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1D1" w:rsidRDefault="002271D1">
      <w:pPr>
        <w:jc w:val="center"/>
        <w:rPr>
          <w:rFonts w:eastAsia="微软雅黑" w:cs="宋体"/>
          <w:b/>
          <w:bCs/>
          <w:color w:val="0070C0"/>
          <w:kern w:val="0"/>
          <w:sz w:val="18"/>
          <w:szCs w:val="18"/>
        </w:rPr>
      </w:pPr>
    </w:p>
    <w:p w:rsidR="002271D1" w:rsidRDefault="00DD65D7">
      <w:pPr>
        <w:jc w:val="center"/>
        <w:rPr>
          <w:rFonts w:eastAsia="微软雅黑" w:cs="宋体"/>
          <w:b/>
          <w:bCs/>
          <w:color w:val="0070C0"/>
          <w:kern w:val="0"/>
          <w:sz w:val="32"/>
          <w:szCs w:val="32"/>
        </w:rPr>
      </w:pPr>
      <w:r w:rsidRPr="00DD65D7">
        <w:rPr>
          <w:rFonts w:eastAsia="微软雅黑" w:cs="宋体" w:hint="eastAsia"/>
          <w:b/>
          <w:bCs/>
          <w:color w:val="0070C0"/>
          <w:kern w:val="0"/>
          <w:sz w:val="32"/>
          <w:szCs w:val="32"/>
        </w:rPr>
        <w:t>POWER BI</w:t>
      </w:r>
      <w:r w:rsidRPr="00DD65D7">
        <w:rPr>
          <w:rFonts w:eastAsia="微软雅黑" w:cs="宋体" w:hint="eastAsia"/>
          <w:b/>
          <w:bCs/>
          <w:color w:val="0070C0"/>
          <w:kern w:val="0"/>
          <w:sz w:val="32"/>
          <w:szCs w:val="32"/>
        </w:rPr>
        <w:t>商业大数据分析</w:t>
      </w:r>
      <w:r w:rsidRPr="00DD65D7">
        <w:rPr>
          <w:rFonts w:eastAsia="微软雅黑" w:cs="宋体" w:hint="eastAsia"/>
          <w:b/>
          <w:bCs/>
          <w:color w:val="0070C0"/>
          <w:kern w:val="0"/>
          <w:sz w:val="32"/>
          <w:szCs w:val="32"/>
        </w:rPr>
        <w:t>&amp;</w:t>
      </w:r>
      <w:r w:rsidRPr="00DD65D7">
        <w:rPr>
          <w:rFonts w:eastAsia="微软雅黑" w:cs="宋体" w:hint="eastAsia"/>
          <w:b/>
          <w:bCs/>
          <w:color w:val="0070C0"/>
          <w:kern w:val="0"/>
          <w:sz w:val="32"/>
          <w:szCs w:val="32"/>
        </w:rPr>
        <w:t>可视化呈现</w:t>
      </w:r>
    </w:p>
    <w:p w:rsidR="002271D1" w:rsidRDefault="00094BCA">
      <w:pPr>
        <w:jc w:val="center"/>
        <w:rPr>
          <w:rFonts w:eastAsia="微软雅黑" w:cs="宋体"/>
          <w:b/>
          <w:bCs/>
          <w:color w:val="0070C0"/>
          <w:kern w:val="0"/>
          <w:sz w:val="18"/>
          <w:szCs w:val="18"/>
        </w:rPr>
      </w:pPr>
      <w:r w:rsidRPr="00094BCA">
        <w:rPr>
          <w:rFonts w:eastAsia="微软雅黑" w:cs="宋体"/>
          <w:b/>
          <w:bCs/>
          <w:color w:val="0070C0"/>
          <w:kern w:val="0"/>
          <w:sz w:val="18"/>
          <w:szCs w:val="18"/>
        </w:rPr>
        <w:t>POWER BI Commercial Big Data Analysis &amp; Visualization Presentation</w:t>
      </w:r>
    </w:p>
    <w:p w:rsidR="002271D1" w:rsidRDefault="002271D1">
      <w:pPr>
        <w:jc w:val="center"/>
        <w:rPr>
          <w:rFonts w:eastAsia="微软雅黑" w:cs="宋体"/>
          <w:b/>
          <w:bCs/>
          <w:color w:val="0070C0"/>
          <w:kern w:val="0"/>
          <w:sz w:val="18"/>
          <w:szCs w:val="18"/>
        </w:rPr>
      </w:pPr>
    </w:p>
    <w:tbl>
      <w:tblPr>
        <w:tblW w:w="10682" w:type="dxa"/>
        <w:tblBorders>
          <w:top w:val="single" w:sz="4" w:space="0" w:color="A6A6A6"/>
          <w:bottom w:val="single" w:sz="4" w:space="0" w:color="A6A6A6"/>
        </w:tblBorders>
        <w:tblLayout w:type="fixed"/>
        <w:tblLook w:val="04A0" w:firstRow="1" w:lastRow="0" w:firstColumn="1" w:lastColumn="0" w:noHBand="0" w:noVBand="1"/>
      </w:tblPr>
      <w:tblGrid>
        <w:gridCol w:w="3652"/>
        <w:gridCol w:w="3686"/>
        <w:gridCol w:w="3344"/>
      </w:tblGrid>
      <w:tr w:rsidR="00A66771" w:rsidTr="00010542">
        <w:trPr>
          <w:trHeight w:val="351"/>
        </w:trPr>
        <w:tc>
          <w:tcPr>
            <w:tcW w:w="3652" w:type="dxa"/>
            <w:shd w:val="clear" w:color="auto" w:fill="F2F2F2"/>
            <w:vAlign w:val="center"/>
          </w:tcPr>
          <w:p w:rsidR="00A66771" w:rsidRDefault="00A66771" w:rsidP="00A66771">
            <w:pPr>
              <w:rPr>
                <w:rFonts w:eastAsia="微软雅黑" w:cs="宋体"/>
                <w:b/>
                <w:bCs/>
                <w:kern w:val="0"/>
                <w:sz w:val="18"/>
                <w:szCs w:val="18"/>
              </w:rPr>
            </w:pPr>
            <w:r>
              <w:rPr>
                <w:rFonts w:eastAsia="微软雅黑" w:cs="宋体" w:hint="eastAsia"/>
                <w:b/>
                <w:bCs/>
                <w:kern w:val="0"/>
                <w:sz w:val="18"/>
                <w:szCs w:val="18"/>
              </w:rPr>
              <w:t>时间：</w:t>
            </w:r>
            <w:r>
              <w:rPr>
                <w:rFonts w:eastAsia="微软雅黑" w:cs="宋体"/>
                <w:bCs/>
                <w:kern w:val="0"/>
                <w:sz w:val="18"/>
                <w:szCs w:val="18"/>
              </w:rPr>
              <w:t>2019-08-23</w:t>
            </w:r>
          </w:p>
        </w:tc>
        <w:tc>
          <w:tcPr>
            <w:tcW w:w="3686" w:type="dxa"/>
            <w:shd w:val="clear" w:color="auto" w:fill="F2F2F2"/>
            <w:vAlign w:val="center"/>
          </w:tcPr>
          <w:p w:rsidR="00A66771" w:rsidRDefault="00A66771" w:rsidP="00A66771">
            <w:pPr>
              <w:rPr>
                <w:rFonts w:eastAsia="微软雅黑" w:cs="宋体"/>
                <w:b/>
                <w:bCs/>
                <w:kern w:val="0"/>
                <w:sz w:val="18"/>
                <w:szCs w:val="18"/>
              </w:rPr>
            </w:pPr>
            <w:r>
              <w:rPr>
                <w:rFonts w:eastAsia="微软雅黑" w:cs="宋体" w:hint="eastAsia"/>
                <w:b/>
                <w:bCs/>
                <w:kern w:val="0"/>
                <w:sz w:val="18"/>
                <w:szCs w:val="18"/>
              </w:rPr>
              <w:t>时间：</w:t>
            </w:r>
            <w:r>
              <w:rPr>
                <w:rFonts w:eastAsia="微软雅黑" w:cs="宋体"/>
                <w:bCs/>
                <w:kern w:val="0"/>
                <w:sz w:val="18"/>
                <w:szCs w:val="18"/>
              </w:rPr>
              <w:t>2019-09-06</w:t>
            </w:r>
          </w:p>
        </w:tc>
        <w:tc>
          <w:tcPr>
            <w:tcW w:w="3344" w:type="dxa"/>
            <w:shd w:val="clear" w:color="auto" w:fill="F2F2F2"/>
            <w:vAlign w:val="center"/>
          </w:tcPr>
          <w:p w:rsidR="00A66771" w:rsidRDefault="00A66771" w:rsidP="00A66771">
            <w:pPr>
              <w:rPr>
                <w:rFonts w:eastAsia="微软雅黑" w:cs="宋体"/>
                <w:b/>
                <w:bCs/>
                <w:kern w:val="0"/>
                <w:sz w:val="18"/>
                <w:szCs w:val="18"/>
              </w:rPr>
            </w:pPr>
            <w:r>
              <w:rPr>
                <w:rFonts w:eastAsia="微软雅黑" w:cs="宋体" w:hint="eastAsia"/>
                <w:b/>
                <w:bCs/>
                <w:kern w:val="0"/>
                <w:sz w:val="18"/>
                <w:szCs w:val="18"/>
              </w:rPr>
              <w:t>时间：</w:t>
            </w:r>
            <w:r>
              <w:rPr>
                <w:rFonts w:eastAsia="微软雅黑" w:cs="宋体"/>
                <w:bCs/>
                <w:kern w:val="0"/>
                <w:sz w:val="18"/>
                <w:szCs w:val="18"/>
              </w:rPr>
              <w:t>2019-10-25</w:t>
            </w:r>
          </w:p>
        </w:tc>
      </w:tr>
      <w:tr w:rsidR="00A66771">
        <w:trPr>
          <w:trHeight w:val="80"/>
        </w:trPr>
        <w:tc>
          <w:tcPr>
            <w:tcW w:w="3652" w:type="dxa"/>
            <w:shd w:val="clear" w:color="auto" w:fill="F2F2F2"/>
            <w:vAlign w:val="center"/>
          </w:tcPr>
          <w:p w:rsidR="00A66771" w:rsidRDefault="00A66771" w:rsidP="00A66771">
            <w:pPr>
              <w:rPr>
                <w:rFonts w:eastAsia="微软雅黑" w:cs="宋体"/>
                <w:b/>
                <w:bCs/>
                <w:kern w:val="0"/>
                <w:sz w:val="18"/>
                <w:szCs w:val="18"/>
              </w:rPr>
            </w:pPr>
            <w:r>
              <w:rPr>
                <w:rFonts w:eastAsia="微软雅黑" w:cs="宋体" w:hint="eastAsia"/>
                <w:b/>
                <w:bCs/>
                <w:kern w:val="0"/>
                <w:sz w:val="18"/>
                <w:szCs w:val="18"/>
              </w:rPr>
              <w:t>地点：</w:t>
            </w:r>
            <w:r>
              <w:rPr>
                <w:rFonts w:eastAsia="微软雅黑" w:cs="宋体" w:hint="eastAsia"/>
                <w:bCs/>
                <w:kern w:val="0"/>
                <w:sz w:val="18"/>
                <w:szCs w:val="18"/>
              </w:rPr>
              <w:t>深圳</w:t>
            </w:r>
            <w:r>
              <w:rPr>
                <w:rFonts w:eastAsia="微软雅黑" w:cs="宋体"/>
                <w:bCs/>
                <w:kern w:val="0"/>
                <w:sz w:val="18"/>
                <w:szCs w:val="18"/>
              </w:rPr>
              <w:t xml:space="preserve"> </w:t>
            </w:r>
          </w:p>
        </w:tc>
        <w:tc>
          <w:tcPr>
            <w:tcW w:w="3686" w:type="dxa"/>
            <w:shd w:val="clear" w:color="auto" w:fill="F2F2F2"/>
            <w:vAlign w:val="center"/>
          </w:tcPr>
          <w:p w:rsidR="00A66771" w:rsidRDefault="00A66771" w:rsidP="00A66771">
            <w:pPr>
              <w:rPr>
                <w:rFonts w:eastAsia="微软雅黑" w:cs="宋体"/>
                <w:b/>
                <w:bCs/>
                <w:kern w:val="0"/>
                <w:sz w:val="18"/>
                <w:szCs w:val="18"/>
              </w:rPr>
            </w:pPr>
            <w:r>
              <w:rPr>
                <w:rFonts w:eastAsia="微软雅黑" w:cs="宋体" w:hint="eastAsia"/>
                <w:b/>
                <w:bCs/>
                <w:kern w:val="0"/>
                <w:sz w:val="18"/>
                <w:szCs w:val="18"/>
              </w:rPr>
              <w:t>地点：</w:t>
            </w:r>
            <w:r>
              <w:rPr>
                <w:rFonts w:eastAsia="微软雅黑" w:cs="宋体" w:hint="eastAsia"/>
                <w:bCs/>
                <w:kern w:val="0"/>
                <w:sz w:val="18"/>
                <w:szCs w:val="18"/>
              </w:rPr>
              <w:t>上海</w:t>
            </w:r>
            <w:r>
              <w:rPr>
                <w:rFonts w:eastAsia="微软雅黑" w:cs="宋体"/>
                <w:bCs/>
                <w:kern w:val="0"/>
                <w:sz w:val="18"/>
                <w:szCs w:val="18"/>
              </w:rPr>
              <w:t xml:space="preserve"> </w:t>
            </w:r>
          </w:p>
        </w:tc>
        <w:tc>
          <w:tcPr>
            <w:tcW w:w="3344" w:type="dxa"/>
            <w:shd w:val="clear" w:color="auto" w:fill="F2F2F2"/>
            <w:vAlign w:val="center"/>
          </w:tcPr>
          <w:p w:rsidR="00A66771" w:rsidRDefault="00A66771" w:rsidP="00A66771">
            <w:pPr>
              <w:rPr>
                <w:rFonts w:eastAsia="微软雅黑" w:cs="宋体"/>
                <w:b/>
                <w:bCs/>
                <w:kern w:val="0"/>
                <w:sz w:val="18"/>
                <w:szCs w:val="18"/>
              </w:rPr>
            </w:pPr>
            <w:r>
              <w:rPr>
                <w:rFonts w:eastAsia="微软雅黑" w:cs="宋体" w:hint="eastAsia"/>
                <w:b/>
                <w:bCs/>
                <w:kern w:val="0"/>
                <w:sz w:val="18"/>
                <w:szCs w:val="18"/>
              </w:rPr>
              <w:t>地点：</w:t>
            </w:r>
            <w:r>
              <w:rPr>
                <w:rFonts w:eastAsia="微软雅黑" w:cs="宋体" w:hint="eastAsia"/>
                <w:bCs/>
                <w:kern w:val="0"/>
                <w:sz w:val="18"/>
                <w:szCs w:val="18"/>
              </w:rPr>
              <w:t>北京</w:t>
            </w:r>
            <w:r>
              <w:rPr>
                <w:rFonts w:eastAsia="微软雅黑" w:cs="宋体"/>
                <w:bCs/>
                <w:kern w:val="0"/>
                <w:sz w:val="18"/>
                <w:szCs w:val="18"/>
              </w:rPr>
              <w:t xml:space="preserve"> </w:t>
            </w:r>
            <w:bookmarkStart w:id="0" w:name="_GoBack"/>
            <w:bookmarkEnd w:id="0"/>
          </w:p>
        </w:tc>
      </w:tr>
      <w:tr w:rsidR="00A66771">
        <w:trPr>
          <w:gridAfter w:val="1"/>
          <w:wAfter w:w="3344" w:type="dxa"/>
          <w:trHeight w:val="80"/>
        </w:trPr>
        <w:tc>
          <w:tcPr>
            <w:tcW w:w="3652" w:type="dxa"/>
            <w:shd w:val="clear" w:color="auto" w:fill="F2F2F2"/>
            <w:vAlign w:val="center"/>
          </w:tcPr>
          <w:p w:rsidR="00A66771" w:rsidRDefault="00A66771" w:rsidP="00A66771">
            <w:pPr>
              <w:rPr>
                <w:rFonts w:eastAsia="微软雅黑" w:cs="宋体"/>
                <w:b/>
                <w:bCs/>
                <w:kern w:val="0"/>
                <w:sz w:val="18"/>
                <w:szCs w:val="18"/>
              </w:rPr>
            </w:pPr>
            <w:r>
              <w:rPr>
                <w:rFonts w:eastAsia="微软雅黑" w:cs="宋体" w:hint="eastAsia"/>
                <w:b/>
                <w:bCs/>
                <w:kern w:val="0"/>
                <w:sz w:val="18"/>
                <w:szCs w:val="18"/>
              </w:rPr>
              <w:t>时间：</w:t>
            </w:r>
            <w:r>
              <w:rPr>
                <w:rFonts w:eastAsia="微软雅黑" w:cs="宋体"/>
                <w:bCs/>
                <w:kern w:val="0"/>
                <w:sz w:val="18"/>
                <w:szCs w:val="18"/>
              </w:rPr>
              <w:t>2019-11-22</w:t>
            </w:r>
          </w:p>
        </w:tc>
        <w:tc>
          <w:tcPr>
            <w:tcW w:w="3686" w:type="dxa"/>
            <w:shd w:val="clear" w:color="auto" w:fill="F2F2F2"/>
            <w:vAlign w:val="center"/>
          </w:tcPr>
          <w:p w:rsidR="00A66771" w:rsidRDefault="00A66771" w:rsidP="00A66771">
            <w:pPr>
              <w:rPr>
                <w:rFonts w:eastAsia="微软雅黑" w:cs="宋体"/>
                <w:b/>
                <w:bCs/>
                <w:kern w:val="0"/>
                <w:sz w:val="18"/>
                <w:szCs w:val="18"/>
              </w:rPr>
            </w:pPr>
            <w:r>
              <w:rPr>
                <w:rFonts w:eastAsia="微软雅黑" w:cs="宋体" w:hint="eastAsia"/>
                <w:b/>
                <w:bCs/>
                <w:kern w:val="0"/>
                <w:sz w:val="18"/>
                <w:szCs w:val="18"/>
              </w:rPr>
              <w:t>时间：</w:t>
            </w:r>
            <w:r>
              <w:rPr>
                <w:rFonts w:eastAsia="微软雅黑" w:cs="宋体"/>
                <w:bCs/>
                <w:kern w:val="0"/>
                <w:sz w:val="18"/>
                <w:szCs w:val="18"/>
              </w:rPr>
              <w:t>2019-12-13</w:t>
            </w:r>
          </w:p>
        </w:tc>
      </w:tr>
      <w:tr w:rsidR="00A66771">
        <w:trPr>
          <w:gridAfter w:val="1"/>
          <w:wAfter w:w="3344" w:type="dxa"/>
          <w:trHeight w:val="80"/>
        </w:trPr>
        <w:tc>
          <w:tcPr>
            <w:tcW w:w="3652" w:type="dxa"/>
            <w:shd w:val="clear" w:color="auto" w:fill="F2F2F2"/>
            <w:vAlign w:val="center"/>
          </w:tcPr>
          <w:p w:rsidR="00A66771" w:rsidRDefault="00A66771" w:rsidP="00A66771">
            <w:pPr>
              <w:rPr>
                <w:rFonts w:eastAsia="微软雅黑" w:cs="宋体"/>
                <w:b/>
                <w:bCs/>
                <w:kern w:val="0"/>
                <w:sz w:val="18"/>
                <w:szCs w:val="18"/>
              </w:rPr>
            </w:pPr>
            <w:r>
              <w:rPr>
                <w:rFonts w:eastAsia="微软雅黑" w:cs="宋体" w:hint="eastAsia"/>
                <w:b/>
                <w:bCs/>
                <w:kern w:val="0"/>
                <w:sz w:val="18"/>
                <w:szCs w:val="18"/>
              </w:rPr>
              <w:t>地点：</w:t>
            </w:r>
            <w:r>
              <w:rPr>
                <w:rFonts w:eastAsia="微软雅黑" w:cs="宋体" w:hint="eastAsia"/>
                <w:bCs/>
                <w:kern w:val="0"/>
                <w:sz w:val="18"/>
                <w:szCs w:val="18"/>
              </w:rPr>
              <w:t>深圳</w:t>
            </w:r>
            <w:r>
              <w:rPr>
                <w:rFonts w:eastAsia="微软雅黑" w:cs="宋体"/>
                <w:bCs/>
                <w:kern w:val="0"/>
                <w:sz w:val="18"/>
                <w:szCs w:val="18"/>
              </w:rPr>
              <w:t xml:space="preserve"> </w:t>
            </w:r>
          </w:p>
        </w:tc>
        <w:tc>
          <w:tcPr>
            <w:tcW w:w="3686" w:type="dxa"/>
            <w:shd w:val="clear" w:color="auto" w:fill="F2F2F2"/>
            <w:vAlign w:val="center"/>
          </w:tcPr>
          <w:p w:rsidR="00A66771" w:rsidRDefault="00A66771" w:rsidP="00A66771">
            <w:pPr>
              <w:rPr>
                <w:rFonts w:eastAsia="微软雅黑" w:cs="宋体"/>
                <w:b/>
                <w:bCs/>
                <w:kern w:val="0"/>
                <w:sz w:val="18"/>
                <w:szCs w:val="18"/>
              </w:rPr>
            </w:pPr>
            <w:r>
              <w:rPr>
                <w:rFonts w:eastAsia="微软雅黑" w:cs="宋体" w:hint="eastAsia"/>
                <w:b/>
                <w:bCs/>
                <w:kern w:val="0"/>
                <w:sz w:val="18"/>
                <w:szCs w:val="18"/>
              </w:rPr>
              <w:t>地点：</w:t>
            </w:r>
            <w:r>
              <w:rPr>
                <w:rFonts w:eastAsia="微软雅黑" w:cs="宋体" w:hint="eastAsia"/>
                <w:bCs/>
                <w:kern w:val="0"/>
                <w:sz w:val="18"/>
                <w:szCs w:val="18"/>
              </w:rPr>
              <w:t>上海</w:t>
            </w:r>
            <w:r>
              <w:rPr>
                <w:rFonts w:eastAsia="微软雅黑" w:cs="宋体"/>
                <w:bCs/>
                <w:kern w:val="0"/>
                <w:sz w:val="18"/>
                <w:szCs w:val="18"/>
              </w:rPr>
              <w:t xml:space="preserve"> </w:t>
            </w:r>
          </w:p>
        </w:tc>
      </w:tr>
      <w:tr w:rsidR="00CB07D7">
        <w:trPr>
          <w:trHeight w:val="68"/>
        </w:trPr>
        <w:tc>
          <w:tcPr>
            <w:tcW w:w="10682" w:type="dxa"/>
            <w:gridSpan w:val="3"/>
            <w:tcBorders>
              <w:bottom w:val="single" w:sz="4" w:space="0" w:color="A6A6A6"/>
            </w:tcBorders>
            <w:vAlign w:val="center"/>
          </w:tcPr>
          <w:p w:rsidR="00CB07D7" w:rsidRDefault="00CB07D7" w:rsidP="00CB07D7">
            <w:pPr>
              <w:rPr>
                <w:rFonts w:eastAsia="微软雅黑" w:cs="宋体"/>
                <w:bCs/>
                <w:kern w:val="0"/>
                <w:sz w:val="18"/>
                <w:szCs w:val="18"/>
              </w:rPr>
            </w:pPr>
            <w:r>
              <w:rPr>
                <w:rFonts w:eastAsia="微软雅黑" w:cs="宋体" w:hint="eastAsia"/>
                <w:b/>
                <w:bCs/>
                <w:kern w:val="0"/>
                <w:sz w:val="18"/>
                <w:szCs w:val="18"/>
              </w:rPr>
              <w:t>费用：</w:t>
            </w:r>
            <w:r>
              <w:rPr>
                <w:rFonts w:eastAsia="微软雅黑" w:cs="宋体" w:hint="eastAsia"/>
                <w:b/>
                <w:bCs/>
                <w:color w:val="C00000"/>
                <w:kern w:val="0"/>
                <w:sz w:val="18"/>
                <w:szCs w:val="18"/>
              </w:rPr>
              <w:t>280</w:t>
            </w:r>
            <w:r>
              <w:rPr>
                <w:rFonts w:eastAsia="微软雅黑" w:cs="宋体"/>
                <w:b/>
                <w:bCs/>
                <w:color w:val="C00000"/>
                <w:kern w:val="0"/>
                <w:sz w:val="18"/>
                <w:szCs w:val="18"/>
              </w:rPr>
              <w:t>0</w:t>
            </w:r>
            <w:r>
              <w:rPr>
                <w:rFonts w:eastAsia="微软雅黑" w:cs="宋体" w:hint="eastAsia"/>
                <w:b/>
                <w:bCs/>
                <w:color w:val="C00000"/>
                <w:kern w:val="0"/>
                <w:sz w:val="18"/>
                <w:szCs w:val="18"/>
              </w:rPr>
              <w:t>元</w:t>
            </w:r>
            <w:r>
              <w:rPr>
                <w:rFonts w:eastAsia="微软雅黑" w:cs="宋体"/>
                <w:b/>
                <w:bCs/>
                <w:color w:val="C00000"/>
                <w:kern w:val="0"/>
                <w:sz w:val="18"/>
                <w:szCs w:val="18"/>
              </w:rPr>
              <w:t>/</w:t>
            </w:r>
            <w:r>
              <w:rPr>
                <w:rFonts w:eastAsia="微软雅黑" w:cs="宋体" w:hint="eastAsia"/>
                <w:b/>
                <w:bCs/>
                <w:color w:val="C00000"/>
                <w:kern w:val="0"/>
                <w:sz w:val="18"/>
                <w:szCs w:val="18"/>
              </w:rPr>
              <w:t>人</w:t>
            </w:r>
          </w:p>
        </w:tc>
      </w:tr>
    </w:tbl>
    <w:p w:rsidR="002271D1" w:rsidRDefault="002271D1">
      <w:pPr>
        <w:rPr>
          <w:rFonts w:eastAsia="微软雅黑" w:cs="宋体"/>
          <w:b/>
          <w:bCs/>
          <w:kern w:val="0"/>
          <w:sz w:val="18"/>
          <w:szCs w:val="18"/>
        </w:rPr>
      </w:pPr>
    </w:p>
    <w:p w:rsidR="002271D1" w:rsidRDefault="00D06018">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培训议程</w:t>
      </w:r>
      <w:r>
        <w:rPr>
          <w:rFonts w:eastAsia="微软雅黑" w:cs="宋体"/>
          <w:b/>
          <w:bCs/>
          <w:color w:val="0070C0"/>
          <w:kern w:val="0"/>
          <w:sz w:val="24"/>
          <w:szCs w:val="24"/>
        </w:rPr>
        <w:t>/Agenda</w:t>
      </w:r>
    </w:p>
    <w:tbl>
      <w:tblPr>
        <w:tblW w:w="10682" w:type="dxa"/>
        <w:jc w:val="center"/>
        <w:tblLayout w:type="fixed"/>
        <w:tblLook w:val="04A0" w:firstRow="1" w:lastRow="0" w:firstColumn="1" w:lastColumn="0" w:noHBand="0" w:noVBand="1"/>
      </w:tblPr>
      <w:tblGrid>
        <w:gridCol w:w="5341"/>
        <w:gridCol w:w="5341"/>
      </w:tblGrid>
      <w:tr w:rsidR="002271D1">
        <w:trPr>
          <w:jc w:val="center"/>
        </w:trPr>
        <w:tc>
          <w:tcPr>
            <w:tcW w:w="5341" w:type="dxa"/>
          </w:tcPr>
          <w:p w:rsidR="002271D1" w:rsidRDefault="00D06018">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08:30-08:55 </w:t>
            </w:r>
            <w:r>
              <w:rPr>
                <w:rFonts w:eastAsia="微软雅黑" w:cs="宋体" w:hint="eastAsia"/>
                <w:bCs/>
                <w:kern w:val="0"/>
                <w:sz w:val="18"/>
                <w:szCs w:val="18"/>
              </w:rPr>
              <w:t>签到</w:t>
            </w:r>
            <w:r>
              <w:rPr>
                <w:rFonts w:eastAsia="微软雅黑" w:cs="宋体"/>
                <w:bCs/>
                <w:kern w:val="0"/>
                <w:sz w:val="18"/>
                <w:szCs w:val="18"/>
              </w:rPr>
              <w:t xml:space="preserve"> Register</w:t>
            </w:r>
          </w:p>
        </w:tc>
        <w:tc>
          <w:tcPr>
            <w:tcW w:w="5341" w:type="dxa"/>
          </w:tcPr>
          <w:p w:rsidR="002271D1" w:rsidRDefault="00D06018">
            <w:pPr>
              <w:numPr>
                <w:ilvl w:val="0"/>
                <w:numId w:val="3"/>
              </w:numPr>
              <w:rPr>
                <w:rFonts w:eastAsia="微软雅黑" w:cs="宋体"/>
                <w:bCs/>
                <w:kern w:val="0"/>
                <w:sz w:val="18"/>
                <w:szCs w:val="18"/>
              </w:rPr>
            </w:pPr>
            <w:r>
              <w:rPr>
                <w:rFonts w:eastAsia="微软雅黑" w:cs="宋体"/>
                <w:bCs/>
                <w:kern w:val="0"/>
                <w:sz w:val="18"/>
                <w:szCs w:val="18"/>
              </w:rPr>
              <w:t xml:space="preserve">12:00-13:00 </w:t>
            </w:r>
            <w:r>
              <w:rPr>
                <w:rFonts w:eastAsia="微软雅黑" w:cs="宋体" w:hint="eastAsia"/>
                <w:bCs/>
                <w:kern w:val="0"/>
                <w:sz w:val="18"/>
                <w:szCs w:val="18"/>
              </w:rPr>
              <w:t>午餐</w:t>
            </w:r>
            <w:r>
              <w:rPr>
                <w:rFonts w:eastAsia="微软雅黑" w:cs="宋体"/>
                <w:bCs/>
                <w:kern w:val="0"/>
                <w:sz w:val="18"/>
                <w:szCs w:val="18"/>
              </w:rPr>
              <w:t xml:space="preserve"> Luncheon</w:t>
            </w:r>
          </w:p>
        </w:tc>
      </w:tr>
      <w:tr w:rsidR="002271D1">
        <w:trPr>
          <w:trHeight w:val="70"/>
          <w:jc w:val="center"/>
        </w:trPr>
        <w:tc>
          <w:tcPr>
            <w:tcW w:w="5341" w:type="dxa"/>
          </w:tcPr>
          <w:p w:rsidR="002271D1" w:rsidRDefault="00D06018">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09:00-10:30 </w:t>
            </w:r>
            <w:r>
              <w:rPr>
                <w:rFonts w:eastAsia="微软雅黑" w:cs="宋体" w:hint="eastAsia"/>
                <w:bCs/>
                <w:kern w:val="0"/>
                <w:sz w:val="18"/>
                <w:szCs w:val="18"/>
              </w:rPr>
              <w:t>培训</w:t>
            </w:r>
            <w:r>
              <w:rPr>
                <w:rFonts w:eastAsia="微软雅黑" w:cs="宋体"/>
                <w:bCs/>
                <w:kern w:val="0"/>
                <w:sz w:val="18"/>
                <w:szCs w:val="18"/>
              </w:rPr>
              <w:t xml:space="preserve"> Training</w:t>
            </w:r>
          </w:p>
        </w:tc>
        <w:tc>
          <w:tcPr>
            <w:tcW w:w="5341" w:type="dxa"/>
          </w:tcPr>
          <w:p w:rsidR="002271D1" w:rsidRDefault="00D06018">
            <w:pPr>
              <w:numPr>
                <w:ilvl w:val="0"/>
                <w:numId w:val="3"/>
              </w:numPr>
              <w:rPr>
                <w:rFonts w:eastAsia="微软雅黑" w:cs="宋体"/>
                <w:bCs/>
                <w:kern w:val="0"/>
                <w:sz w:val="18"/>
                <w:szCs w:val="18"/>
              </w:rPr>
            </w:pPr>
            <w:r>
              <w:rPr>
                <w:rFonts w:eastAsia="微软雅黑" w:cs="宋体"/>
                <w:bCs/>
                <w:kern w:val="0"/>
                <w:sz w:val="18"/>
                <w:szCs w:val="18"/>
              </w:rPr>
              <w:t xml:space="preserve">13:00-15:30 </w:t>
            </w:r>
            <w:r>
              <w:rPr>
                <w:rFonts w:eastAsia="微软雅黑" w:cs="宋体" w:hint="eastAsia"/>
                <w:bCs/>
                <w:kern w:val="0"/>
                <w:sz w:val="18"/>
                <w:szCs w:val="18"/>
              </w:rPr>
              <w:t>培训</w:t>
            </w:r>
            <w:r>
              <w:rPr>
                <w:rFonts w:eastAsia="微软雅黑" w:cs="宋体"/>
                <w:bCs/>
                <w:kern w:val="0"/>
                <w:sz w:val="18"/>
                <w:szCs w:val="18"/>
              </w:rPr>
              <w:t xml:space="preserve"> Training</w:t>
            </w:r>
          </w:p>
        </w:tc>
      </w:tr>
      <w:tr w:rsidR="002271D1">
        <w:trPr>
          <w:trHeight w:val="70"/>
          <w:jc w:val="center"/>
        </w:trPr>
        <w:tc>
          <w:tcPr>
            <w:tcW w:w="5341" w:type="dxa"/>
          </w:tcPr>
          <w:p w:rsidR="002271D1" w:rsidRDefault="00D06018">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10:30-10:40 </w:t>
            </w:r>
            <w:r>
              <w:rPr>
                <w:rFonts w:eastAsia="微软雅黑" w:cs="宋体" w:hint="eastAsia"/>
                <w:bCs/>
                <w:kern w:val="0"/>
                <w:sz w:val="18"/>
                <w:szCs w:val="18"/>
              </w:rPr>
              <w:t>茶歇</w:t>
            </w:r>
            <w:r>
              <w:rPr>
                <w:rFonts w:eastAsia="微软雅黑" w:cs="宋体"/>
                <w:bCs/>
                <w:kern w:val="0"/>
                <w:sz w:val="18"/>
                <w:szCs w:val="18"/>
              </w:rPr>
              <w:t xml:space="preserve"> Coffee Break</w:t>
            </w:r>
          </w:p>
        </w:tc>
        <w:tc>
          <w:tcPr>
            <w:tcW w:w="5341" w:type="dxa"/>
          </w:tcPr>
          <w:p w:rsidR="002271D1" w:rsidRDefault="00D06018">
            <w:pPr>
              <w:numPr>
                <w:ilvl w:val="0"/>
                <w:numId w:val="3"/>
              </w:numPr>
              <w:rPr>
                <w:rFonts w:eastAsia="微软雅黑" w:cs="宋体"/>
                <w:bCs/>
                <w:kern w:val="0"/>
                <w:sz w:val="18"/>
                <w:szCs w:val="18"/>
              </w:rPr>
            </w:pPr>
            <w:r>
              <w:rPr>
                <w:rFonts w:eastAsia="微软雅黑" w:cs="宋体"/>
                <w:bCs/>
                <w:kern w:val="0"/>
                <w:sz w:val="18"/>
                <w:szCs w:val="18"/>
              </w:rPr>
              <w:t xml:space="preserve">15:30-15:45 </w:t>
            </w:r>
            <w:r>
              <w:rPr>
                <w:rFonts w:eastAsia="微软雅黑" w:cs="宋体" w:hint="eastAsia"/>
                <w:bCs/>
                <w:kern w:val="0"/>
                <w:sz w:val="18"/>
                <w:szCs w:val="18"/>
              </w:rPr>
              <w:t>茶歇</w:t>
            </w:r>
            <w:r>
              <w:rPr>
                <w:rFonts w:eastAsia="微软雅黑" w:cs="宋体"/>
                <w:bCs/>
                <w:kern w:val="0"/>
                <w:sz w:val="18"/>
                <w:szCs w:val="18"/>
              </w:rPr>
              <w:t xml:space="preserve"> Coffee Break</w:t>
            </w:r>
          </w:p>
        </w:tc>
      </w:tr>
      <w:tr w:rsidR="002271D1">
        <w:trPr>
          <w:trHeight w:val="70"/>
          <w:jc w:val="center"/>
        </w:trPr>
        <w:tc>
          <w:tcPr>
            <w:tcW w:w="5341" w:type="dxa"/>
          </w:tcPr>
          <w:p w:rsidR="002271D1" w:rsidRDefault="00D06018">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10:40-12:00 </w:t>
            </w:r>
            <w:r>
              <w:rPr>
                <w:rFonts w:eastAsia="微软雅黑" w:cs="宋体" w:hint="eastAsia"/>
                <w:bCs/>
                <w:kern w:val="0"/>
                <w:sz w:val="18"/>
                <w:szCs w:val="18"/>
              </w:rPr>
              <w:t>培训</w:t>
            </w:r>
            <w:r>
              <w:rPr>
                <w:rFonts w:eastAsia="微软雅黑" w:cs="宋体"/>
                <w:bCs/>
                <w:kern w:val="0"/>
                <w:sz w:val="18"/>
                <w:szCs w:val="18"/>
              </w:rPr>
              <w:t xml:space="preserve"> Training</w:t>
            </w:r>
          </w:p>
        </w:tc>
        <w:tc>
          <w:tcPr>
            <w:tcW w:w="5341" w:type="dxa"/>
          </w:tcPr>
          <w:p w:rsidR="002271D1" w:rsidRDefault="00D06018">
            <w:pPr>
              <w:numPr>
                <w:ilvl w:val="0"/>
                <w:numId w:val="3"/>
              </w:numPr>
              <w:rPr>
                <w:rFonts w:eastAsia="微软雅黑" w:cs="宋体"/>
                <w:bCs/>
                <w:kern w:val="0"/>
                <w:sz w:val="18"/>
                <w:szCs w:val="18"/>
              </w:rPr>
            </w:pPr>
            <w:r>
              <w:rPr>
                <w:rFonts w:eastAsia="微软雅黑" w:cs="宋体"/>
                <w:bCs/>
                <w:kern w:val="0"/>
                <w:sz w:val="18"/>
                <w:szCs w:val="18"/>
              </w:rPr>
              <w:t>15:45-1</w:t>
            </w:r>
            <w:r w:rsidR="00AE7D2F">
              <w:rPr>
                <w:rFonts w:eastAsia="微软雅黑" w:cs="宋体"/>
                <w:bCs/>
                <w:kern w:val="0"/>
                <w:sz w:val="18"/>
                <w:szCs w:val="18"/>
              </w:rPr>
              <w:t>6</w:t>
            </w:r>
            <w:r>
              <w:rPr>
                <w:rFonts w:eastAsia="微软雅黑" w:cs="宋体"/>
                <w:bCs/>
                <w:kern w:val="0"/>
                <w:sz w:val="18"/>
                <w:szCs w:val="18"/>
              </w:rPr>
              <w:t>:</w:t>
            </w:r>
            <w:r w:rsidR="00AE7D2F">
              <w:rPr>
                <w:rFonts w:eastAsia="微软雅黑" w:cs="宋体"/>
                <w:bCs/>
                <w:kern w:val="0"/>
                <w:sz w:val="18"/>
                <w:szCs w:val="18"/>
              </w:rPr>
              <w:t>3</w:t>
            </w:r>
            <w:r>
              <w:rPr>
                <w:rFonts w:eastAsia="微软雅黑" w:cs="宋体"/>
                <w:bCs/>
                <w:kern w:val="0"/>
                <w:sz w:val="18"/>
                <w:szCs w:val="18"/>
              </w:rPr>
              <w:t xml:space="preserve">0 </w:t>
            </w:r>
            <w:r>
              <w:rPr>
                <w:rFonts w:eastAsia="微软雅黑" w:cs="宋体" w:hint="eastAsia"/>
                <w:bCs/>
                <w:kern w:val="0"/>
                <w:sz w:val="18"/>
                <w:szCs w:val="18"/>
              </w:rPr>
              <w:t>结束</w:t>
            </w:r>
            <w:r>
              <w:rPr>
                <w:rFonts w:eastAsia="微软雅黑" w:cs="宋体"/>
                <w:bCs/>
                <w:kern w:val="0"/>
                <w:sz w:val="18"/>
                <w:szCs w:val="18"/>
              </w:rPr>
              <w:t>Training end</w:t>
            </w:r>
          </w:p>
        </w:tc>
      </w:tr>
    </w:tbl>
    <w:p w:rsidR="002271D1" w:rsidRDefault="002271D1">
      <w:pPr>
        <w:rPr>
          <w:rFonts w:eastAsia="微软雅黑" w:cs="宋体"/>
          <w:bCs/>
          <w:kern w:val="0"/>
          <w:sz w:val="18"/>
          <w:szCs w:val="18"/>
        </w:rPr>
      </w:pPr>
    </w:p>
    <w:p w:rsidR="002271D1" w:rsidRDefault="002271D1">
      <w:pPr>
        <w:rPr>
          <w:rFonts w:eastAsia="微软雅黑" w:cs="宋体"/>
          <w:bCs/>
          <w:kern w:val="0"/>
          <w:sz w:val="18"/>
          <w:szCs w:val="18"/>
        </w:rPr>
      </w:pPr>
    </w:p>
    <w:p w:rsidR="002271D1" w:rsidRDefault="00D06018">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概述</w:t>
      </w:r>
      <w:r>
        <w:rPr>
          <w:rFonts w:eastAsia="微软雅黑" w:cs="宋体"/>
          <w:b/>
          <w:bCs/>
          <w:color w:val="0070C0"/>
          <w:kern w:val="0"/>
          <w:sz w:val="24"/>
          <w:szCs w:val="24"/>
        </w:rPr>
        <w:t>/Overview</w:t>
      </w:r>
    </w:p>
    <w:p w:rsidR="0094755E" w:rsidRDefault="0094755E" w:rsidP="0094755E">
      <w:pPr>
        <w:rPr>
          <w:rFonts w:eastAsia="微软雅黑"/>
          <w:b/>
          <w:kern w:val="0"/>
          <w:szCs w:val="20"/>
        </w:rPr>
      </w:pPr>
      <w:r>
        <w:rPr>
          <w:rFonts w:eastAsia="微软雅黑" w:hint="eastAsia"/>
          <w:b/>
          <w:kern w:val="0"/>
          <w:szCs w:val="20"/>
        </w:rPr>
        <w:t>课程简介：</w:t>
      </w:r>
    </w:p>
    <w:p w:rsidR="0094755E" w:rsidRPr="0094755E" w:rsidRDefault="0094755E" w:rsidP="0094755E">
      <w:pPr>
        <w:rPr>
          <w:rFonts w:ascii="微软雅黑" w:eastAsia="微软雅黑" w:hAnsi="微软雅黑" w:cs="宋体"/>
          <w:bCs/>
          <w:kern w:val="0"/>
          <w:sz w:val="18"/>
          <w:szCs w:val="18"/>
        </w:rPr>
      </w:pPr>
      <w:r w:rsidRPr="0094755E">
        <w:rPr>
          <w:rFonts w:ascii="微软雅黑" w:eastAsia="微软雅黑" w:hAnsi="微软雅黑" w:cs="宋体" w:hint="eastAsia"/>
          <w:bCs/>
          <w:kern w:val="0"/>
          <w:sz w:val="18"/>
          <w:szCs w:val="18"/>
        </w:rPr>
        <w:t>Power Business Intelligence Desktop商业智能分析桌面版软件，以下简称Power BI Desktop。它是微软官方推出的可视化数据探索和交互式报告工具。核心理念就是让我们用户不需要强大的技术背景，只需要掌握Excel这样好用的工具就能快速上手商业大数据分析及可视化。它是构建在微软Azure公有云上的SaaS服务，无缝连接超过65+以上的数据库，超过85+钟以上的可视化报表。可以在PC端、移动端、手机端随时随地查看数据。Power BI在推出的短时间内就受到企业的青睐和广泛使用，覆盖零售、保险、制造、交通、教育等各行各业。未来，掌握Power BI的应用不仅仅会成为大学生求职或工作中的必备技能，也是能力的一种体现。</w:t>
      </w:r>
    </w:p>
    <w:p w:rsidR="000C23BF" w:rsidRDefault="000C23BF" w:rsidP="0094755E">
      <w:pPr>
        <w:rPr>
          <w:rFonts w:ascii="微软雅黑" w:eastAsia="微软雅黑" w:hAnsi="微软雅黑" w:cs="宋体"/>
          <w:bCs/>
          <w:kern w:val="0"/>
          <w:sz w:val="18"/>
          <w:szCs w:val="18"/>
        </w:rPr>
      </w:pPr>
    </w:p>
    <w:p w:rsidR="002271D1" w:rsidRDefault="0094755E" w:rsidP="0094755E">
      <w:pPr>
        <w:rPr>
          <w:rFonts w:ascii="微软雅黑" w:eastAsia="微软雅黑" w:hAnsi="微软雅黑" w:cs="宋体"/>
          <w:bCs/>
          <w:kern w:val="0"/>
          <w:sz w:val="18"/>
          <w:szCs w:val="18"/>
        </w:rPr>
      </w:pPr>
      <w:r w:rsidRPr="0094755E">
        <w:rPr>
          <w:rFonts w:ascii="微软雅黑" w:eastAsia="微软雅黑" w:hAnsi="微软雅黑" w:cs="宋体" w:hint="eastAsia"/>
          <w:bCs/>
          <w:kern w:val="0"/>
          <w:sz w:val="18"/>
          <w:szCs w:val="18"/>
        </w:rPr>
        <w:t>本课程主要培训数据分析与数据呈现的Power BI软件应用技能，培养满足企业岗位需要的数据分析与可视化技能，具备良好的数据处理、数据建模分析、数据可视化能力。</w:t>
      </w:r>
    </w:p>
    <w:p w:rsidR="0094755E" w:rsidRDefault="0094755E" w:rsidP="0094755E">
      <w:pPr>
        <w:rPr>
          <w:rFonts w:ascii="微软雅黑" w:eastAsia="微软雅黑" w:hAnsi="微软雅黑" w:cs="宋体"/>
          <w:bCs/>
          <w:kern w:val="0"/>
          <w:sz w:val="18"/>
          <w:szCs w:val="18"/>
        </w:rPr>
      </w:pPr>
    </w:p>
    <w:p w:rsidR="0094755E" w:rsidRPr="0094755E" w:rsidRDefault="0094755E" w:rsidP="0094755E">
      <w:pPr>
        <w:rPr>
          <w:rFonts w:eastAsia="微软雅黑"/>
          <w:b/>
          <w:kern w:val="0"/>
          <w:szCs w:val="20"/>
        </w:rPr>
      </w:pPr>
      <w:r w:rsidRPr="0094755E">
        <w:rPr>
          <w:rFonts w:eastAsia="微软雅黑" w:hint="eastAsia"/>
          <w:b/>
          <w:kern w:val="0"/>
          <w:szCs w:val="20"/>
        </w:rPr>
        <w:t>培训目标：</w:t>
      </w:r>
    </w:p>
    <w:p w:rsidR="0094755E" w:rsidRPr="0094755E" w:rsidRDefault="0094755E" w:rsidP="0094755E">
      <w:pPr>
        <w:pStyle w:val="ac"/>
        <w:numPr>
          <w:ilvl w:val="0"/>
          <w:numId w:val="9"/>
        </w:numPr>
        <w:ind w:firstLineChars="0"/>
        <w:rPr>
          <w:rFonts w:ascii="微软雅黑" w:eastAsia="微软雅黑" w:hAnsi="微软雅黑" w:cs="宋体"/>
          <w:bCs/>
          <w:kern w:val="0"/>
          <w:sz w:val="18"/>
          <w:szCs w:val="18"/>
        </w:rPr>
      </w:pPr>
      <w:r w:rsidRPr="0094755E">
        <w:rPr>
          <w:rFonts w:ascii="微软雅黑" w:eastAsia="微软雅黑" w:hAnsi="微软雅黑" w:cs="宋体" w:hint="eastAsia"/>
          <w:bCs/>
          <w:kern w:val="0"/>
          <w:sz w:val="18"/>
          <w:szCs w:val="18"/>
        </w:rPr>
        <w:t>掌握</w:t>
      </w:r>
      <w:r w:rsidRPr="0094755E">
        <w:rPr>
          <w:rFonts w:ascii="微软雅黑" w:eastAsia="微软雅黑" w:hAnsi="微软雅黑" w:cs="宋体"/>
          <w:bCs/>
          <w:kern w:val="0"/>
          <w:sz w:val="18"/>
          <w:szCs w:val="18"/>
        </w:rPr>
        <w:t>Power Query</w:t>
      </w:r>
      <w:r w:rsidRPr="0094755E">
        <w:rPr>
          <w:rFonts w:ascii="微软雅黑" w:eastAsia="微软雅黑" w:hAnsi="微软雅黑" w:cs="宋体" w:hint="eastAsia"/>
          <w:bCs/>
          <w:kern w:val="0"/>
          <w:sz w:val="18"/>
          <w:szCs w:val="18"/>
        </w:rPr>
        <w:t>多工作表、工作簿数据动态汇总。</w:t>
      </w:r>
    </w:p>
    <w:p w:rsidR="0094755E" w:rsidRPr="0094755E" w:rsidRDefault="0094755E" w:rsidP="0094755E">
      <w:pPr>
        <w:pStyle w:val="ac"/>
        <w:numPr>
          <w:ilvl w:val="0"/>
          <w:numId w:val="9"/>
        </w:numPr>
        <w:ind w:firstLineChars="0"/>
        <w:rPr>
          <w:rFonts w:ascii="微软雅黑" w:eastAsia="微软雅黑" w:hAnsi="微软雅黑" w:cs="宋体"/>
          <w:bCs/>
          <w:kern w:val="0"/>
          <w:sz w:val="18"/>
          <w:szCs w:val="18"/>
        </w:rPr>
      </w:pPr>
      <w:r w:rsidRPr="0094755E">
        <w:rPr>
          <w:rFonts w:ascii="微软雅黑" w:eastAsia="微软雅黑" w:hAnsi="微软雅黑" w:cs="宋体" w:hint="eastAsia"/>
          <w:bCs/>
          <w:kern w:val="0"/>
          <w:sz w:val="18"/>
          <w:szCs w:val="18"/>
        </w:rPr>
        <w:t>掌握</w:t>
      </w:r>
      <w:r w:rsidRPr="0094755E">
        <w:rPr>
          <w:rFonts w:ascii="微软雅黑" w:eastAsia="微软雅黑" w:hAnsi="微软雅黑" w:cs="宋体"/>
          <w:bCs/>
          <w:kern w:val="0"/>
          <w:sz w:val="18"/>
          <w:szCs w:val="18"/>
        </w:rPr>
        <w:t>Power Pivot</w:t>
      </w:r>
      <w:r w:rsidRPr="0094755E">
        <w:rPr>
          <w:rFonts w:ascii="微软雅黑" w:eastAsia="微软雅黑" w:hAnsi="微软雅黑" w:cs="宋体" w:hint="eastAsia"/>
          <w:bCs/>
          <w:kern w:val="0"/>
          <w:sz w:val="18"/>
          <w:szCs w:val="18"/>
        </w:rPr>
        <w:t>数据分析、数据建模的方法，常用</w:t>
      </w:r>
      <w:r w:rsidRPr="0094755E">
        <w:rPr>
          <w:rFonts w:ascii="微软雅黑" w:eastAsia="微软雅黑" w:hAnsi="微软雅黑" w:cs="宋体"/>
          <w:bCs/>
          <w:kern w:val="0"/>
          <w:sz w:val="18"/>
          <w:szCs w:val="18"/>
        </w:rPr>
        <w:t>DAX</w:t>
      </w:r>
      <w:r w:rsidRPr="0094755E">
        <w:rPr>
          <w:rFonts w:ascii="微软雅黑" w:eastAsia="微软雅黑" w:hAnsi="微软雅黑" w:cs="宋体" w:hint="eastAsia"/>
          <w:bCs/>
          <w:kern w:val="0"/>
          <w:sz w:val="18"/>
          <w:szCs w:val="18"/>
        </w:rPr>
        <w:t>函数应用。</w:t>
      </w:r>
    </w:p>
    <w:p w:rsidR="0094755E" w:rsidRPr="0094755E" w:rsidRDefault="0094755E" w:rsidP="0094755E">
      <w:pPr>
        <w:pStyle w:val="ac"/>
        <w:numPr>
          <w:ilvl w:val="0"/>
          <w:numId w:val="9"/>
        </w:numPr>
        <w:ind w:firstLineChars="0"/>
        <w:rPr>
          <w:rFonts w:ascii="微软雅黑" w:eastAsia="微软雅黑" w:hAnsi="微软雅黑" w:cs="宋体"/>
          <w:bCs/>
          <w:kern w:val="0"/>
          <w:sz w:val="18"/>
          <w:szCs w:val="18"/>
        </w:rPr>
      </w:pPr>
      <w:r w:rsidRPr="0094755E">
        <w:rPr>
          <w:rFonts w:ascii="微软雅黑" w:eastAsia="微软雅黑" w:hAnsi="微软雅黑" w:cs="宋体" w:hint="eastAsia"/>
          <w:bCs/>
          <w:kern w:val="0"/>
          <w:sz w:val="18"/>
          <w:szCs w:val="18"/>
        </w:rPr>
        <w:t>掌握</w:t>
      </w:r>
      <w:r w:rsidRPr="0094755E">
        <w:rPr>
          <w:rFonts w:ascii="微软雅黑" w:eastAsia="微软雅黑" w:hAnsi="微软雅黑" w:cs="宋体"/>
          <w:bCs/>
          <w:kern w:val="0"/>
          <w:sz w:val="18"/>
          <w:szCs w:val="18"/>
        </w:rPr>
        <w:t>Power BI Desktop</w:t>
      </w:r>
      <w:r w:rsidRPr="0094755E">
        <w:rPr>
          <w:rFonts w:ascii="微软雅黑" w:eastAsia="微软雅黑" w:hAnsi="微软雅黑" w:cs="宋体" w:hint="eastAsia"/>
          <w:bCs/>
          <w:kern w:val="0"/>
          <w:sz w:val="18"/>
          <w:szCs w:val="18"/>
        </w:rPr>
        <w:t>呈现数据可视化的技术，享受无与伦比的图表视觉盛宴。</w:t>
      </w:r>
    </w:p>
    <w:p w:rsidR="0094755E" w:rsidRPr="0094755E" w:rsidRDefault="0094755E" w:rsidP="0094755E">
      <w:pPr>
        <w:rPr>
          <w:rFonts w:ascii="微软雅黑" w:eastAsia="微软雅黑" w:hAnsi="微软雅黑" w:cs="宋体"/>
          <w:bCs/>
          <w:kern w:val="0"/>
          <w:sz w:val="18"/>
          <w:szCs w:val="18"/>
        </w:rPr>
      </w:pPr>
    </w:p>
    <w:p w:rsidR="0094755E" w:rsidRDefault="0094755E" w:rsidP="0094755E">
      <w:pPr>
        <w:rPr>
          <w:rFonts w:eastAsia="微软雅黑"/>
          <w:b/>
          <w:kern w:val="0"/>
          <w:szCs w:val="20"/>
        </w:rPr>
      </w:pPr>
      <w:r w:rsidRPr="0094755E">
        <w:rPr>
          <w:rFonts w:eastAsia="微软雅黑" w:hint="eastAsia"/>
          <w:b/>
          <w:kern w:val="0"/>
          <w:szCs w:val="20"/>
        </w:rPr>
        <w:t>授课对象：</w:t>
      </w:r>
    </w:p>
    <w:p w:rsidR="0094755E" w:rsidRPr="0094755E" w:rsidRDefault="0094755E" w:rsidP="0094755E">
      <w:pPr>
        <w:pStyle w:val="ac"/>
        <w:numPr>
          <w:ilvl w:val="0"/>
          <w:numId w:val="10"/>
        </w:numPr>
        <w:ind w:firstLineChars="0"/>
        <w:rPr>
          <w:rFonts w:eastAsia="微软雅黑"/>
          <w:b/>
          <w:kern w:val="0"/>
          <w:szCs w:val="20"/>
        </w:rPr>
      </w:pPr>
      <w:r w:rsidRPr="0094755E">
        <w:rPr>
          <w:rFonts w:ascii="微软雅黑" w:eastAsia="微软雅黑" w:hAnsi="微软雅黑" w:cs="宋体" w:hint="eastAsia"/>
          <w:bCs/>
          <w:kern w:val="0"/>
          <w:sz w:val="18"/>
          <w:szCs w:val="18"/>
        </w:rPr>
        <w:t>课程适用于有一定</w:t>
      </w:r>
      <w:r w:rsidRPr="0094755E">
        <w:rPr>
          <w:rFonts w:ascii="微软雅黑" w:eastAsia="微软雅黑" w:hAnsi="微软雅黑" w:cs="宋体"/>
          <w:bCs/>
          <w:kern w:val="0"/>
          <w:sz w:val="18"/>
          <w:szCs w:val="18"/>
        </w:rPr>
        <w:t>Excel</w:t>
      </w:r>
      <w:r w:rsidRPr="0094755E">
        <w:rPr>
          <w:rFonts w:ascii="微软雅黑" w:eastAsia="微软雅黑" w:hAnsi="微软雅黑" w:cs="宋体" w:hint="eastAsia"/>
          <w:bCs/>
          <w:kern w:val="0"/>
          <w:sz w:val="18"/>
          <w:szCs w:val="18"/>
        </w:rPr>
        <w:t>数据分析操作基础，需要进一步提升掌握大数据分析与可视化的专业水平和使用效率的所有用户。</w:t>
      </w:r>
    </w:p>
    <w:p w:rsidR="0094755E" w:rsidRPr="0094755E" w:rsidRDefault="0094755E" w:rsidP="0094755E">
      <w:pPr>
        <w:pStyle w:val="ac"/>
        <w:numPr>
          <w:ilvl w:val="0"/>
          <w:numId w:val="10"/>
        </w:numPr>
        <w:ind w:firstLineChars="0"/>
        <w:rPr>
          <w:rFonts w:ascii="微软雅黑" w:eastAsia="微软雅黑" w:hAnsi="微软雅黑" w:cs="宋体"/>
          <w:bCs/>
          <w:kern w:val="0"/>
          <w:sz w:val="18"/>
          <w:szCs w:val="18"/>
        </w:rPr>
      </w:pPr>
      <w:r w:rsidRPr="0094755E">
        <w:rPr>
          <w:rFonts w:ascii="微软雅黑" w:eastAsia="微软雅黑" w:hAnsi="微软雅黑" w:cs="宋体" w:hint="eastAsia"/>
          <w:bCs/>
          <w:kern w:val="0"/>
          <w:sz w:val="18"/>
          <w:szCs w:val="18"/>
        </w:rPr>
        <w:t>数据分析的各部门各级管理人员，企事业单位市场销售、行政办公人员、人力资源、财务会计、仓储物流等的相关岗位工作人员。</w:t>
      </w:r>
    </w:p>
    <w:p w:rsidR="0094755E" w:rsidRPr="0094755E" w:rsidRDefault="0094755E" w:rsidP="0094755E">
      <w:pPr>
        <w:rPr>
          <w:rFonts w:ascii="微软雅黑" w:eastAsia="微软雅黑" w:hAnsi="微软雅黑" w:cs="宋体"/>
          <w:bCs/>
          <w:kern w:val="0"/>
          <w:sz w:val="18"/>
          <w:szCs w:val="18"/>
        </w:rPr>
      </w:pPr>
    </w:p>
    <w:p w:rsidR="0094755E" w:rsidRDefault="0094755E" w:rsidP="0094755E">
      <w:pPr>
        <w:rPr>
          <w:rFonts w:eastAsia="微软雅黑"/>
          <w:b/>
          <w:kern w:val="0"/>
          <w:szCs w:val="20"/>
        </w:rPr>
      </w:pPr>
      <w:r w:rsidRPr="0094755E">
        <w:rPr>
          <w:rFonts w:eastAsia="微软雅黑" w:hint="eastAsia"/>
          <w:b/>
          <w:kern w:val="0"/>
          <w:szCs w:val="20"/>
        </w:rPr>
        <w:t>课程基础：</w:t>
      </w:r>
    </w:p>
    <w:p w:rsidR="0094755E" w:rsidRPr="0094755E" w:rsidRDefault="0094755E" w:rsidP="0094755E">
      <w:pPr>
        <w:pStyle w:val="ac"/>
        <w:numPr>
          <w:ilvl w:val="0"/>
          <w:numId w:val="11"/>
        </w:numPr>
        <w:ind w:firstLineChars="0"/>
        <w:rPr>
          <w:rFonts w:eastAsia="微软雅黑"/>
          <w:b/>
          <w:kern w:val="0"/>
          <w:szCs w:val="20"/>
        </w:rPr>
      </w:pPr>
      <w:r w:rsidRPr="0094755E">
        <w:rPr>
          <w:rFonts w:ascii="微软雅黑" w:eastAsia="微软雅黑" w:hAnsi="微软雅黑" w:cs="宋体" w:hint="eastAsia"/>
          <w:bCs/>
          <w:kern w:val="0"/>
          <w:sz w:val="18"/>
          <w:szCs w:val="18"/>
        </w:rPr>
        <w:t>了解</w:t>
      </w:r>
      <w:r w:rsidRPr="0094755E">
        <w:rPr>
          <w:rFonts w:ascii="微软雅黑" w:eastAsia="微软雅黑" w:hAnsi="微软雅黑" w:cs="宋体"/>
          <w:bCs/>
          <w:kern w:val="0"/>
          <w:sz w:val="18"/>
          <w:szCs w:val="18"/>
        </w:rPr>
        <w:t>Microsoft Office Excel</w:t>
      </w:r>
      <w:r w:rsidRPr="0094755E">
        <w:rPr>
          <w:rFonts w:ascii="微软雅黑" w:eastAsia="微软雅黑" w:hAnsi="微软雅黑" w:cs="宋体" w:hint="eastAsia"/>
          <w:bCs/>
          <w:kern w:val="0"/>
          <w:sz w:val="18"/>
          <w:szCs w:val="18"/>
        </w:rPr>
        <w:t>办公软件</w:t>
      </w:r>
    </w:p>
    <w:p w:rsidR="0094755E" w:rsidRPr="0094755E" w:rsidRDefault="0094755E" w:rsidP="0094755E">
      <w:pPr>
        <w:pStyle w:val="ac"/>
        <w:numPr>
          <w:ilvl w:val="0"/>
          <w:numId w:val="11"/>
        </w:numPr>
        <w:ind w:firstLineChars="0"/>
        <w:rPr>
          <w:rFonts w:ascii="微软雅黑" w:eastAsia="微软雅黑" w:hAnsi="微软雅黑" w:cs="宋体"/>
          <w:bCs/>
          <w:kern w:val="0"/>
          <w:sz w:val="18"/>
          <w:szCs w:val="18"/>
        </w:rPr>
      </w:pPr>
      <w:r w:rsidRPr="0094755E">
        <w:rPr>
          <w:rFonts w:ascii="微软雅黑" w:eastAsia="微软雅黑" w:hAnsi="微软雅黑" w:cs="宋体" w:hint="eastAsia"/>
          <w:bCs/>
          <w:kern w:val="0"/>
          <w:sz w:val="18"/>
          <w:szCs w:val="18"/>
        </w:rPr>
        <w:t>有一定的</w:t>
      </w:r>
      <w:r w:rsidRPr="0094755E">
        <w:rPr>
          <w:rFonts w:ascii="微软雅黑" w:eastAsia="微软雅黑" w:hAnsi="微软雅黑" w:cs="宋体"/>
          <w:bCs/>
          <w:kern w:val="0"/>
          <w:sz w:val="18"/>
          <w:szCs w:val="18"/>
        </w:rPr>
        <w:t>Microsoft Office Excel</w:t>
      </w:r>
      <w:r w:rsidRPr="0094755E">
        <w:rPr>
          <w:rFonts w:ascii="微软雅黑" w:eastAsia="微软雅黑" w:hAnsi="微软雅黑" w:cs="宋体" w:hint="eastAsia"/>
          <w:bCs/>
          <w:kern w:val="0"/>
          <w:sz w:val="18"/>
          <w:szCs w:val="18"/>
        </w:rPr>
        <w:t>办公软件使用经验</w:t>
      </w:r>
    </w:p>
    <w:p w:rsidR="0094755E" w:rsidRPr="0094755E" w:rsidRDefault="0094755E" w:rsidP="0094755E">
      <w:pPr>
        <w:rPr>
          <w:rFonts w:ascii="微软雅黑" w:eastAsia="微软雅黑" w:hAnsi="微软雅黑" w:cs="宋体"/>
          <w:bCs/>
          <w:kern w:val="0"/>
          <w:sz w:val="18"/>
          <w:szCs w:val="18"/>
        </w:rPr>
      </w:pPr>
    </w:p>
    <w:p w:rsidR="002271D1" w:rsidRPr="0094755E" w:rsidRDefault="0094755E" w:rsidP="0094755E">
      <w:pPr>
        <w:rPr>
          <w:rFonts w:eastAsia="微软雅黑"/>
          <w:b/>
          <w:kern w:val="0"/>
          <w:szCs w:val="20"/>
        </w:rPr>
      </w:pPr>
      <w:r>
        <w:rPr>
          <w:rFonts w:eastAsia="微软雅黑" w:hint="eastAsia"/>
          <w:b/>
          <w:kern w:val="0"/>
          <w:szCs w:val="20"/>
        </w:rPr>
        <w:t>课程时间：</w:t>
      </w:r>
      <w:r w:rsidRPr="0094755E">
        <w:rPr>
          <w:rFonts w:ascii="微软雅黑" w:eastAsia="微软雅黑" w:hAnsi="微软雅黑" w:cs="宋体" w:hint="eastAsia"/>
          <w:bCs/>
          <w:kern w:val="0"/>
          <w:sz w:val="18"/>
          <w:szCs w:val="18"/>
        </w:rPr>
        <w:t>1天，6小时授课（含答疑）</w:t>
      </w:r>
      <w:r>
        <w:rPr>
          <w:rFonts w:ascii="微软雅黑" w:eastAsia="微软雅黑" w:hAnsi="微软雅黑" w:cs="宋体"/>
          <w:bCs/>
          <w:kern w:val="0"/>
          <w:sz w:val="18"/>
          <w:szCs w:val="18"/>
        </w:rPr>
        <w:br/>
      </w:r>
    </w:p>
    <w:p w:rsidR="002271D1" w:rsidRDefault="00D06018">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活动纲要</w:t>
      </w:r>
      <w:r>
        <w:rPr>
          <w:rFonts w:eastAsia="微软雅黑" w:cs="宋体"/>
          <w:b/>
          <w:bCs/>
          <w:color w:val="0070C0"/>
          <w:kern w:val="0"/>
          <w:sz w:val="24"/>
          <w:szCs w:val="24"/>
        </w:rPr>
        <w:t>/Outline</w:t>
      </w:r>
    </w:p>
    <w:tbl>
      <w:tblPr>
        <w:tblW w:w="10682" w:type="dxa"/>
        <w:tblBorders>
          <w:top w:val="single" w:sz="4" w:space="0" w:color="A6A6A6"/>
          <w:bottom w:val="single" w:sz="4" w:space="0" w:color="A6A6A6"/>
          <w:insideV w:val="single" w:sz="4" w:space="0" w:color="A6A6A6"/>
        </w:tblBorders>
        <w:tblLayout w:type="fixed"/>
        <w:tblLook w:val="04A0" w:firstRow="1" w:lastRow="0" w:firstColumn="1" w:lastColumn="0" w:noHBand="0" w:noVBand="1"/>
      </w:tblPr>
      <w:tblGrid>
        <w:gridCol w:w="5341"/>
        <w:gridCol w:w="5341"/>
      </w:tblGrid>
      <w:tr w:rsidR="002271D1">
        <w:tc>
          <w:tcPr>
            <w:tcW w:w="5341" w:type="dxa"/>
            <w:tcBorders>
              <w:top w:val="single" w:sz="4" w:space="0" w:color="A6A6A6"/>
              <w:bottom w:val="single" w:sz="4" w:space="0" w:color="A6A6A6"/>
            </w:tcBorders>
            <w:shd w:val="clear" w:color="auto" w:fill="F2F2F2"/>
          </w:tcPr>
          <w:p w:rsidR="00DA7144" w:rsidRPr="00DA7144" w:rsidRDefault="00DA7144" w:rsidP="00DA7144">
            <w:pPr>
              <w:pStyle w:val="p0"/>
              <w:snapToGrid w:val="0"/>
              <w:rPr>
                <w:rFonts w:eastAsia="微软雅黑"/>
                <w:b/>
                <w:szCs w:val="20"/>
              </w:rPr>
            </w:pPr>
            <w:r w:rsidRPr="00DA7144">
              <w:rPr>
                <w:rFonts w:eastAsia="微软雅黑" w:hint="eastAsia"/>
                <w:b/>
                <w:szCs w:val="20"/>
              </w:rPr>
              <w:t>第一章：</w:t>
            </w:r>
            <w:r w:rsidRPr="00DA7144">
              <w:rPr>
                <w:rFonts w:eastAsia="微软雅黑" w:hint="eastAsia"/>
                <w:b/>
                <w:szCs w:val="20"/>
              </w:rPr>
              <w:t>Power Query</w:t>
            </w:r>
            <w:r w:rsidRPr="00DA7144">
              <w:rPr>
                <w:rFonts w:eastAsia="微软雅黑" w:hint="eastAsia"/>
                <w:b/>
                <w:szCs w:val="20"/>
              </w:rPr>
              <w:t>数据整理</w:t>
            </w:r>
          </w:p>
          <w:p w:rsidR="00DA7144" w:rsidRPr="00DA7144" w:rsidRDefault="00DA7144" w:rsidP="00DA7144">
            <w:pPr>
              <w:pStyle w:val="p0"/>
              <w:numPr>
                <w:ilvl w:val="0"/>
                <w:numId w:val="14"/>
              </w:numPr>
              <w:snapToGrid w:val="0"/>
              <w:rPr>
                <w:rFonts w:eastAsia="微软雅黑"/>
                <w:sz w:val="18"/>
                <w:szCs w:val="20"/>
              </w:rPr>
            </w:pPr>
            <w:r w:rsidRPr="00DA7144">
              <w:rPr>
                <w:rFonts w:eastAsia="微软雅黑" w:hint="eastAsia"/>
                <w:sz w:val="18"/>
                <w:szCs w:val="20"/>
              </w:rPr>
              <w:t>Power Query</w:t>
            </w:r>
            <w:r w:rsidRPr="00DA7144">
              <w:rPr>
                <w:rFonts w:eastAsia="微软雅黑" w:hint="eastAsia"/>
                <w:sz w:val="18"/>
                <w:szCs w:val="20"/>
              </w:rPr>
              <w:t>功能介绍及安装方式</w:t>
            </w:r>
          </w:p>
          <w:p w:rsidR="00DA7144" w:rsidRPr="00DA7144" w:rsidRDefault="00DA7144" w:rsidP="00DA7144">
            <w:pPr>
              <w:pStyle w:val="p0"/>
              <w:numPr>
                <w:ilvl w:val="0"/>
                <w:numId w:val="14"/>
              </w:numPr>
              <w:snapToGrid w:val="0"/>
              <w:rPr>
                <w:rFonts w:eastAsia="微软雅黑"/>
                <w:sz w:val="18"/>
                <w:szCs w:val="20"/>
              </w:rPr>
            </w:pPr>
            <w:r w:rsidRPr="00DA7144">
              <w:rPr>
                <w:rFonts w:eastAsia="微软雅黑" w:hint="eastAsia"/>
                <w:sz w:val="18"/>
                <w:szCs w:val="20"/>
              </w:rPr>
              <w:t>数据类型、查询刷新、应用步骤、上载存储类型介绍</w:t>
            </w:r>
          </w:p>
          <w:p w:rsidR="00DA7144" w:rsidRPr="00DA7144" w:rsidRDefault="00DA7144" w:rsidP="00DA7144">
            <w:pPr>
              <w:pStyle w:val="p0"/>
              <w:numPr>
                <w:ilvl w:val="0"/>
                <w:numId w:val="14"/>
              </w:numPr>
              <w:snapToGrid w:val="0"/>
              <w:rPr>
                <w:rFonts w:eastAsia="微软雅黑"/>
                <w:sz w:val="18"/>
                <w:szCs w:val="20"/>
              </w:rPr>
            </w:pPr>
            <w:r w:rsidRPr="00DA7144">
              <w:rPr>
                <w:rFonts w:eastAsia="微软雅黑" w:hint="eastAsia"/>
                <w:sz w:val="18"/>
                <w:szCs w:val="20"/>
              </w:rPr>
              <w:t>导入</w:t>
            </w:r>
            <w:r w:rsidRPr="00DA7144">
              <w:rPr>
                <w:rFonts w:eastAsia="微软雅黑" w:hint="eastAsia"/>
                <w:sz w:val="18"/>
                <w:szCs w:val="20"/>
              </w:rPr>
              <w:t>Excel</w:t>
            </w:r>
            <w:r w:rsidRPr="00DA7144">
              <w:rPr>
                <w:rFonts w:eastAsia="微软雅黑" w:hint="eastAsia"/>
                <w:sz w:val="18"/>
                <w:szCs w:val="20"/>
              </w:rPr>
              <w:t>数据</w:t>
            </w:r>
          </w:p>
          <w:p w:rsidR="00DA7144" w:rsidRPr="00DA7144" w:rsidRDefault="00DA7144" w:rsidP="00DA7144">
            <w:pPr>
              <w:pStyle w:val="p0"/>
              <w:numPr>
                <w:ilvl w:val="0"/>
                <w:numId w:val="14"/>
              </w:numPr>
              <w:snapToGrid w:val="0"/>
              <w:rPr>
                <w:rFonts w:eastAsia="微软雅黑"/>
                <w:sz w:val="18"/>
                <w:szCs w:val="20"/>
              </w:rPr>
            </w:pPr>
            <w:r w:rsidRPr="00DA7144">
              <w:rPr>
                <w:rFonts w:eastAsia="微软雅黑" w:hint="eastAsia"/>
                <w:sz w:val="18"/>
                <w:szCs w:val="20"/>
              </w:rPr>
              <w:t>规范化数据六大特点介绍</w:t>
            </w:r>
          </w:p>
          <w:p w:rsidR="00DA7144" w:rsidRPr="00DA7144" w:rsidRDefault="00DA7144" w:rsidP="00DA7144">
            <w:pPr>
              <w:pStyle w:val="p0"/>
              <w:numPr>
                <w:ilvl w:val="0"/>
                <w:numId w:val="14"/>
              </w:numPr>
              <w:snapToGrid w:val="0"/>
              <w:rPr>
                <w:rFonts w:eastAsia="微软雅黑"/>
                <w:sz w:val="18"/>
                <w:szCs w:val="20"/>
              </w:rPr>
            </w:pPr>
            <w:r w:rsidRPr="00DA7144">
              <w:rPr>
                <w:rFonts w:eastAsia="微软雅黑" w:hint="eastAsia"/>
                <w:sz w:val="18"/>
                <w:szCs w:val="20"/>
              </w:rPr>
              <w:t>数据的拆分合并提取</w:t>
            </w:r>
          </w:p>
          <w:p w:rsidR="00DA7144" w:rsidRPr="00DA7144" w:rsidRDefault="00DA7144" w:rsidP="00DA7144">
            <w:pPr>
              <w:pStyle w:val="p0"/>
              <w:numPr>
                <w:ilvl w:val="0"/>
                <w:numId w:val="14"/>
              </w:numPr>
              <w:snapToGrid w:val="0"/>
              <w:rPr>
                <w:rFonts w:eastAsia="微软雅黑"/>
                <w:sz w:val="18"/>
                <w:szCs w:val="20"/>
              </w:rPr>
            </w:pPr>
            <w:r w:rsidRPr="00DA7144">
              <w:rPr>
                <w:rFonts w:eastAsia="微软雅黑" w:hint="eastAsia"/>
                <w:sz w:val="18"/>
                <w:szCs w:val="20"/>
              </w:rPr>
              <w:t>多个工作表合并数据</w:t>
            </w:r>
          </w:p>
          <w:p w:rsidR="00DA7144" w:rsidRPr="00DA7144" w:rsidRDefault="00DA7144" w:rsidP="00DA7144">
            <w:pPr>
              <w:pStyle w:val="p0"/>
              <w:numPr>
                <w:ilvl w:val="0"/>
                <w:numId w:val="14"/>
              </w:numPr>
              <w:snapToGrid w:val="0"/>
              <w:rPr>
                <w:rFonts w:eastAsia="微软雅黑"/>
                <w:sz w:val="18"/>
                <w:szCs w:val="20"/>
              </w:rPr>
            </w:pPr>
            <w:r w:rsidRPr="00DA7144">
              <w:rPr>
                <w:rFonts w:eastAsia="微软雅黑" w:hint="eastAsia"/>
                <w:sz w:val="18"/>
                <w:szCs w:val="20"/>
              </w:rPr>
              <w:t>多个工作簿合并数据</w:t>
            </w:r>
          </w:p>
          <w:p w:rsidR="00DA7144" w:rsidRPr="00DA7144" w:rsidRDefault="00DA7144" w:rsidP="00DA7144">
            <w:pPr>
              <w:pStyle w:val="p0"/>
              <w:numPr>
                <w:ilvl w:val="0"/>
                <w:numId w:val="14"/>
              </w:numPr>
              <w:snapToGrid w:val="0"/>
              <w:rPr>
                <w:rFonts w:eastAsia="微软雅黑"/>
                <w:sz w:val="18"/>
                <w:szCs w:val="20"/>
              </w:rPr>
            </w:pPr>
            <w:r w:rsidRPr="00DA7144">
              <w:rPr>
                <w:rFonts w:eastAsia="微软雅黑" w:hint="eastAsia"/>
                <w:sz w:val="18"/>
                <w:szCs w:val="20"/>
              </w:rPr>
              <w:t>从文件夹汇总</w:t>
            </w:r>
            <w:r w:rsidRPr="00DA7144">
              <w:rPr>
                <w:rFonts w:eastAsia="微软雅黑" w:hint="eastAsia"/>
                <w:sz w:val="18"/>
                <w:szCs w:val="20"/>
              </w:rPr>
              <w:t>Excel</w:t>
            </w:r>
            <w:r w:rsidRPr="00DA7144">
              <w:rPr>
                <w:rFonts w:eastAsia="微软雅黑" w:hint="eastAsia"/>
                <w:sz w:val="18"/>
                <w:szCs w:val="20"/>
              </w:rPr>
              <w:t>数据</w:t>
            </w:r>
            <w:r w:rsidRPr="00DA7144">
              <w:rPr>
                <w:rFonts w:eastAsia="微软雅黑" w:hint="eastAsia"/>
                <w:sz w:val="18"/>
                <w:szCs w:val="20"/>
              </w:rPr>
              <w:t>M</w:t>
            </w:r>
            <w:r w:rsidRPr="00DA7144">
              <w:rPr>
                <w:rFonts w:eastAsia="微软雅黑" w:hint="eastAsia"/>
                <w:sz w:val="18"/>
                <w:szCs w:val="20"/>
              </w:rPr>
              <w:t>函数</w:t>
            </w:r>
            <w:r w:rsidRPr="00DA7144">
              <w:rPr>
                <w:rFonts w:eastAsia="微软雅黑" w:hint="eastAsia"/>
                <w:sz w:val="18"/>
                <w:szCs w:val="20"/>
              </w:rPr>
              <w:t>Excel. Workbook</w:t>
            </w:r>
            <w:r w:rsidRPr="00DA7144">
              <w:rPr>
                <w:rFonts w:eastAsia="微软雅黑" w:hint="eastAsia"/>
                <w:sz w:val="18"/>
                <w:szCs w:val="20"/>
              </w:rPr>
              <w:t>使用</w:t>
            </w:r>
          </w:p>
          <w:p w:rsidR="00DA7144" w:rsidRPr="00DA7144" w:rsidRDefault="00DA7144" w:rsidP="00DA7144">
            <w:pPr>
              <w:pStyle w:val="p0"/>
              <w:snapToGrid w:val="0"/>
              <w:rPr>
                <w:rFonts w:eastAsia="微软雅黑"/>
                <w:sz w:val="18"/>
                <w:szCs w:val="20"/>
              </w:rPr>
            </w:pPr>
          </w:p>
          <w:p w:rsidR="00DA7144" w:rsidRPr="00DA7144" w:rsidRDefault="00DA7144" w:rsidP="00DA7144">
            <w:pPr>
              <w:pStyle w:val="p0"/>
              <w:snapToGrid w:val="0"/>
              <w:rPr>
                <w:rFonts w:eastAsia="微软雅黑"/>
                <w:b/>
                <w:szCs w:val="20"/>
              </w:rPr>
            </w:pPr>
            <w:r w:rsidRPr="00DA7144">
              <w:rPr>
                <w:rFonts w:eastAsia="微软雅黑" w:hint="eastAsia"/>
                <w:b/>
                <w:szCs w:val="20"/>
              </w:rPr>
              <w:t>第二章：</w:t>
            </w:r>
            <w:r w:rsidRPr="00DA7144">
              <w:rPr>
                <w:rFonts w:eastAsia="微软雅黑" w:hint="eastAsia"/>
                <w:b/>
                <w:szCs w:val="20"/>
              </w:rPr>
              <w:t>PowerPivot</w:t>
            </w:r>
            <w:r w:rsidRPr="00DA7144">
              <w:rPr>
                <w:rFonts w:eastAsia="微软雅黑" w:hint="eastAsia"/>
                <w:b/>
                <w:szCs w:val="20"/>
              </w:rPr>
              <w:t>数据建模与分析</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1.</w:t>
            </w:r>
            <w:r w:rsidRPr="00DA7144">
              <w:rPr>
                <w:rFonts w:eastAsia="微软雅黑" w:hint="eastAsia"/>
                <w:sz w:val="18"/>
                <w:szCs w:val="20"/>
              </w:rPr>
              <w:tab/>
              <w:t>PowerPivot</w:t>
            </w:r>
            <w:r w:rsidRPr="00DA7144">
              <w:rPr>
                <w:rFonts w:eastAsia="微软雅黑" w:hint="eastAsia"/>
                <w:sz w:val="18"/>
                <w:szCs w:val="20"/>
              </w:rPr>
              <w:t>简介及与其他组件的关系</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2.</w:t>
            </w:r>
            <w:r w:rsidRPr="00DA7144">
              <w:rPr>
                <w:rFonts w:eastAsia="微软雅黑" w:hint="eastAsia"/>
                <w:sz w:val="18"/>
                <w:szCs w:val="20"/>
              </w:rPr>
              <w:tab/>
            </w:r>
            <w:r w:rsidRPr="00DA7144">
              <w:rPr>
                <w:rFonts w:eastAsia="微软雅黑" w:hint="eastAsia"/>
                <w:sz w:val="18"/>
                <w:szCs w:val="20"/>
              </w:rPr>
              <w:t>理解事实表和维度表的概念</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3.</w:t>
            </w:r>
            <w:r w:rsidRPr="00DA7144">
              <w:rPr>
                <w:rFonts w:eastAsia="微软雅黑" w:hint="eastAsia"/>
                <w:sz w:val="18"/>
                <w:szCs w:val="20"/>
              </w:rPr>
              <w:tab/>
              <w:t>DAX</w:t>
            </w:r>
            <w:r w:rsidRPr="00DA7144">
              <w:rPr>
                <w:rFonts w:eastAsia="微软雅黑" w:hint="eastAsia"/>
                <w:sz w:val="18"/>
                <w:szCs w:val="20"/>
              </w:rPr>
              <w:t>函数介绍</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4.</w:t>
            </w:r>
            <w:r w:rsidRPr="00DA7144">
              <w:rPr>
                <w:rFonts w:eastAsia="微软雅黑" w:hint="eastAsia"/>
                <w:sz w:val="18"/>
                <w:szCs w:val="20"/>
              </w:rPr>
              <w:tab/>
            </w:r>
            <w:r w:rsidRPr="00DA7144">
              <w:rPr>
                <w:rFonts w:eastAsia="微软雅黑" w:hint="eastAsia"/>
                <w:sz w:val="18"/>
                <w:szCs w:val="20"/>
              </w:rPr>
              <w:t>计算客户不重复个数</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5.</w:t>
            </w:r>
            <w:r w:rsidRPr="00DA7144">
              <w:rPr>
                <w:rFonts w:eastAsia="微软雅黑" w:hint="eastAsia"/>
                <w:sz w:val="18"/>
                <w:szCs w:val="20"/>
              </w:rPr>
              <w:tab/>
              <w:t>Related</w:t>
            </w:r>
            <w:r w:rsidRPr="00DA7144">
              <w:rPr>
                <w:rFonts w:eastAsia="微软雅黑" w:hint="eastAsia"/>
                <w:sz w:val="18"/>
                <w:szCs w:val="20"/>
              </w:rPr>
              <w:t>关系查找函数</w:t>
            </w:r>
          </w:p>
          <w:p w:rsidR="002271D1" w:rsidRDefault="00DA7144">
            <w:pPr>
              <w:pStyle w:val="p0"/>
              <w:snapToGrid w:val="0"/>
              <w:rPr>
                <w:rFonts w:eastAsia="微软雅黑"/>
                <w:sz w:val="18"/>
                <w:szCs w:val="20"/>
              </w:rPr>
            </w:pPr>
            <w:r w:rsidRPr="00DA7144">
              <w:rPr>
                <w:rFonts w:eastAsia="微软雅黑" w:hint="eastAsia"/>
                <w:sz w:val="18"/>
                <w:szCs w:val="20"/>
              </w:rPr>
              <w:t>6.</w:t>
            </w:r>
            <w:r w:rsidRPr="00DA7144">
              <w:rPr>
                <w:rFonts w:eastAsia="微软雅黑" w:hint="eastAsia"/>
                <w:sz w:val="18"/>
                <w:szCs w:val="20"/>
              </w:rPr>
              <w:tab/>
            </w:r>
            <w:r w:rsidRPr="00DA7144">
              <w:rPr>
                <w:rFonts w:eastAsia="微软雅黑" w:hint="eastAsia"/>
                <w:sz w:val="18"/>
                <w:szCs w:val="20"/>
              </w:rPr>
              <w:t>计算列和度量值的区别和使用方法</w:t>
            </w:r>
          </w:p>
        </w:tc>
        <w:tc>
          <w:tcPr>
            <w:tcW w:w="5341" w:type="dxa"/>
            <w:tcBorders>
              <w:top w:val="single" w:sz="4" w:space="0" w:color="A6A6A6"/>
              <w:bottom w:val="single" w:sz="4" w:space="0" w:color="A6A6A6"/>
            </w:tcBorders>
            <w:shd w:val="clear" w:color="auto" w:fill="F2F2F2"/>
          </w:tcPr>
          <w:p w:rsidR="00DA7144" w:rsidRPr="00DA7144" w:rsidRDefault="00DA7144" w:rsidP="00DA7144">
            <w:pPr>
              <w:pStyle w:val="p0"/>
              <w:snapToGrid w:val="0"/>
              <w:rPr>
                <w:rFonts w:eastAsia="微软雅黑"/>
                <w:b/>
                <w:szCs w:val="20"/>
              </w:rPr>
            </w:pPr>
            <w:r w:rsidRPr="00DA7144">
              <w:rPr>
                <w:rFonts w:eastAsia="微软雅黑" w:hint="eastAsia"/>
                <w:b/>
                <w:szCs w:val="20"/>
              </w:rPr>
              <w:t>第三章：</w:t>
            </w:r>
            <w:r w:rsidRPr="00DA7144">
              <w:rPr>
                <w:rFonts w:eastAsia="微软雅黑" w:hint="eastAsia"/>
                <w:b/>
                <w:szCs w:val="20"/>
              </w:rPr>
              <w:t>Power BI Desktop</w:t>
            </w:r>
            <w:r w:rsidRPr="00DA7144">
              <w:rPr>
                <w:rFonts w:eastAsia="微软雅黑" w:hint="eastAsia"/>
                <w:b/>
                <w:szCs w:val="20"/>
              </w:rPr>
              <w:t>商业大数据可视化</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1.</w:t>
            </w:r>
            <w:r w:rsidRPr="00DA7144">
              <w:rPr>
                <w:rFonts w:eastAsia="微软雅黑" w:hint="eastAsia"/>
                <w:sz w:val="18"/>
                <w:szCs w:val="20"/>
              </w:rPr>
              <w:tab/>
            </w:r>
            <w:r w:rsidRPr="00DA7144">
              <w:rPr>
                <w:rFonts w:eastAsia="微软雅黑" w:hint="eastAsia"/>
                <w:sz w:val="18"/>
                <w:szCs w:val="20"/>
              </w:rPr>
              <w:t>微软</w:t>
            </w:r>
            <w:r w:rsidRPr="00DA7144">
              <w:rPr>
                <w:rFonts w:eastAsia="微软雅黑" w:hint="eastAsia"/>
                <w:sz w:val="18"/>
                <w:szCs w:val="20"/>
              </w:rPr>
              <w:t>Power BI Desktop</w:t>
            </w:r>
            <w:r w:rsidRPr="00DA7144">
              <w:rPr>
                <w:rFonts w:eastAsia="微软雅黑" w:hint="eastAsia"/>
                <w:sz w:val="18"/>
                <w:szCs w:val="20"/>
              </w:rPr>
              <w:t>简介</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2.</w:t>
            </w:r>
            <w:r w:rsidRPr="00DA7144">
              <w:rPr>
                <w:rFonts w:eastAsia="微软雅黑" w:hint="eastAsia"/>
                <w:sz w:val="18"/>
                <w:szCs w:val="20"/>
              </w:rPr>
              <w:tab/>
            </w:r>
            <w:r w:rsidRPr="00DA7144">
              <w:rPr>
                <w:rFonts w:eastAsia="微软雅黑" w:hint="eastAsia"/>
                <w:sz w:val="18"/>
                <w:szCs w:val="20"/>
              </w:rPr>
              <w:t>分析数据选择工具流程介绍</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3.</w:t>
            </w:r>
            <w:r w:rsidRPr="00DA7144">
              <w:rPr>
                <w:rFonts w:eastAsia="微软雅黑" w:hint="eastAsia"/>
                <w:sz w:val="18"/>
                <w:szCs w:val="20"/>
              </w:rPr>
              <w:tab/>
              <w:t>Power BI Desktop</w:t>
            </w:r>
            <w:r w:rsidRPr="00DA7144">
              <w:rPr>
                <w:rFonts w:eastAsia="微软雅黑" w:hint="eastAsia"/>
                <w:sz w:val="18"/>
                <w:szCs w:val="20"/>
              </w:rPr>
              <w:t>下载及安装</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4.</w:t>
            </w:r>
            <w:r w:rsidRPr="00DA7144">
              <w:rPr>
                <w:rFonts w:eastAsia="微软雅黑" w:hint="eastAsia"/>
                <w:sz w:val="18"/>
                <w:szCs w:val="20"/>
              </w:rPr>
              <w:tab/>
            </w:r>
            <w:r w:rsidRPr="00DA7144">
              <w:rPr>
                <w:rFonts w:eastAsia="微软雅黑" w:hint="eastAsia"/>
                <w:sz w:val="18"/>
                <w:szCs w:val="20"/>
              </w:rPr>
              <w:t>从模型或数据导入到</w:t>
            </w:r>
            <w:r w:rsidRPr="00DA7144">
              <w:rPr>
                <w:rFonts w:eastAsia="微软雅黑" w:hint="eastAsia"/>
                <w:sz w:val="18"/>
                <w:szCs w:val="20"/>
              </w:rPr>
              <w:t>Power BI Desktop</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5.</w:t>
            </w:r>
            <w:r w:rsidRPr="00DA7144">
              <w:rPr>
                <w:rFonts w:eastAsia="微软雅黑" w:hint="eastAsia"/>
                <w:sz w:val="18"/>
                <w:szCs w:val="20"/>
              </w:rPr>
              <w:tab/>
            </w:r>
            <w:r w:rsidRPr="00DA7144">
              <w:rPr>
                <w:rFonts w:eastAsia="微软雅黑" w:hint="eastAsia"/>
                <w:sz w:val="18"/>
                <w:szCs w:val="20"/>
              </w:rPr>
              <w:t>使用查询编辑器</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6.</w:t>
            </w:r>
            <w:r w:rsidRPr="00DA7144">
              <w:rPr>
                <w:rFonts w:eastAsia="微软雅黑" w:hint="eastAsia"/>
                <w:sz w:val="18"/>
                <w:szCs w:val="20"/>
              </w:rPr>
              <w:tab/>
            </w:r>
            <w:r w:rsidRPr="00DA7144">
              <w:rPr>
                <w:rFonts w:eastAsia="微软雅黑" w:hint="eastAsia"/>
                <w:sz w:val="18"/>
                <w:szCs w:val="20"/>
              </w:rPr>
              <w:t>生成可视化报告</w:t>
            </w:r>
            <w:r w:rsidRPr="00DA7144">
              <w:rPr>
                <w:rFonts w:eastAsia="微软雅黑" w:hint="eastAsia"/>
                <w:sz w:val="18"/>
                <w:szCs w:val="20"/>
              </w:rPr>
              <w:t>(</w:t>
            </w:r>
            <w:r w:rsidRPr="00DA7144">
              <w:rPr>
                <w:rFonts w:eastAsia="微软雅黑" w:hint="eastAsia"/>
                <w:sz w:val="18"/>
                <w:szCs w:val="20"/>
              </w:rPr>
              <w:t>超过</w:t>
            </w:r>
            <w:r w:rsidRPr="00DA7144">
              <w:rPr>
                <w:rFonts w:eastAsia="微软雅黑" w:hint="eastAsia"/>
                <w:sz w:val="18"/>
                <w:szCs w:val="20"/>
              </w:rPr>
              <w:t>5</w:t>
            </w:r>
            <w:r w:rsidRPr="00DA7144">
              <w:rPr>
                <w:rFonts w:eastAsia="微软雅黑" w:hint="eastAsia"/>
                <w:sz w:val="18"/>
                <w:szCs w:val="20"/>
              </w:rPr>
              <w:t>种以上常规类型的图表使用</w:t>
            </w:r>
            <w:r w:rsidRPr="00DA7144">
              <w:rPr>
                <w:rFonts w:eastAsia="微软雅黑" w:hint="eastAsia"/>
                <w:sz w:val="18"/>
                <w:szCs w:val="20"/>
              </w:rPr>
              <w:t>)</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7.</w:t>
            </w:r>
            <w:r w:rsidRPr="00DA7144">
              <w:rPr>
                <w:rFonts w:eastAsia="微软雅黑" w:hint="eastAsia"/>
                <w:sz w:val="18"/>
                <w:szCs w:val="20"/>
              </w:rPr>
              <w:tab/>
            </w:r>
            <w:r w:rsidRPr="00DA7144">
              <w:rPr>
                <w:rFonts w:eastAsia="微软雅黑" w:hint="eastAsia"/>
                <w:sz w:val="18"/>
                <w:szCs w:val="20"/>
              </w:rPr>
              <w:t>生成在线版</w:t>
            </w:r>
            <w:r w:rsidRPr="00DA7144">
              <w:rPr>
                <w:rFonts w:eastAsia="微软雅黑" w:hint="eastAsia"/>
                <w:sz w:val="18"/>
                <w:szCs w:val="20"/>
              </w:rPr>
              <w:t>Power BI</w:t>
            </w:r>
            <w:r w:rsidRPr="00DA7144">
              <w:rPr>
                <w:rFonts w:eastAsia="微软雅黑" w:hint="eastAsia"/>
                <w:sz w:val="18"/>
                <w:szCs w:val="20"/>
              </w:rPr>
              <w:t>报表</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8.</w:t>
            </w:r>
            <w:r w:rsidRPr="00DA7144">
              <w:rPr>
                <w:rFonts w:eastAsia="微软雅黑" w:hint="eastAsia"/>
                <w:sz w:val="18"/>
                <w:szCs w:val="20"/>
              </w:rPr>
              <w:tab/>
            </w:r>
            <w:r w:rsidRPr="00DA7144">
              <w:rPr>
                <w:rFonts w:eastAsia="微软雅黑" w:hint="eastAsia"/>
                <w:sz w:val="18"/>
                <w:szCs w:val="20"/>
              </w:rPr>
              <w:t>显示收藏夹及特色仪表盘</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9.</w:t>
            </w:r>
            <w:r w:rsidRPr="00DA7144">
              <w:rPr>
                <w:rFonts w:eastAsia="微软雅黑" w:hint="eastAsia"/>
                <w:sz w:val="18"/>
                <w:szCs w:val="20"/>
              </w:rPr>
              <w:tab/>
            </w:r>
            <w:r w:rsidRPr="00DA7144">
              <w:rPr>
                <w:rFonts w:eastAsia="微软雅黑" w:hint="eastAsia"/>
                <w:sz w:val="18"/>
                <w:szCs w:val="20"/>
              </w:rPr>
              <w:t>实现在线版问与答功能</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10.</w:t>
            </w:r>
            <w:r w:rsidRPr="00DA7144">
              <w:rPr>
                <w:rFonts w:eastAsia="微软雅黑" w:hint="eastAsia"/>
                <w:sz w:val="18"/>
                <w:szCs w:val="20"/>
              </w:rPr>
              <w:tab/>
            </w:r>
            <w:r w:rsidRPr="00DA7144">
              <w:rPr>
                <w:rFonts w:eastAsia="微软雅黑" w:hint="eastAsia"/>
                <w:sz w:val="18"/>
                <w:szCs w:val="20"/>
              </w:rPr>
              <w:t>分享仪表板</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11.</w:t>
            </w:r>
            <w:r w:rsidRPr="00DA7144">
              <w:rPr>
                <w:rFonts w:eastAsia="微软雅黑" w:hint="eastAsia"/>
                <w:sz w:val="18"/>
                <w:szCs w:val="20"/>
              </w:rPr>
              <w:tab/>
            </w:r>
            <w:r w:rsidRPr="00DA7144">
              <w:rPr>
                <w:rFonts w:eastAsia="微软雅黑" w:hint="eastAsia"/>
                <w:sz w:val="18"/>
                <w:szCs w:val="20"/>
              </w:rPr>
              <w:t>将</w:t>
            </w:r>
            <w:r w:rsidRPr="00DA7144">
              <w:rPr>
                <w:rFonts w:eastAsia="微软雅黑" w:hint="eastAsia"/>
                <w:sz w:val="18"/>
                <w:szCs w:val="20"/>
              </w:rPr>
              <w:t>Power BI</w:t>
            </w:r>
            <w:r w:rsidRPr="00DA7144">
              <w:rPr>
                <w:rFonts w:eastAsia="微软雅黑" w:hint="eastAsia"/>
                <w:sz w:val="18"/>
                <w:szCs w:val="20"/>
              </w:rPr>
              <w:t>仪表盘放到</w:t>
            </w:r>
            <w:r w:rsidRPr="00DA7144">
              <w:rPr>
                <w:rFonts w:eastAsia="微软雅黑" w:hint="eastAsia"/>
                <w:sz w:val="18"/>
                <w:szCs w:val="20"/>
              </w:rPr>
              <w:t>PPT</w:t>
            </w:r>
            <w:r w:rsidRPr="00DA7144">
              <w:rPr>
                <w:rFonts w:eastAsia="微软雅黑" w:hint="eastAsia"/>
                <w:sz w:val="18"/>
                <w:szCs w:val="20"/>
              </w:rPr>
              <w:t>里</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12.</w:t>
            </w:r>
            <w:r w:rsidRPr="00DA7144">
              <w:rPr>
                <w:rFonts w:eastAsia="微软雅黑" w:hint="eastAsia"/>
                <w:sz w:val="18"/>
                <w:szCs w:val="20"/>
              </w:rPr>
              <w:tab/>
            </w:r>
            <w:r w:rsidRPr="00DA7144">
              <w:rPr>
                <w:rFonts w:eastAsia="微软雅黑" w:hint="eastAsia"/>
                <w:sz w:val="18"/>
                <w:szCs w:val="20"/>
              </w:rPr>
              <w:t>导入数据模型到</w:t>
            </w:r>
            <w:r w:rsidRPr="00DA7144">
              <w:rPr>
                <w:rFonts w:eastAsia="微软雅黑" w:hint="eastAsia"/>
                <w:sz w:val="18"/>
                <w:szCs w:val="20"/>
              </w:rPr>
              <w:t>Desktop</w:t>
            </w:r>
            <w:r w:rsidRPr="00DA7144">
              <w:rPr>
                <w:rFonts w:eastAsia="微软雅黑" w:hint="eastAsia"/>
                <w:sz w:val="18"/>
                <w:szCs w:val="20"/>
              </w:rPr>
              <w:t>桌面版</w:t>
            </w:r>
          </w:p>
          <w:p w:rsidR="00DA7144" w:rsidRPr="00DA7144" w:rsidRDefault="00DA7144" w:rsidP="00DA7144">
            <w:pPr>
              <w:pStyle w:val="p0"/>
              <w:snapToGrid w:val="0"/>
              <w:rPr>
                <w:rFonts w:eastAsia="微软雅黑"/>
                <w:sz w:val="18"/>
                <w:szCs w:val="20"/>
              </w:rPr>
            </w:pPr>
            <w:r w:rsidRPr="00DA7144">
              <w:rPr>
                <w:rFonts w:eastAsia="微软雅黑" w:hint="eastAsia"/>
                <w:sz w:val="18"/>
                <w:szCs w:val="20"/>
              </w:rPr>
              <w:t>13.</w:t>
            </w:r>
            <w:r w:rsidRPr="00DA7144">
              <w:rPr>
                <w:rFonts w:eastAsia="微软雅黑" w:hint="eastAsia"/>
                <w:sz w:val="18"/>
                <w:szCs w:val="20"/>
              </w:rPr>
              <w:tab/>
            </w:r>
            <w:r w:rsidRPr="00DA7144">
              <w:rPr>
                <w:rFonts w:eastAsia="微软雅黑" w:hint="eastAsia"/>
                <w:sz w:val="18"/>
                <w:szCs w:val="20"/>
              </w:rPr>
              <w:t>文字云</w:t>
            </w:r>
            <w:r w:rsidRPr="00DA7144">
              <w:rPr>
                <w:rFonts w:eastAsia="微软雅黑" w:hint="eastAsia"/>
                <w:sz w:val="18"/>
                <w:szCs w:val="20"/>
              </w:rPr>
              <w:t xml:space="preserve">-Word Cloud </w:t>
            </w:r>
            <w:r w:rsidRPr="00DA7144">
              <w:rPr>
                <w:rFonts w:eastAsia="微软雅黑" w:hint="eastAsia"/>
                <w:sz w:val="18"/>
                <w:szCs w:val="20"/>
              </w:rPr>
              <w:t>制作</w:t>
            </w:r>
          </w:p>
          <w:p w:rsidR="002271D1" w:rsidRDefault="002271D1">
            <w:pPr>
              <w:pStyle w:val="p0"/>
              <w:snapToGrid w:val="0"/>
              <w:jc w:val="left"/>
              <w:rPr>
                <w:rFonts w:ascii="微软雅黑" w:eastAsia="微软雅黑" w:hAnsi="微软雅黑"/>
                <w:sz w:val="18"/>
                <w:szCs w:val="18"/>
              </w:rPr>
            </w:pPr>
          </w:p>
        </w:tc>
      </w:tr>
    </w:tbl>
    <w:p w:rsidR="002271D1" w:rsidRDefault="002271D1">
      <w:pPr>
        <w:rPr>
          <w:rFonts w:eastAsia="微软雅黑" w:cs="宋体"/>
          <w:bCs/>
          <w:kern w:val="0"/>
          <w:sz w:val="18"/>
          <w:szCs w:val="18"/>
        </w:rPr>
      </w:pPr>
    </w:p>
    <w:p w:rsidR="002271D1" w:rsidRDefault="00D06018">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讲师介绍</w:t>
      </w:r>
      <w:r>
        <w:rPr>
          <w:rFonts w:eastAsia="微软雅黑" w:cs="宋体"/>
          <w:b/>
          <w:bCs/>
          <w:color w:val="0070C0"/>
          <w:kern w:val="0"/>
          <w:sz w:val="24"/>
          <w:szCs w:val="24"/>
        </w:rPr>
        <w:t>/Lecture</w:t>
      </w:r>
      <w:r>
        <w:rPr>
          <w:rFonts w:eastAsia="微软雅黑" w:cs="宋体" w:hint="eastAsia"/>
          <w:b/>
          <w:bCs/>
          <w:color w:val="0070C0"/>
          <w:kern w:val="0"/>
          <w:sz w:val="24"/>
          <w:szCs w:val="24"/>
        </w:rPr>
        <w:t>r</w:t>
      </w:r>
    </w:p>
    <w:p w:rsidR="002271D1" w:rsidRDefault="00F926A2">
      <w:pPr>
        <w:rPr>
          <w:rFonts w:ascii="微软雅黑" w:eastAsia="微软雅黑" w:hAnsi="微软雅黑" w:cs="微软雅黑"/>
          <w:sz w:val="18"/>
          <w:szCs w:val="18"/>
          <w:shd w:val="clear" w:color="auto" w:fill="FFFFFF"/>
        </w:rPr>
      </w:pPr>
      <w:r w:rsidRPr="00F926A2">
        <w:rPr>
          <w:rFonts w:eastAsia="微软雅黑" w:cs="微软雅黑" w:hint="eastAsia"/>
          <w:b/>
          <w:bCs/>
          <w:sz w:val="20"/>
          <w:szCs w:val="28"/>
          <w:shd w:val="clear" w:color="auto" w:fill="FFFFFF"/>
        </w:rPr>
        <w:t>赵老师</w:t>
      </w:r>
    </w:p>
    <w:p w:rsidR="00F926A2" w:rsidRPr="00F926A2" w:rsidRDefault="00F926A2">
      <w:pPr>
        <w:rPr>
          <w:rFonts w:ascii="微软雅黑" w:eastAsia="微软雅黑" w:hAnsi="微软雅黑" w:cs="微软雅黑"/>
          <w:sz w:val="18"/>
          <w:szCs w:val="18"/>
          <w:shd w:val="clear" w:color="auto" w:fill="FFFFFF"/>
        </w:rPr>
      </w:pPr>
    </w:p>
    <w:p w:rsidR="00F926A2" w:rsidRPr="008135A0" w:rsidRDefault="00F926A2" w:rsidP="008135A0">
      <w:pPr>
        <w:pStyle w:val="ac"/>
        <w:numPr>
          <w:ilvl w:val="0"/>
          <w:numId w:val="15"/>
        </w:numPr>
        <w:ind w:firstLineChars="0"/>
        <w:rPr>
          <w:rFonts w:ascii="微软雅黑" w:eastAsia="微软雅黑" w:hAnsi="微软雅黑" w:cs="微软雅黑"/>
          <w:sz w:val="18"/>
          <w:szCs w:val="18"/>
          <w:shd w:val="clear" w:color="auto" w:fill="FFFFFF"/>
        </w:rPr>
      </w:pPr>
      <w:r w:rsidRPr="008135A0">
        <w:rPr>
          <w:rFonts w:ascii="微软雅黑" w:eastAsia="微软雅黑" w:hAnsi="微软雅黑" w:cs="微软雅黑" w:hint="eastAsia"/>
          <w:sz w:val="18"/>
          <w:szCs w:val="18"/>
          <w:shd w:val="clear" w:color="auto" w:fill="FFFFFF"/>
        </w:rPr>
        <w:t>微软最有价值专家（MVP）</w:t>
      </w:r>
    </w:p>
    <w:p w:rsidR="00F926A2" w:rsidRPr="008135A0" w:rsidRDefault="00F926A2" w:rsidP="008135A0">
      <w:pPr>
        <w:pStyle w:val="ac"/>
        <w:numPr>
          <w:ilvl w:val="0"/>
          <w:numId w:val="15"/>
        </w:numPr>
        <w:ind w:firstLineChars="0"/>
        <w:rPr>
          <w:rFonts w:ascii="微软雅黑" w:eastAsia="微软雅黑" w:hAnsi="微软雅黑" w:cs="微软雅黑"/>
          <w:sz w:val="18"/>
          <w:szCs w:val="18"/>
          <w:shd w:val="clear" w:color="auto" w:fill="FFFFFF"/>
        </w:rPr>
      </w:pPr>
      <w:r w:rsidRPr="008135A0">
        <w:rPr>
          <w:rFonts w:ascii="微软雅黑" w:eastAsia="微软雅黑" w:hAnsi="微软雅黑" w:cs="微软雅黑" w:hint="eastAsia"/>
          <w:sz w:val="18"/>
          <w:szCs w:val="18"/>
          <w:shd w:val="clear" w:color="auto" w:fill="FFFFFF"/>
        </w:rPr>
        <w:t>微软MCT认证讲师 Adobe ACCD创意设计师</w:t>
      </w:r>
    </w:p>
    <w:p w:rsidR="00F926A2" w:rsidRPr="008135A0" w:rsidRDefault="00F926A2" w:rsidP="008135A0">
      <w:pPr>
        <w:pStyle w:val="ac"/>
        <w:numPr>
          <w:ilvl w:val="0"/>
          <w:numId w:val="15"/>
        </w:numPr>
        <w:ind w:firstLineChars="0"/>
        <w:rPr>
          <w:rFonts w:ascii="微软雅黑" w:eastAsia="微软雅黑" w:hAnsi="微软雅黑" w:cs="微软雅黑"/>
          <w:sz w:val="18"/>
          <w:szCs w:val="18"/>
          <w:shd w:val="clear" w:color="auto" w:fill="FFFFFF"/>
        </w:rPr>
      </w:pPr>
      <w:r w:rsidRPr="008135A0">
        <w:rPr>
          <w:rFonts w:ascii="微软雅黑" w:eastAsia="微软雅黑" w:hAnsi="微软雅黑" w:cs="微软雅黑" w:hint="eastAsia"/>
          <w:sz w:val="18"/>
          <w:szCs w:val="18"/>
          <w:shd w:val="clear" w:color="auto" w:fill="FFFFFF"/>
        </w:rPr>
        <w:t>深圳市技工教育和职业培训系统09&amp;11年度优秀教师</w:t>
      </w:r>
    </w:p>
    <w:p w:rsidR="002271D1" w:rsidRPr="008135A0" w:rsidRDefault="00F926A2" w:rsidP="008135A0">
      <w:pPr>
        <w:pStyle w:val="ac"/>
        <w:numPr>
          <w:ilvl w:val="0"/>
          <w:numId w:val="15"/>
        </w:numPr>
        <w:ind w:firstLineChars="0"/>
        <w:rPr>
          <w:rFonts w:ascii="微软雅黑" w:eastAsia="微软雅黑" w:hAnsi="微软雅黑" w:cs="微软雅黑"/>
          <w:sz w:val="18"/>
          <w:szCs w:val="18"/>
          <w:shd w:val="clear" w:color="auto" w:fill="FFFFFF"/>
        </w:rPr>
      </w:pPr>
      <w:r w:rsidRPr="008135A0">
        <w:rPr>
          <w:rFonts w:ascii="微软雅黑" w:eastAsia="微软雅黑" w:hAnsi="微软雅黑" w:cs="微软雅黑" w:hint="eastAsia"/>
          <w:sz w:val="18"/>
          <w:szCs w:val="18"/>
          <w:shd w:val="clear" w:color="auto" w:fill="FFFFFF"/>
        </w:rPr>
        <w:t>10年IT工作经验，8年以上教学培训经验。资深办公软件专家、平面设计师。擅长微软Office软件及平面设计软件企业培训。熟练掌握Office 2007/2010/2013/2016、Power BI、Photoshop、Illustrator、InDesign、CorelDraw等桌面客户端应用软件。</w:t>
      </w:r>
    </w:p>
    <w:p w:rsidR="00F926A2" w:rsidRDefault="00F926A2" w:rsidP="00F926A2">
      <w:pPr>
        <w:rPr>
          <w:rFonts w:ascii="微软雅黑" w:eastAsia="微软雅黑" w:hAnsi="微软雅黑" w:cs="微软雅黑"/>
          <w:sz w:val="18"/>
          <w:szCs w:val="18"/>
          <w:shd w:val="clear" w:color="auto" w:fill="FFFFFF"/>
        </w:rPr>
      </w:pPr>
    </w:p>
    <w:p w:rsidR="00F926A2" w:rsidRPr="00F926A2" w:rsidRDefault="00F926A2" w:rsidP="00F926A2">
      <w:pPr>
        <w:rPr>
          <w:rFonts w:eastAsia="微软雅黑" w:cs="宋体"/>
          <w:b/>
          <w:bCs/>
          <w:kern w:val="0"/>
          <w:sz w:val="18"/>
          <w:szCs w:val="18"/>
        </w:rPr>
      </w:pPr>
      <w:r w:rsidRPr="00F926A2">
        <w:rPr>
          <w:rFonts w:eastAsia="微软雅黑" w:cs="宋体" w:hint="eastAsia"/>
          <w:b/>
          <w:bCs/>
          <w:kern w:val="0"/>
          <w:sz w:val="18"/>
          <w:szCs w:val="18"/>
        </w:rPr>
        <w:t>资质证书：</w:t>
      </w:r>
    </w:p>
    <w:p w:rsidR="00F926A2" w:rsidRPr="00F926A2" w:rsidRDefault="00F926A2" w:rsidP="00F926A2">
      <w:pPr>
        <w:rPr>
          <w:rFonts w:eastAsia="微软雅黑" w:cs="宋体"/>
          <w:bCs/>
          <w:kern w:val="0"/>
          <w:sz w:val="18"/>
          <w:szCs w:val="18"/>
        </w:rPr>
      </w:pPr>
      <w:r w:rsidRPr="00F926A2">
        <w:rPr>
          <w:rFonts w:eastAsia="微软雅黑" w:cs="宋体" w:hint="eastAsia"/>
          <w:bCs/>
          <w:kern w:val="0"/>
          <w:sz w:val="18"/>
          <w:szCs w:val="18"/>
        </w:rPr>
        <w:t>MVP</w:t>
      </w:r>
      <w:r w:rsidRPr="00F926A2">
        <w:rPr>
          <w:rFonts w:eastAsia="微软雅黑" w:cs="宋体" w:hint="eastAsia"/>
          <w:bCs/>
          <w:kern w:val="0"/>
          <w:sz w:val="18"/>
          <w:szCs w:val="18"/>
        </w:rPr>
        <w:t>（微软最有价值专家）、</w:t>
      </w:r>
      <w:r w:rsidRPr="00F926A2">
        <w:rPr>
          <w:rFonts w:eastAsia="微软雅黑" w:cs="宋体" w:hint="eastAsia"/>
          <w:bCs/>
          <w:kern w:val="0"/>
          <w:sz w:val="18"/>
          <w:szCs w:val="18"/>
        </w:rPr>
        <w:t xml:space="preserve"> MCT</w:t>
      </w:r>
      <w:r w:rsidRPr="00F926A2">
        <w:rPr>
          <w:rFonts w:eastAsia="微软雅黑" w:cs="宋体" w:hint="eastAsia"/>
          <w:bCs/>
          <w:kern w:val="0"/>
          <w:sz w:val="18"/>
          <w:szCs w:val="18"/>
        </w:rPr>
        <w:t>（微软培训认证讲师）</w:t>
      </w:r>
      <w:r w:rsidRPr="00F926A2">
        <w:rPr>
          <w:rFonts w:eastAsia="微软雅黑" w:cs="宋体" w:hint="eastAsia"/>
          <w:bCs/>
          <w:kern w:val="0"/>
          <w:sz w:val="18"/>
          <w:szCs w:val="18"/>
        </w:rPr>
        <w:t xml:space="preserve"> </w:t>
      </w:r>
    </w:p>
    <w:p w:rsidR="00F926A2" w:rsidRPr="00F926A2" w:rsidRDefault="00F926A2" w:rsidP="00F926A2">
      <w:pPr>
        <w:rPr>
          <w:rFonts w:eastAsia="微软雅黑" w:cs="宋体"/>
          <w:bCs/>
          <w:kern w:val="0"/>
          <w:sz w:val="18"/>
          <w:szCs w:val="18"/>
        </w:rPr>
      </w:pPr>
    </w:p>
    <w:p w:rsidR="00F926A2" w:rsidRPr="00F926A2" w:rsidRDefault="00F926A2" w:rsidP="00F926A2">
      <w:pPr>
        <w:rPr>
          <w:rFonts w:eastAsia="微软雅黑" w:cs="宋体"/>
          <w:b/>
          <w:bCs/>
          <w:kern w:val="0"/>
          <w:sz w:val="18"/>
          <w:szCs w:val="18"/>
        </w:rPr>
      </w:pPr>
      <w:r w:rsidRPr="00F926A2">
        <w:rPr>
          <w:rFonts w:eastAsia="微软雅黑" w:cs="宋体" w:hint="eastAsia"/>
          <w:b/>
          <w:bCs/>
          <w:kern w:val="0"/>
          <w:sz w:val="18"/>
          <w:szCs w:val="18"/>
        </w:rPr>
        <w:t>教学风格：</w:t>
      </w:r>
    </w:p>
    <w:p w:rsidR="00F926A2" w:rsidRPr="00F926A2" w:rsidRDefault="00F926A2" w:rsidP="00F926A2">
      <w:pPr>
        <w:rPr>
          <w:rFonts w:eastAsia="微软雅黑" w:cs="宋体"/>
          <w:bCs/>
          <w:kern w:val="0"/>
          <w:sz w:val="18"/>
          <w:szCs w:val="18"/>
        </w:rPr>
      </w:pPr>
      <w:r w:rsidRPr="00F926A2">
        <w:rPr>
          <w:rFonts w:eastAsia="微软雅黑" w:cs="宋体" w:hint="eastAsia"/>
          <w:bCs/>
          <w:kern w:val="0"/>
          <w:sz w:val="18"/>
          <w:szCs w:val="18"/>
        </w:rPr>
        <w:t>专业基础扎实，授课幽默风趣。任职教学工作多年，将大量的实际案例经验运用于课堂授课，理论与实践相结合，让学员更条理、更系统的进行学习。能根据学员的实际情况迅速调整授课方案与计划，解答问题耐心细致，让每次课程的学员都能收获颇丰，受到学员一致好评。</w:t>
      </w:r>
    </w:p>
    <w:p w:rsidR="00F926A2" w:rsidRPr="00F926A2" w:rsidRDefault="00F926A2" w:rsidP="00F926A2">
      <w:pPr>
        <w:rPr>
          <w:rFonts w:eastAsia="微软雅黑" w:cs="宋体"/>
          <w:bCs/>
          <w:kern w:val="0"/>
          <w:sz w:val="18"/>
          <w:szCs w:val="18"/>
        </w:rPr>
      </w:pPr>
    </w:p>
    <w:p w:rsidR="00F926A2" w:rsidRPr="00F926A2" w:rsidRDefault="00F926A2" w:rsidP="00F926A2">
      <w:pPr>
        <w:rPr>
          <w:rFonts w:eastAsia="微软雅黑" w:cs="宋体"/>
          <w:b/>
          <w:bCs/>
          <w:kern w:val="0"/>
          <w:sz w:val="18"/>
          <w:szCs w:val="18"/>
        </w:rPr>
      </w:pPr>
      <w:r w:rsidRPr="00F926A2">
        <w:rPr>
          <w:rFonts w:eastAsia="微软雅黑" w:cs="宋体" w:hint="eastAsia"/>
          <w:b/>
          <w:bCs/>
          <w:kern w:val="0"/>
          <w:sz w:val="18"/>
          <w:szCs w:val="18"/>
        </w:rPr>
        <w:t>服务客户：</w:t>
      </w:r>
    </w:p>
    <w:p w:rsidR="00F926A2" w:rsidRDefault="00F926A2" w:rsidP="00F926A2">
      <w:pPr>
        <w:rPr>
          <w:rFonts w:eastAsia="微软雅黑" w:cs="宋体"/>
          <w:bCs/>
          <w:kern w:val="0"/>
          <w:sz w:val="18"/>
          <w:szCs w:val="18"/>
        </w:rPr>
      </w:pPr>
      <w:r w:rsidRPr="00F926A2">
        <w:rPr>
          <w:rFonts w:eastAsia="微软雅黑" w:cs="宋体" w:hint="eastAsia"/>
          <w:bCs/>
          <w:kern w:val="0"/>
          <w:sz w:val="18"/>
          <w:szCs w:val="18"/>
        </w:rPr>
        <w:t>深圳、梅州市政府、大新银行</w:t>
      </w:r>
      <w:r w:rsidRPr="00F926A2">
        <w:rPr>
          <w:rFonts w:eastAsia="微软雅黑" w:cs="宋体" w:hint="eastAsia"/>
          <w:bCs/>
          <w:kern w:val="0"/>
          <w:sz w:val="18"/>
          <w:szCs w:val="18"/>
        </w:rPr>
        <w:t>Office</w:t>
      </w:r>
      <w:r w:rsidRPr="00F926A2">
        <w:rPr>
          <w:rFonts w:eastAsia="微软雅黑" w:cs="宋体" w:hint="eastAsia"/>
          <w:bCs/>
          <w:kern w:val="0"/>
          <w:sz w:val="18"/>
          <w:szCs w:val="18"/>
        </w:rPr>
        <w:t>新功能应用内训，深圳地铁集团</w:t>
      </w:r>
      <w:r w:rsidRPr="00F926A2">
        <w:rPr>
          <w:rFonts w:eastAsia="微软雅黑" w:cs="宋体" w:hint="eastAsia"/>
          <w:bCs/>
          <w:kern w:val="0"/>
          <w:sz w:val="18"/>
          <w:szCs w:val="18"/>
        </w:rPr>
        <w:t>Office</w:t>
      </w:r>
      <w:r w:rsidRPr="00F926A2">
        <w:rPr>
          <w:rFonts w:eastAsia="微软雅黑" w:cs="宋体" w:hint="eastAsia"/>
          <w:bCs/>
          <w:kern w:val="0"/>
          <w:sz w:val="18"/>
          <w:szCs w:val="18"/>
        </w:rPr>
        <w:t>基础应用内训，深圳市罗湖地税局</w:t>
      </w:r>
      <w:r w:rsidRPr="00F926A2">
        <w:rPr>
          <w:rFonts w:eastAsia="微软雅黑" w:cs="宋体" w:hint="eastAsia"/>
          <w:bCs/>
          <w:kern w:val="0"/>
          <w:sz w:val="18"/>
          <w:szCs w:val="18"/>
        </w:rPr>
        <w:t>Excel + PPT</w:t>
      </w:r>
      <w:r w:rsidRPr="00F926A2">
        <w:rPr>
          <w:rFonts w:eastAsia="微软雅黑" w:cs="宋体" w:hint="eastAsia"/>
          <w:bCs/>
          <w:kern w:val="0"/>
          <w:sz w:val="18"/>
          <w:szCs w:val="18"/>
        </w:rPr>
        <w:t>商务应用内训，深圳市律师协会</w:t>
      </w:r>
      <w:r w:rsidRPr="00F926A2">
        <w:rPr>
          <w:rFonts w:eastAsia="微软雅黑" w:cs="宋体" w:hint="eastAsia"/>
          <w:bCs/>
          <w:kern w:val="0"/>
          <w:sz w:val="18"/>
          <w:szCs w:val="18"/>
        </w:rPr>
        <w:t>Word</w:t>
      </w:r>
      <w:r w:rsidRPr="00F926A2">
        <w:rPr>
          <w:rFonts w:eastAsia="微软雅黑" w:cs="宋体" w:hint="eastAsia"/>
          <w:bCs/>
          <w:kern w:val="0"/>
          <w:sz w:val="18"/>
          <w:szCs w:val="18"/>
        </w:rPr>
        <w:t>高级应用内训，深圳市水务集团、</w:t>
      </w:r>
      <w:r w:rsidRPr="00F926A2">
        <w:rPr>
          <w:rFonts w:eastAsia="微软雅黑" w:cs="宋体" w:hint="eastAsia"/>
          <w:bCs/>
          <w:kern w:val="0"/>
          <w:sz w:val="18"/>
          <w:szCs w:val="18"/>
        </w:rPr>
        <w:t>UL</w:t>
      </w:r>
      <w:r w:rsidRPr="00F926A2">
        <w:rPr>
          <w:rFonts w:eastAsia="微软雅黑" w:cs="宋体" w:hint="eastAsia"/>
          <w:bCs/>
          <w:kern w:val="0"/>
          <w:sz w:val="18"/>
          <w:szCs w:val="18"/>
        </w:rPr>
        <w:t>中国、长园集团、汤姆森中国</w:t>
      </w:r>
      <w:r w:rsidRPr="00F926A2">
        <w:rPr>
          <w:rFonts w:eastAsia="微软雅黑" w:cs="宋体" w:hint="eastAsia"/>
          <w:bCs/>
          <w:kern w:val="0"/>
          <w:sz w:val="18"/>
          <w:szCs w:val="18"/>
        </w:rPr>
        <w:t>Windows 8</w:t>
      </w:r>
      <w:r w:rsidRPr="00F926A2">
        <w:rPr>
          <w:rFonts w:eastAsia="微软雅黑" w:cs="宋体" w:hint="eastAsia"/>
          <w:bCs/>
          <w:kern w:val="0"/>
          <w:sz w:val="18"/>
          <w:szCs w:val="18"/>
        </w:rPr>
        <w:t>新特性应用内训，百事可乐</w:t>
      </w:r>
      <w:r w:rsidRPr="00F926A2">
        <w:rPr>
          <w:rFonts w:eastAsia="微软雅黑" w:cs="宋体" w:hint="eastAsia"/>
          <w:bCs/>
          <w:kern w:val="0"/>
          <w:sz w:val="18"/>
          <w:szCs w:val="18"/>
        </w:rPr>
        <w:lastRenderedPageBreak/>
        <w:t>国内各区</w:t>
      </w:r>
      <w:r w:rsidRPr="00F926A2">
        <w:rPr>
          <w:rFonts w:eastAsia="微软雅黑" w:cs="宋体" w:hint="eastAsia"/>
          <w:bCs/>
          <w:kern w:val="0"/>
          <w:sz w:val="18"/>
          <w:szCs w:val="18"/>
        </w:rPr>
        <w:t>Office</w:t>
      </w:r>
      <w:r w:rsidRPr="00F926A2">
        <w:rPr>
          <w:rFonts w:eastAsia="微软雅黑" w:cs="宋体" w:hint="eastAsia"/>
          <w:bCs/>
          <w:kern w:val="0"/>
          <w:sz w:val="18"/>
          <w:szCs w:val="18"/>
        </w:rPr>
        <w:t>商务应用内训，中海油</w:t>
      </w:r>
      <w:r w:rsidRPr="00F926A2">
        <w:rPr>
          <w:rFonts w:eastAsia="微软雅黑" w:cs="宋体" w:hint="eastAsia"/>
          <w:bCs/>
          <w:kern w:val="0"/>
          <w:sz w:val="18"/>
          <w:szCs w:val="18"/>
        </w:rPr>
        <w:t>Excel</w:t>
      </w:r>
      <w:r w:rsidRPr="00F926A2">
        <w:rPr>
          <w:rFonts w:eastAsia="微软雅黑" w:cs="宋体" w:hint="eastAsia"/>
          <w:bCs/>
          <w:kern w:val="0"/>
          <w:sz w:val="18"/>
          <w:szCs w:val="18"/>
        </w:rPr>
        <w:t>操作应用内训，奥林巴斯</w:t>
      </w:r>
      <w:r w:rsidRPr="00F926A2">
        <w:rPr>
          <w:rFonts w:eastAsia="微软雅黑" w:cs="宋体" w:hint="eastAsia"/>
          <w:bCs/>
          <w:kern w:val="0"/>
          <w:sz w:val="18"/>
          <w:szCs w:val="18"/>
        </w:rPr>
        <w:t>Office</w:t>
      </w:r>
      <w:r w:rsidRPr="00F926A2">
        <w:rPr>
          <w:rFonts w:eastAsia="微软雅黑" w:cs="宋体" w:hint="eastAsia"/>
          <w:bCs/>
          <w:kern w:val="0"/>
          <w:sz w:val="18"/>
          <w:szCs w:val="18"/>
        </w:rPr>
        <w:t>高级应用内训，深交所</w:t>
      </w:r>
      <w:r w:rsidRPr="00F926A2">
        <w:rPr>
          <w:rFonts w:eastAsia="微软雅黑" w:cs="宋体" w:hint="eastAsia"/>
          <w:bCs/>
          <w:kern w:val="0"/>
          <w:sz w:val="18"/>
          <w:szCs w:val="18"/>
        </w:rPr>
        <w:t>Office</w:t>
      </w:r>
      <w:r w:rsidRPr="00F926A2">
        <w:rPr>
          <w:rFonts w:eastAsia="微软雅黑" w:cs="宋体" w:hint="eastAsia"/>
          <w:bCs/>
          <w:kern w:val="0"/>
          <w:sz w:val="18"/>
          <w:szCs w:val="18"/>
        </w:rPr>
        <w:t>高级应用内训，天威视讯</w:t>
      </w:r>
      <w:r w:rsidRPr="00F926A2">
        <w:rPr>
          <w:rFonts w:eastAsia="微软雅黑" w:cs="宋体" w:hint="eastAsia"/>
          <w:bCs/>
          <w:kern w:val="0"/>
          <w:sz w:val="18"/>
          <w:szCs w:val="18"/>
        </w:rPr>
        <w:t>Office</w:t>
      </w:r>
      <w:r w:rsidRPr="00F926A2">
        <w:rPr>
          <w:rFonts w:eastAsia="微软雅黑" w:cs="宋体" w:hint="eastAsia"/>
          <w:bCs/>
          <w:kern w:val="0"/>
          <w:sz w:val="18"/>
          <w:szCs w:val="18"/>
        </w:rPr>
        <w:t>新功能应用内训，万和集团</w:t>
      </w:r>
      <w:r w:rsidRPr="00F926A2">
        <w:rPr>
          <w:rFonts w:eastAsia="微软雅黑" w:cs="宋体" w:hint="eastAsia"/>
          <w:bCs/>
          <w:kern w:val="0"/>
          <w:sz w:val="18"/>
          <w:szCs w:val="18"/>
        </w:rPr>
        <w:t>Office</w:t>
      </w:r>
      <w:r w:rsidRPr="00F926A2">
        <w:rPr>
          <w:rFonts w:eastAsia="微软雅黑" w:cs="宋体" w:hint="eastAsia"/>
          <w:bCs/>
          <w:kern w:val="0"/>
          <w:sz w:val="18"/>
          <w:szCs w:val="18"/>
        </w:rPr>
        <w:t>高级应用内训，</w:t>
      </w:r>
      <w:r w:rsidRPr="00F926A2">
        <w:rPr>
          <w:rFonts w:eastAsia="微软雅黑" w:cs="宋体" w:hint="eastAsia"/>
          <w:bCs/>
          <w:kern w:val="0"/>
          <w:sz w:val="18"/>
          <w:szCs w:val="18"/>
        </w:rPr>
        <w:t>DB</w:t>
      </w:r>
      <w:r w:rsidRPr="00F926A2">
        <w:rPr>
          <w:rFonts w:eastAsia="微软雅黑" w:cs="宋体" w:hint="eastAsia"/>
          <w:bCs/>
          <w:kern w:val="0"/>
          <w:sz w:val="18"/>
          <w:szCs w:val="18"/>
        </w:rPr>
        <w:t>国际物流、新邦物流</w:t>
      </w:r>
      <w:r w:rsidRPr="00F926A2">
        <w:rPr>
          <w:rFonts w:eastAsia="微软雅黑" w:cs="宋体" w:hint="eastAsia"/>
          <w:bCs/>
          <w:kern w:val="0"/>
          <w:sz w:val="18"/>
          <w:szCs w:val="18"/>
        </w:rPr>
        <w:t>Excel</w:t>
      </w:r>
      <w:r w:rsidRPr="00F926A2">
        <w:rPr>
          <w:rFonts w:eastAsia="微软雅黑" w:cs="宋体" w:hint="eastAsia"/>
          <w:bCs/>
          <w:kern w:val="0"/>
          <w:sz w:val="18"/>
          <w:szCs w:val="18"/>
        </w:rPr>
        <w:t>高级应用内训，星河地产、华阳国际、新纶科技</w:t>
      </w:r>
      <w:r w:rsidRPr="00F926A2">
        <w:rPr>
          <w:rFonts w:eastAsia="微软雅黑" w:cs="宋体" w:hint="eastAsia"/>
          <w:bCs/>
          <w:kern w:val="0"/>
          <w:sz w:val="18"/>
          <w:szCs w:val="18"/>
        </w:rPr>
        <w:t>Outlook</w:t>
      </w:r>
      <w:r w:rsidRPr="00F926A2">
        <w:rPr>
          <w:rFonts w:eastAsia="微软雅黑" w:cs="宋体" w:hint="eastAsia"/>
          <w:bCs/>
          <w:kern w:val="0"/>
          <w:sz w:val="18"/>
          <w:szCs w:val="18"/>
        </w:rPr>
        <w:t>新功能应用内训，中山证券、捷士物流、住润电装</w:t>
      </w:r>
      <w:r w:rsidRPr="00F926A2">
        <w:rPr>
          <w:rFonts w:eastAsia="微软雅黑" w:cs="宋体" w:hint="eastAsia"/>
          <w:bCs/>
          <w:kern w:val="0"/>
          <w:sz w:val="18"/>
          <w:szCs w:val="18"/>
        </w:rPr>
        <w:t>PPT</w:t>
      </w:r>
      <w:r w:rsidRPr="00F926A2">
        <w:rPr>
          <w:rFonts w:eastAsia="微软雅黑" w:cs="宋体" w:hint="eastAsia"/>
          <w:bCs/>
          <w:kern w:val="0"/>
          <w:sz w:val="18"/>
          <w:szCs w:val="18"/>
        </w:rPr>
        <w:t>商务应用内训，富士施乐、维也纳酒店、德图仪表</w:t>
      </w:r>
      <w:r w:rsidRPr="00F926A2">
        <w:rPr>
          <w:rFonts w:eastAsia="微软雅黑" w:cs="宋体" w:hint="eastAsia"/>
          <w:bCs/>
          <w:kern w:val="0"/>
          <w:sz w:val="18"/>
          <w:szCs w:val="18"/>
        </w:rPr>
        <w:t>Visio</w:t>
      </w:r>
      <w:r w:rsidRPr="00F926A2">
        <w:rPr>
          <w:rFonts w:eastAsia="微软雅黑" w:cs="宋体" w:hint="eastAsia"/>
          <w:bCs/>
          <w:kern w:val="0"/>
          <w:sz w:val="18"/>
          <w:szCs w:val="18"/>
        </w:rPr>
        <w:t>图形设计内训，创维集团、广州通标（</w:t>
      </w:r>
      <w:r w:rsidRPr="00F926A2">
        <w:rPr>
          <w:rFonts w:eastAsia="微软雅黑" w:cs="宋体" w:hint="eastAsia"/>
          <w:bCs/>
          <w:kern w:val="0"/>
          <w:sz w:val="18"/>
          <w:szCs w:val="18"/>
        </w:rPr>
        <w:t>SGS</w:t>
      </w:r>
      <w:r w:rsidRPr="00F926A2">
        <w:rPr>
          <w:rFonts w:eastAsia="微软雅黑" w:cs="宋体" w:hint="eastAsia"/>
          <w:bCs/>
          <w:kern w:val="0"/>
          <w:sz w:val="18"/>
          <w:szCs w:val="18"/>
        </w:rPr>
        <w:t>）</w:t>
      </w:r>
      <w:r w:rsidRPr="00F926A2">
        <w:rPr>
          <w:rFonts w:eastAsia="微软雅黑" w:cs="宋体" w:hint="eastAsia"/>
          <w:bCs/>
          <w:kern w:val="0"/>
          <w:sz w:val="18"/>
          <w:szCs w:val="18"/>
        </w:rPr>
        <w:t>Office + Acrobat</w:t>
      </w:r>
      <w:r w:rsidRPr="00F926A2">
        <w:rPr>
          <w:rFonts w:eastAsia="微软雅黑" w:cs="宋体" w:hint="eastAsia"/>
          <w:bCs/>
          <w:kern w:val="0"/>
          <w:sz w:val="18"/>
          <w:szCs w:val="18"/>
        </w:rPr>
        <w:t>商务应用内训，珠海</w:t>
      </w:r>
      <w:r w:rsidRPr="00F926A2">
        <w:rPr>
          <w:rFonts w:eastAsia="微软雅黑" w:cs="宋体" w:hint="eastAsia"/>
          <w:bCs/>
          <w:kern w:val="0"/>
          <w:sz w:val="18"/>
          <w:szCs w:val="18"/>
        </w:rPr>
        <w:t>ECO</w:t>
      </w:r>
      <w:r w:rsidRPr="00F926A2">
        <w:rPr>
          <w:rFonts w:eastAsia="微软雅黑" w:cs="宋体" w:hint="eastAsia"/>
          <w:bCs/>
          <w:kern w:val="0"/>
          <w:sz w:val="18"/>
          <w:szCs w:val="18"/>
        </w:rPr>
        <w:t>门控五金、开立科技、维业装饰</w:t>
      </w:r>
      <w:r w:rsidRPr="00F926A2">
        <w:rPr>
          <w:rFonts w:eastAsia="微软雅黑" w:cs="宋体" w:hint="eastAsia"/>
          <w:bCs/>
          <w:kern w:val="0"/>
          <w:sz w:val="18"/>
          <w:szCs w:val="18"/>
        </w:rPr>
        <w:t>InDesign</w:t>
      </w:r>
      <w:r w:rsidRPr="00F926A2">
        <w:rPr>
          <w:rFonts w:eastAsia="微软雅黑" w:cs="宋体" w:hint="eastAsia"/>
          <w:bCs/>
          <w:kern w:val="0"/>
          <w:sz w:val="18"/>
          <w:szCs w:val="18"/>
        </w:rPr>
        <w:t>版面编排培训，大鹏天然气、竞华电子、惠州壳牌、银宝山新</w:t>
      </w:r>
      <w:r w:rsidRPr="00F926A2">
        <w:rPr>
          <w:rFonts w:eastAsia="微软雅黑" w:cs="宋体" w:hint="eastAsia"/>
          <w:bCs/>
          <w:kern w:val="0"/>
          <w:sz w:val="18"/>
          <w:szCs w:val="18"/>
        </w:rPr>
        <w:t>PS</w:t>
      </w:r>
      <w:r w:rsidRPr="00F926A2">
        <w:rPr>
          <w:rFonts w:eastAsia="微软雅黑" w:cs="宋体" w:hint="eastAsia"/>
          <w:bCs/>
          <w:kern w:val="0"/>
          <w:sz w:val="18"/>
          <w:szCs w:val="18"/>
        </w:rPr>
        <w:t>培训，深圳出版发行集团</w:t>
      </w:r>
      <w:r w:rsidRPr="00F926A2">
        <w:rPr>
          <w:rFonts w:eastAsia="微软雅黑" w:cs="宋体" w:hint="eastAsia"/>
          <w:bCs/>
          <w:kern w:val="0"/>
          <w:sz w:val="18"/>
          <w:szCs w:val="18"/>
        </w:rPr>
        <w:t>PS+CDR</w:t>
      </w:r>
      <w:r w:rsidRPr="00F926A2">
        <w:rPr>
          <w:rFonts w:eastAsia="微软雅黑" w:cs="宋体" w:hint="eastAsia"/>
          <w:bCs/>
          <w:kern w:val="0"/>
          <w:sz w:val="18"/>
          <w:szCs w:val="18"/>
        </w:rPr>
        <w:t>平面设计内训……</w:t>
      </w:r>
    </w:p>
    <w:p w:rsidR="00F926A2" w:rsidRDefault="00F926A2" w:rsidP="00F926A2">
      <w:pPr>
        <w:rPr>
          <w:rFonts w:eastAsia="微软雅黑" w:cs="宋体"/>
          <w:bCs/>
          <w:kern w:val="0"/>
          <w:sz w:val="18"/>
          <w:szCs w:val="18"/>
        </w:rPr>
      </w:pPr>
    </w:p>
    <w:p w:rsidR="00F926A2" w:rsidRDefault="00F926A2" w:rsidP="00F926A2">
      <w:pPr>
        <w:rPr>
          <w:rFonts w:eastAsia="微软雅黑" w:cs="宋体"/>
          <w:bCs/>
          <w:kern w:val="0"/>
          <w:sz w:val="18"/>
          <w:szCs w:val="18"/>
        </w:rPr>
      </w:pPr>
    </w:p>
    <w:sectPr w:rsidR="00F926A2">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0ED" w:rsidRDefault="000F30ED">
      <w:r>
        <w:separator/>
      </w:r>
    </w:p>
  </w:endnote>
  <w:endnote w:type="continuationSeparator" w:id="0">
    <w:p w:rsidR="000F30ED" w:rsidRDefault="000F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1D1" w:rsidRDefault="00D06018">
    <w:pPr>
      <w:pStyle w:val="a5"/>
    </w:pPr>
    <w:r>
      <w:rPr>
        <w:noProof/>
      </w:rPr>
      <w:drawing>
        <wp:anchor distT="0" distB="0" distL="114300" distR="114300" simplePos="0" relativeHeight="251658240" behindDoc="0" locked="0" layoutInCell="1" allowOverlap="1">
          <wp:simplePos x="0" y="0"/>
          <wp:positionH relativeFrom="column">
            <wp:posOffset>8477250</wp:posOffset>
          </wp:positionH>
          <wp:positionV relativeFrom="paragraph">
            <wp:posOffset>353060</wp:posOffset>
          </wp:positionV>
          <wp:extent cx="981075" cy="381000"/>
          <wp:effectExtent l="0" t="0" r="0" b="0"/>
          <wp:wrapNone/>
          <wp:docPr id="4" name="图片 2" descr="dn_01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n_01302.png"/>
                  <pic:cNvPicPr>
                    <a:picLocks noChangeAspect="1"/>
                  </pic:cNvPicPr>
                </pic:nvPicPr>
                <pic:blipFill>
                  <a:blip r:embed="rId1"/>
                  <a:stretch>
                    <a:fillRect/>
                  </a:stretch>
                </pic:blipFill>
                <pic:spPr>
                  <a:xfrm>
                    <a:off x="0" y="0"/>
                    <a:ext cx="981075" cy="381000"/>
                  </a:xfrm>
                  <a:prstGeom prst="rect">
                    <a:avLst/>
                  </a:prstGeom>
                  <a:noFill/>
                  <a:ln w="9525">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0ED" w:rsidRDefault="000F30ED">
      <w:r>
        <w:separator/>
      </w:r>
    </w:p>
  </w:footnote>
  <w:footnote w:type="continuationSeparator" w:id="0">
    <w:p w:rsidR="000F30ED" w:rsidRDefault="000F3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6D38"/>
    <w:multiLevelType w:val="multilevel"/>
    <w:tmpl w:val="07556D38"/>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8761CA"/>
    <w:multiLevelType w:val="hybridMultilevel"/>
    <w:tmpl w:val="A558C7A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F1150CD"/>
    <w:multiLevelType w:val="hybridMultilevel"/>
    <w:tmpl w:val="004A8A3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89E533F"/>
    <w:multiLevelType w:val="hybridMultilevel"/>
    <w:tmpl w:val="E0E0AD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FE0407F"/>
    <w:multiLevelType w:val="hybridMultilevel"/>
    <w:tmpl w:val="1B04B22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5CB42A4"/>
    <w:multiLevelType w:val="hybridMultilevel"/>
    <w:tmpl w:val="8012D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DD278D"/>
    <w:multiLevelType w:val="hybridMultilevel"/>
    <w:tmpl w:val="C0CAB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5435FE"/>
    <w:multiLevelType w:val="multilevel"/>
    <w:tmpl w:val="52543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D3A3780"/>
    <w:multiLevelType w:val="multilevel"/>
    <w:tmpl w:val="5D3A37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D8B57F3"/>
    <w:multiLevelType w:val="multilevel"/>
    <w:tmpl w:val="5D8B57F3"/>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DEE432D"/>
    <w:multiLevelType w:val="multilevel"/>
    <w:tmpl w:val="5DEE43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7771A7E"/>
    <w:multiLevelType w:val="hybridMultilevel"/>
    <w:tmpl w:val="F1BEA6E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8A67834"/>
    <w:multiLevelType w:val="multilevel"/>
    <w:tmpl w:val="68A67834"/>
    <w:lvl w:ilvl="0">
      <w:numFmt w:val="bullet"/>
      <w:lvlText w:val="□"/>
      <w:lvlJc w:val="left"/>
      <w:pPr>
        <w:ind w:left="360" w:hanging="360"/>
      </w:pPr>
      <w:rPr>
        <w:rFonts w:ascii="微软雅黑" w:eastAsia="微软雅黑" w:hAnsi="微软雅黑"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A627C10"/>
    <w:multiLevelType w:val="multilevel"/>
    <w:tmpl w:val="6A627C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E753BB9"/>
    <w:multiLevelType w:val="multilevel"/>
    <w:tmpl w:val="6E75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9"/>
  </w:num>
  <w:num w:numId="4">
    <w:abstractNumId w:val="10"/>
  </w:num>
  <w:num w:numId="5">
    <w:abstractNumId w:val="7"/>
  </w:num>
  <w:num w:numId="6">
    <w:abstractNumId w:val="12"/>
  </w:num>
  <w:num w:numId="7">
    <w:abstractNumId w:val="14"/>
  </w:num>
  <w:num w:numId="8">
    <w:abstractNumId w:val="8"/>
  </w:num>
  <w:num w:numId="9">
    <w:abstractNumId w:val="4"/>
  </w:num>
  <w:num w:numId="10">
    <w:abstractNumId w:val="2"/>
  </w:num>
  <w:num w:numId="11">
    <w:abstractNumId w:val="1"/>
  </w:num>
  <w:num w:numId="12">
    <w:abstractNumId w:val="5"/>
  </w:num>
  <w:num w:numId="13">
    <w:abstractNumId w:val="1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D61"/>
    <w:rsid w:val="0000111F"/>
    <w:rsid w:val="00005996"/>
    <w:rsid w:val="00016A09"/>
    <w:rsid w:val="000204E0"/>
    <w:rsid w:val="00021AB7"/>
    <w:rsid w:val="00026B8B"/>
    <w:rsid w:val="00031958"/>
    <w:rsid w:val="00034273"/>
    <w:rsid w:val="00037246"/>
    <w:rsid w:val="0004232B"/>
    <w:rsid w:val="000452EC"/>
    <w:rsid w:val="000609D6"/>
    <w:rsid w:val="00063DA2"/>
    <w:rsid w:val="000652E1"/>
    <w:rsid w:val="00066983"/>
    <w:rsid w:val="00066DB0"/>
    <w:rsid w:val="00072F0E"/>
    <w:rsid w:val="000741AD"/>
    <w:rsid w:val="00080280"/>
    <w:rsid w:val="0008184D"/>
    <w:rsid w:val="000820FB"/>
    <w:rsid w:val="00087B30"/>
    <w:rsid w:val="00094BCA"/>
    <w:rsid w:val="000974EE"/>
    <w:rsid w:val="000A3851"/>
    <w:rsid w:val="000C23BF"/>
    <w:rsid w:val="000C7CE4"/>
    <w:rsid w:val="000D3E5D"/>
    <w:rsid w:val="000E657A"/>
    <w:rsid w:val="000F30ED"/>
    <w:rsid w:val="000F3CE5"/>
    <w:rsid w:val="000F48EC"/>
    <w:rsid w:val="000F5DE7"/>
    <w:rsid w:val="00111126"/>
    <w:rsid w:val="001209D6"/>
    <w:rsid w:val="00122302"/>
    <w:rsid w:val="00133AC6"/>
    <w:rsid w:val="00175E07"/>
    <w:rsid w:val="00182D0D"/>
    <w:rsid w:val="00183856"/>
    <w:rsid w:val="00187A0D"/>
    <w:rsid w:val="00191FC3"/>
    <w:rsid w:val="001B4CF3"/>
    <w:rsid w:val="001C35AB"/>
    <w:rsid w:val="001C71C3"/>
    <w:rsid w:val="001C7201"/>
    <w:rsid w:val="001C7C94"/>
    <w:rsid w:val="001D1614"/>
    <w:rsid w:val="001D73B9"/>
    <w:rsid w:val="001E0140"/>
    <w:rsid w:val="001E3F4C"/>
    <w:rsid w:val="001E492A"/>
    <w:rsid w:val="001E534B"/>
    <w:rsid w:val="001F2995"/>
    <w:rsid w:val="001F5411"/>
    <w:rsid w:val="00203283"/>
    <w:rsid w:val="00214833"/>
    <w:rsid w:val="002158C2"/>
    <w:rsid w:val="00217D6B"/>
    <w:rsid w:val="002219A6"/>
    <w:rsid w:val="002271D1"/>
    <w:rsid w:val="002418EC"/>
    <w:rsid w:val="00275A73"/>
    <w:rsid w:val="002802BE"/>
    <w:rsid w:val="00282E47"/>
    <w:rsid w:val="0028431E"/>
    <w:rsid w:val="002868D8"/>
    <w:rsid w:val="00293780"/>
    <w:rsid w:val="00294F25"/>
    <w:rsid w:val="002A5DFC"/>
    <w:rsid w:val="002D0891"/>
    <w:rsid w:val="002E2A69"/>
    <w:rsid w:val="002E5F74"/>
    <w:rsid w:val="00311240"/>
    <w:rsid w:val="00316644"/>
    <w:rsid w:val="0032463D"/>
    <w:rsid w:val="00327362"/>
    <w:rsid w:val="00327F0A"/>
    <w:rsid w:val="003328A5"/>
    <w:rsid w:val="00335810"/>
    <w:rsid w:val="0033606C"/>
    <w:rsid w:val="00337259"/>
    <w:rsid w:val="00341C11"/>
    <w:rsid w:val="0034227A"/>
    <w:rsid w:val="003425AB"/>
    <w:rsid w:val="003439BD"/>
    <w:rsid w:val="0034531B"/>
    <w:rsid w:val="0034577B"/>
    <w:rsid w:val="00345F51"/>
    <w:rsid w:val="003522FC"/>
    <w:rsid w:val="00360FC4"/>
    <w:rsid w:val="00365240"/>
    <w:rsid w:val="00375D87"/>
    <w:rsid w:val="003769DC"/>
    <w:rsid w:val="003773D7"/>
    <w:rsid w:val="00385BE9"/>
    <w:rsid w:val="003974EA"/>
    <w:rsid w:val="003A3DAC"/>
    <w:rsid w:val="003B224E"/>
    <w:rsid w:val="003B6D66"/>
    <w:rsid w:val="003D1CE6"/>
    <w:rsid w:val="003D52B7"/>
    <w:rsid w:val="003F09FD"/>
    <w:rsid w:val="003F4F0B"/>
    <w:rsid w:val="0040379E"/>
    <w:rsid w:val="00404B57"/>
    <w:rsid w:val="00410FDA"/>
    <w:rsid w:val="004252D3"/>
    <w:rsid w:val="00425A4A"/>
    <w:rsid w:val="004310DA"/>
    <w:rsid w:val="004411E7"/>
    <w:rsid w:val="00453BC5"/>
    <w:rsid w:val="00455623"/>
    <w:rsid w:val="004704B2"/>
    <w:rsid w:val="004706A4"/>
    <w:rsid w:val="00483359"/>
    <w:rsid w:val="00484F15"/>
    <w:rsid w:val="004A71F7"/>
    <w:rsid w:val="004A7D28"/>
    <w:rsid w:val="004C4489"/>
    <w:rsid w:val="004C4C30"/>
    <w:rsid w:val="004C7CDA"/>
    <w:rsid w:val="004D2D28"/>
    <w:rsid w:val="004D6D00"/>
    <w:rsid w:val="004E1669"/>
    <w:rsid w:val="004E1EE4"/>
    <w:rsid w:val="004E55DE"/>
    <w:rsid w:val="004F1D98"/>
    <w:rsid w:val="004F7076"/>
    <w:rsid w:val="0051116B"/>
    <w:rsid w:val="005117AC"/>
    <w:rsid w:val="00512587"/>
    <w:rsid w:val="00517D1E"/>
    <w:rsid w:val="00520EFF"/>
    <w:rsid w:val="00524AF2"/>
    <w:rsid w:val="0052749B"/>
    <w:rsid w:val="00534563"/>
    <w:rsid w:val="005539C5"/>
    <w:rsid w:val="00560909"/>
    <w:rsid w:val="00570890"/>
    <w:rsid w:val="00572CB0"/>
    <w:rsid w:val="00590085"/>
    <w:rsid w:val="0059427A"/>
    <w:rsid w:val="005A1B16"/>
    <w:rsid w:val="005A2019"/>
    <w:rsid w:val="005A3889"/>
    <w:rsid w:val="005A7C13"/>
    <w:rsid w:val="005B5456"/>
    <w:rsid w:val="005C3719"/>
    <w:rsid w:val="005C70E4"/>
    <w:rsid w:val="005E6A66"/>
    <w:rsid w:val="005F5310"/>
    <w:rsid w:val="005F6783"/>
    <w:rsid w:val="00600DF5"/>
    <w:rsid w:val="006040BE"/>
    <w:rsid w:val="006043B5"/>
    <w:rsid w:val="00605BC3"/>
    <w:rsid w:val="00614378"/>
    <w:rsid w:val="00616D08"/>
    <w:rsid w:val="00616DF2"/>
    <w:rsid w:val="00616E7C"/>
    <w:rsid w:val="006261CD"/>
    <w:rsid w:val="006264D5"/>
    <w:rsid w:val="00634D0F"/>
    <w:rsid w:val="0064668C"/>
    <w:rsid w:val="006723BD"/>
    <w:rsid w:val="00672D9D"/>
    <w:rsid w:val="006778B2"/>
    <w:rsid w:val="00685285"/>
    <w:rsid w:val="00691AF4"/>
    <w:rsid w:val="00696E85"/>
    <w:rsid w:val="006A3D8B"/>
    <w:rsid w:val="006B5B26"/>
    <w:rsid w:val="006C397E"/>
    <w:rsid w:val="006E6297"/>
    <w:rsid w:val="00700177"/>
    <w:rsid w:val="00701AA1"/>
    <w:rsid w:val="0071662B"/>
    <w:rsid w:val="0074102E"/>
    <w:rsid w:val="007431CD"/>
    <w:rsid w:val="0075244C"/>
    <w:rsid w:val="007538A8"/>
    <w:rsid w:val="00753BA1"/>
    <w:rsid w:val="00756669"/>
    <w:rsid w:val="00764111"/>
    <w:rsid w:val="00772B69"/>
    <w:rsid w:val="0078066C"/>
    <w:rsid w:val="00795086"/>
    <w:rsid w:val="007A41AF"/>
    <w:rsid w:val="007B0F87"/>
    <w:rsid w:val="007B23EE"/>
    <w:rsid w:val="007B4644"/>
    <w:rsid w:val="007B472F"/>
    <w:rsid w:val="007C625B"/>
    <w:rsid w:val="007F31D0"/>
    <w:rsid w:val="007F68AF"/>
    <w:rsid w:val="00801785"/>
    <w:rsid w:val="00802D61"/>
    <w:rsid w:val="0081132D"/>
    <w:rsid w:val="008135A0"/>
    <w:rsid w:val="00817A70"/>
    <w:rsid w:val="008257B2"/>
    <w:rsid w:val="00842AE1"/>
    <w:rsid w:val="00854083"/>
    <w:rsid w:val="00857A16"/>
    <w:rsid w:val="00861743"/>
    <w:rsid w:val="008705BB"/>
    <w:rsid w:val="00873F59"/>
    <w:rsid w:val="00876486"/>
    <w:rsid w:val="00877BFE"/>
    <w:rsid w:val="00882E23"/>
    <w:rsid w:val="008853B5"/>
    <w:rsid w:val="00886110"/>
    <w:rsid w:val="008865F3"/>
    <w:rsid w:val="00887A73"/>
    <w:rsid w:val="008A5780"/>
    <w:rsid w:val="008B2804"/>
    <w:rsid w:val="008C0B19"/>
    <w:rsid w:val="008C12A4"/>
    <w:rsid w:val="008C1C4F"/>
    <w:rsid w:val="008C56D8"/>
    <w:rsid w:val="008D45A4"/>
    <w:rsid w:val="008D6EE9"/>
    <w:rsid w:val="008E04B5"/>
    <w:rsid w:val="008E0BD9"/>
    <w:rsid w:val="008E5B5B"/>
    <w:rsid w:val="008E5DCF"/>
    <w:rsid w:val="008E6833"/>
    <w:rsid w:val="008E6FE7"/>
    <w:rsid w:val="008F23C9"/>
    <w:rsid w:val="008F55A4"/>
    <w:rsid w:val="008F76BA"/>
    <w:rsid w:val="00902598"/>
    <w:rsid w:val="00903600"/>
    <w:rsid w:val="00906E1F"/>
    <w:rsid w:val="00916408"/>
    <w:rsid w:val="00925951"/>
    <w:rsid w:val="009325E9"/>
    <w:rsid w:val="009422E6"/>
    <w:rsid w:val="0094755E"/>
    <w:rsid w:val="00951C3E"/>
    <w:rsid w:val="00953666"/>
    <w:rsid w:val="0098499F"/>
    <w:rsid w:val="00985121"/>
    <w:rsid w:val="00996E09"/>
    <w:rsid w:val="009B0514"/>
    <w:rsid w:val="009B6001"/>
    <w:rsid w:val="009B620F"/>
    <w:rsid w:val="009C24C4"/>
    <w:rsid w:val="009C407D"/>
    <w:rsid w:val="009C436A"/>
    <w:rsid w:val="009C56E3"/>
    <w:rsid w:val="009E28ED"/>
    <w:rsid w:val="009F2E38"/>
    <w:rsid w:val="009F4C1D"/>
    <w:rsid w:val="009F605A"/>
    <w:rsid w:val="00A06778"/>
    <w:rsid w:val="00A13833"/>
    <w:rsid w:val="00A24E89"/>
    <w:rsid w:val="00A27268"/>
    <w:rsid w:val="00A3467C"/>
    <w:rsid w:val="00A40D8C"/>
    <w:rsid w:val="00A43B7A"/>
    <w:rsid w:val="00A50C7C"/>
    <w:rsid w:val="00A50ED1"/>
    <w:rsid w:val="00A62E6C"/>
    <w:rsid w:val="00A66771"/>
    <w:rsid w:val="00A70781"/>
    <w:rsid w:val="00A70A85"/>
    <w:rsid w:val="00A810B5"/>
    <w:rsid w:val="00A85269"/>
    <w:rsid w:val="00A936BA"/>
    <w:rsid w:val="00AA04E5"/>
    <w:rsid w:val="00AA3E9D"/>
    <w:rsid w:val="00AB01F1"/>
    <w:rsid w:val="00AB6410"/>
    <w:rsid w:val="00AB6E5F"/>
    <w:rsid w:val="00AC5FA9"/>
    <w:rsid w:val="00AD0FE0"/>
    <w:rsid w:val="00AD7D21"/>
    <w:rsid w:val="00AE000D"/>
    <w:rsid w:val="00AE7D2F"/>
    <w:rsid w:val="00B035B0"/>
    <w:rsid w:val="00B15326"/>
    <w:rsid w:val="00B31066"/>
    <w:rsid w:val="00B36B4E"/>
    <w:rsid w:val="00B37064"/>
    <w:rsid w:val="00B37CB2"/>
    <w:rsid w:val="00B43566"/>
    <w:rsid w:val="00B44A18"/>
    <w:rsid w:val="00B50007"/>
    <w:rsid w:val="00B666F3"/>
    <w:rsid w:val="00B730B1"/>
    <w:rsid w:val="00B73391"/>
    <w:rsid w:val="00B762BD"/>
    <w:rsid w:val="00B77FEE"/>
    <w:rsid w:val="00B83B9B"/>
    <w:rsid w:val="00BA008F"/>
    <w:rsid w:val="00BD07A0"/>
    <w:rsid w:val="00BD1B31"/>
    <w:rsid w:val="00BD1D12"/>
    <w:rsid w:val="00BE4AB5"/>
    <w:rsid w:val="00BE574C"/>
    <w:rsid w:val="00C05256"/>
    <w:rsid w:val="00C07C74"/>
    <w:rsid w:val="00C107FB"/>
    <w:rsid w:val="00C10A94"/>
    <w:rsid w:val="00C16C3B"/>
    <w:rsid w:val="00C24AEB"/>
    <w:rsid w:val="00C26D73"/>
    <w:rsid w:val="00C472F9"/>
    <w:rsid w:val="00C5178B"/>
    <w:rsid w:val="00C544C9"/>
    <w:rsid w:val="00C644F4"/>
    <w:rsid w:val="00C73D8A"/>
    <w:rsid w:val="00C80627"/>
    <w:rsid w:val="00C81C23"/>
    <w:rsid w:val="00C84AA6"/>
    <w:rsid w:val="00C92854"/>
    <w:rsid w:val="00C943A3"/>
    <w:rsid w:val="00C967C0"/>
    <w:rsid w:val="00C96801"/>
    <w:rsid w:val="00CA03BE"/>
    <w:rsid w:val="00CA0AA8"/>
    <w:rsid w:val="00CA0F26"/>
    <w:rsid w:val="00CB07D7"/>
    <w:rsid w:val="00CB686E"/>
    <w:rsid w:val="00CD64BF"/>
    <w:rsid w:val="00CD7A73"/>
    <w:rsid w:val="00CF2A1F"/>
    <w:rsid w:val="00D04A8D"/>
    <w:rsid w:val="00D06018"/>
    <w:rsid w:val="00D16DCB"/>
    <w:rsid w:val="00D27506"/>
    <w:rsid w:val="00D41556"/>
    <w:rsid w:val="00D532D2"/>
    <w:rsid w:val="00D623E7"/>
    <w:rsid w:val="00D63FAD"/>
    <w:rsid w:val="00D6629B"/>
    <w:rsid w:val="00D75728"/>
    <w:rsid w:val="00D834D4"/>
    <w:rsid w:val="00D84981"/>
    <w:rsid w:val="00D84E53"/>
    <w:rsid w:val="00D960FA"/>
    <w:rsid w:val="00DA171A"/>
    <w:rsid w:val="00DA39A2"/>
    <w:rsid w:val="00DA5405"/>
    <w:rsid w:val="00DA7144"/>
    <w:rsid w:val="00DA74B5"/>
    <w:rsid w:val="00DA7C84"/>
    <w:rsid w:val="00DB70CC"/>
    <w:rsid w:val="00DC02E0"/>
    <w:rsid w:val="00DC2F82"/>
    <w:rsid w:val="00DC6511"/>
    <w:rsid w:val="00DD65D7"/>
    <w:rsid w:val="00DE2CC0"/>
    <w:rsid w:val="00DE7AEA"/>
    <w:rsid w:val="00DF0BCF"/>
    <w:rsid w:val="00DF2209"/>
    <w:rsid w:val="00E020C6"/>
    <w:rsid w:val="00E11155"/>
    <w:rsid w:val="00E12E96"/>
    <w:rsid w:val="00E2240C"/>
    <w:rsid w:val="00E33185"/>
    <w:rsid w:val="00E34BF2"/>
    <w:rsid w:val="00E41F23"/>
    <w:rsid w:val="00E54196"/>
    <w:rsid w:val="00E97605"/>
    <w:rsid w:val="00EA18AE"/>
    <w:rsid w:val="00EA4556"/>
    <w:rsid w:val="00EB096D"/>
    <w:rsid w:val="00EB6E63"/>
    <w:rsid w:val="00EB7618"/>
    <w:rsid w:val="00EC5BA1"/>
    <w:rsid w:val="00ED78B1"/>
    <w:rsid w:val="00EE58CA"/>
    <w:rsid w:val="00EF0789"/>
    <w:rsid w:val="00F11FDD"/>
    <w:rsid w:val="00F2195C"/>
    <w:rsid w:val="00F21B3C"/>
    <w:rsid w:val="00F252FA"/>
    <w:rsid w:val="00F26153"/>
    <w:rsid w:val="00F3273D"/>
    <w:rsid w:val="00F4096B"/>
    <w:rsid w:val="00F427FB"/>
    <w:rsid w:val="00F65790"/>
    <w:rsid w:val="00F65F11"/>
    <w:rsid w:val="00F75508"/>
    <w:rsid w:val="00F872AF"/>
    <w:rsid w:val="00F903E6"/>
    <w:rsid w:val="00F9161D"/>
    <w:rsid w:val="00F926A2"/>
    <w:rsid w:val="00F961AC"/>
    <w:rsid w:val="00FA50EC"/>
    <w:rsid w:val="00FB55F8"/>
    <w:rsid w:val="00FC6011"/>
    <w:rsid w:val="00FC6D55"/>
    <w:rsid w:val="00FC6F94"/>
    <w:rsid w:val="00FD16FF"/>
    <w:rsid w:val="00FD4527"/>
    <w:rsid w:val="00FD5B95"/>
    <w:rsid w:val="00FE0E21"/>
    <w:rsid w:val="00FE5111"/>
    <w:rsid w:val="00FF62D6"/>
    <w:rsid w:val="34C734AB"/>
    <w:rsid w:val="4C7E282B"/>
    <w:rsid w:val="53233374"/>
    <w:rsid w:val="5B92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A579DB7"/>
  <w15:docId w15:val="{BCA7073A-D474-4239-B9EA-A054A101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9"/>
    <w:qFormat/>
    <w:pPr>
      <w:keepNext/>
      <w:keepLines/>
      <w:spacing w:line="415" w:lineRule="auto"/>
      <w:jc w:val="center"/>
      <w:outlineLvl w:val="1"/>
    </w:pPr>
    <w:rPr>
      <w:rFonts w:ascii="微软雅黑" w:eastAsia="微软雅黑" w:hAnsi="微软雅黑"/>
      <w:b/>
      <w:bCs/>
      <w:color w:val="0070C0"/>
      <w:sz w:val="28"/>
      <w:szCs w:val="32"/>
    </w:rPr>
  </w:style>
  <w:style w:type="paragraph" w:styleId="3">
    <w:name w:val="heading 3"/>
    <w:basedOn w:val="a"/>
    <w:next w:val="a"/>
    <w:link w:val="30"/>
    <w:uiPriority w:val="9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Pr>
      <w:rFonts w:ascii="Times New Roman" w:hAnsi="Times New Roman"/>
      <w:sz w:val="24"/>
      <w:szCs w:val="24"/>
    </w:rPr>
  </w:style>
  <w:style w:type="character" w:styleId="aa">
    <w:name w:val="Hyperlink"/>
    <w:uiPriority w:val="99"/>
    <w:qFormat/>
    <w:rPr>
      <w:rFonts w:cs="Times New Roman"/>
      <w:color w:val="0000FF"/>
      <w:u w:val="single"/>
    </w:rPr>
  </w:style>
  <w:style w:type="table" w:styleId="ab">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99"/>
    <w:rPr>
      <w:color w:val="31849B"/>
    </w:rPr>
    <w:tblPr>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宋体"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pPr>
      <w:rPr>
        <w:rFonts w:ascii="Times New Roman" w:eastAsia="宋体"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20">
    <w:name w:val="标题 2 字符"/>
    <w:link w:val="2"/>
    <w:uiPriority w:val="99"/>
    <w:locked/>
    <w:rPr>
      <w:rFonts w:ascii="微软雅黑" w:eastAsia="微软雅黑" w:hAnsi="微软雅黑" w:cs="Times New Roman"/>
      <w:b/>
      <w:bCs/>
      <w:color w:val="0070C0"/>
      <w:sz w:val="32"/>
      <w:szCs w:val="32"/>
    </w:rPr>
  </w:style>
  <w:style w:type="character" w:customStyle="1" w:styleId="30">
    <w:name w:val="标题 3 字符"/>
    <w:link w:val="3"/>
    <w:uiPriority w:val="99"/>
    <w:qFormat/>
    <w:locked/>
    <w:rPr>
      <w:rFonts w:ascii="宋体" w:eastAsia="宋体" w:hAnsi="宋体" w:cs="宋体"/>
      <w:b/>
      <w:bCs/>
      <w:kern w:val="0"/>
      <w:sz w:val="27"/>
      <w:szCs w:val="27"/>
    </w:rPr>
  </w:style>
  <w:style w:type="character" w:customStyle="1" w:styleId="a4">
    <w:name w:val="批注框文本 字符"/>
    <w:link w:val="a3"/>
    <w:uiPriority w:val="99"/>
    <w:semiHidden/>
    <w:qFormat/>
    <w:locked/>
    <w:rPr>
      <w:rFonts w:cs="Times New Roman"/>
      <w:sz w:val="18"/>
      <w:szCs w:val="18"/>
    </w:rPr>
  </w:style>
  <w:style w:type="character" w:customStyle="1" w:styleId="a6">
    <w:name w:val="页脚 字符"/>
    <w:link w:val="a5"/>
    <w:uiPriority w:val="99"/>
    <w:locked/>
    <w:rPr>
      <w:rFonts w:cs="Times New Roman"/>
      <w:sz w:val="18"/>
      <w:szCs w:val="18"/>
    </w:rPr>
  </w:style>
  <w:style w:type="character" w:customStyle="1" w:styleId="a8">
    <w:name w:val="页眉 字符"/>
    <w:link w:val="a7"/>
    <w:uiPriority w:val="99"/>
    <w:locked/>
    <w:rPr>
      <w:rFonts w:cs="Times New Roman"/>
      <w:sz w:val="18"/>
      <w:szCs w:val="18"/>
    </w:rPr>
  </w:style>
  <w:style w:type="character" w:customStyle="1" w:styleId="entitle">
    <w:name w:val="en_title"/>
    <w:uiPriority w:val="99"/>
    <w:qFormat/>
    <w:rPr>
      <w:rFonts w:cs="Times New Roman"/>
    </w:rPr>
  </w:style>
  <w:style w:type="character" w:customStyle="1" w:styleId="apple-converted-space">
    <w:name w:val="apple-converted-space"/>
    <w:uiPriority w:val="99"/>
    <w:rPr>
      <w:rFonts w:cs="Times New Roman"/>
    </w:rPr>
  </w:style>
  <w:style w:type="paragraph" w:customStyle="1" w:styleId="ListParagraph1">
    <w:name w:val="List Paragraph1"/>
    <w:basedOn w:val="a"/>
    <w:uiPriority w:val="99"/>
    <w:pPr>
      <w:ind w:firstLineChars="200" w:firstLine="420"/>
    </w:pPr>
  </w:style>
  <w:style w:type="table" w:customStyle="1" w:styleId="11">
    <w:name w:val="中等深浅列表 11"/>
    <w:uiPriority w:val="99"/>
    <w:rPr>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
    <w:name w:val="浅色底纹1"/>
    <w:uiPriority w:val="99"/>
    <w:rPr>
      <w:color w:val="000000"/>
    </w:rPr>
    <w:tblPr>
      <w:tblBorders>
        <w:top w:val="single" w:sz="8" w:space="0" w:color="000000"/>
        <w:bottom w:val="single" w:sz="8" w:space="0" w:color="000000"/>
      </w:tblBorders>
      <w:tblCellMar>
        <w:top w:w="0" w:type="dxa"/>
        <w:left w:w="108" w:type="dxa"/>
        <w:bottom w:w="0" w:type="dxa"/>
        <w:right w:w="108" w:type="dxa"/>
      </w:tblCellMar>
    </w:tblPr>
  </w:style>
  <w:style w:type="paragraph" w:customStyle="1" w:styleId="10">
    <w:name w:val="样式1"/>
    <w:basedOn w:val="a7"/>
    <w:uiPriority w:val="99"/>
    <w:pPr>
      <w:pBdr>
        <w:bottom w:val="none" w:sz="0" w:space="0" w:color="auto"/>
      </w:pBdr>
      <w:jc w:val="both"/>
    </w:pPr>
  </w:style>
  <w:style w:type="paragraph" w:customStyle="1" w:styleId="firsttitle">
    <w:name w:val="first_titl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pPr>
      <w:widowControl/>
    </w:pPr>
    <w:rPr>
      <w:rFonts w:ascii="Times New Roman" w:hAnsi="Times New Roman"/>
      <w:kern w:val="0"/>
      <w:szCs w:val="21"/>
    </w:rPr>
  </w:style>
  <w:style w:type="character" w:customStyle="1" w:styleId="cntitle">
    <w:name w:val="cn_title"/>
    <w:uiPriority w:val="99"/>
    <w:qFormat/>
    <w:rPr>
      <w:rFonts w:cs="Times New Roman"/>
    </w:rPr>
  </w:style>
  <w:style w:type="paragraph" w:styleId="ac">
    <w:name w:val="List Paragraph"/>
    <w:basedOn w:val="a"/>
    <w:uiPriority w:val="99"/>
    <w:rsid w:val="009475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393</Words>
  <Characters>2245</Characters>
  <Application>Microsoft Office Word</Application>
  <DocSecurity>0</DocSecurity>
  <Lines>18</Lines>
  <Paragraphs>5</Paragraphs>
  <ScaleCrop>false</ScaleCrop>
  <Company>Sky123.Org</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企业十类高发劳动争议预防及解决策略</dc:title>
  <dc:creator>Jack</dc:creator>
  <cp:lastModifiedBy>xb21cn</cp:lastModifiedBy>
  <cp:revision>57</cp:revision>
  <cp:lastPrinted>2016-01-21T13:15:00Z</cp:lastPrinted>
  <dcterms:created xsi:type="dcterms:W3CDTF">2016-04-18T01:48:00Z</dcterms:created>
  <dcterms:modified xsi:type="dcterms:W3CDTF">2019-08-08T11:20:00Z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