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A" w:rsidRDefault="000E5B2E" w:rsidP="000E5B2E">
      <w:pPr>
        <w:tabs>
          <w:tab w:val="left" w:pos="3024"/>
          <w:tab w:val="center" w:pos="4671"/>
        </w:tabs>
        <w:adjustRightInd w:val="0"/>
        <w:jc w:val="left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tab/>
      </w:r>
      <w:r>
        <w:rPr>
          <w:b/>
          <w:bCs/>
          <w:color w:val="000000"/>
          <w:kern w:val="0"/>
          <w:sz w:val="96"/>
          <w:szCs w:val="100"/>
        </w:rPr>
        <w:tab/>
      </w:r>
      <w:r w:rsidR="00D05CEB"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margin-left:1.95pt;margin-top:23.95pt;width:464.3pt;height:51pt;z-index:-251660800;mso-position-horizontal-relative:text;mso-position-vertical-relative:text" adj="0" fillcolor="red" strokecolor="red">
            <v:fill opacity="64881f"/>
            <v:shadow color="#868686"/>
            <v:textpath style="font-family:&quot;方正小标宋简体&quot;" trim="t" xscale="f" string="国企培企业管理中心文件"/>
          </v:shape>
        </w:pict>
      </w:r>
    </w:p>
    <w:p w:rsidR="003B1A8A" w:rsidRDefault="003B1A8A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3B1A8A" w:rsidRDefault="003B1A8A">
      <w:pPr>
        <w:spacing w:line="500" w:lineRule="exact"/>
        <w:ind w:rightChars="200" w:right="420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</w:p>
    <w:p w:rsidR="003B1A8A" w:rsidRDefault="00D05CEB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D05CEB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8752" adj="0" fillcolor="black">
            <v:fill opacity="64881f"/>
            <v:shadow color="#868686"/>
            <v:textpath style="font-family:&quot;新宋体&quot;" trim="t" xscale="f" string="国企培〔2021〕03号"/>
          </v:shape>
        </w:pict>
      </w:r>
    </w:p>
    <w:p w:rsidR="003B1A8A" w:rsidRDefault="00D05CEB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D05CEB">
        <w:rPr>
          <w:b/>
          <w:bCs/>
          <w:color w:val="000000"/>
          <w:kern w:val="0"/>
          <w:sz w:val="96"/>
          <w:szCs w:val="100"/>
        </w:rPr>
        <w:pict>
          <v:line id="直线 100" o:spid="_x0000_s1027" style="position:absolute;left:0;text-align:left;z-index:251657728" from="5.6pt,10pt" to="469.9pt,10pt" strokecolor="red" strokeweight="2pt"/>
        </w:pict>
      </w:r>
    </w:p>
    <w:p w:rsidR="007308A9" w:rsidRPr="00655CDB" w:rsidRDefault="000A0F77" w:rsidP="004F273D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655CD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关于</w:t>
      </w:r>
      <w:bookmarkStart w:id="0" w:name="OLE_LINK1"/>
      <w:r w:rsidR="004F273D" w:rsidRPr="004F27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举办</w:t>
      </w:r>
      <w:r w:rsidR="00444CBE" w:rsidRPr="00444CBE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培训管理</w:t>
      </w:r>
      <w:r w:rsidR="00444CBE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重</w:t>
      </w:r>
      <w:r w:rsidR="00444CBE" w:rsidRPr="00444CBE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难点解析与年度培训计划制定</w:t>
      </w:r>
      <w:r w:rsidR="004F273D" w:rsidRPr="004F27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专题培训班的通知</w:t>
      </w:r>
    </w:p>
    <w:p w:rsidR="003B1A8A" w:rsidRDefault="003B1A8A" w:rsidP="00444CBE">
      <w:pPr>
        <w:spacing w:beforeLines="100" w:line="38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4F273D" w:rsidRPr="00A85AF9" w:rsidRDefault="00A85AF9" w:rsidP="00444CBE">
      <w:pPr>
        <w:pStyle w:val="af0"/>
        <w:spacing w:line="380" w:lineRule="exact"/>
        <w:ind w:leftChars="171" w:left="359" w:firstLineChars="50" w:firstLine="140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年度培训计划是有效开展组织培训任务的依据，同时，也是有效支持组织绩效提升的重要保证。而需求分析是开展组织培训的起点，因此如何认知、理解并掌握需求分析的相关概念以及分析方法就显得十分必要了。本课程将从需求分析入手，逐步解决企业年度培训计划制定过程中的相关问题，并通过培训计划的科学制定带动培训计划的执行之道，为培训计划的落地出谋划策，解决培训执行中的众多实操问题。</w:t>
      </w:r>
      <w:r w:rsidR="004F273D"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为了解决这一系列问题，我中心特开设了“</w:t>
      </w:r>
      <w:r w:rsidR="00444CBE" w:rsidRPr="00444CBE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培训管理重难点解析与年度培训计划制定</w:t>
      </w:r>
      <w:r w:rsidR="004F273D"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”专题培训班。</w:t>
      </w:r>
      <w:r w:rsidR="004F273D" w:rsidRPr="00A85AF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现将有关事项通知如下：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69" w:left="706" w:hangingChars="50" w:hanging="141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一、培训内容</w:t>
      </w:r>
    </w:p>
    <w:p w:rsidR="00A85AF9" w:rsidRPr="00715EB2" w:rsidRDefault="00351C4B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191919"/>
          <w:sz w:val="28"/>
          <w:szCs w:val="28"/>
          <w:shd w:val="clear" w:color="auto" w:fill="FFFFFF"/>
        </w:rPr>
        <w:t>※</w:t>
      </w:r>
      <w:r w:rsidR="00A85AF9"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从绩效结果检讨开始，谈谈培训工作中的困难和挑战...</w:t>
      </w:r>
    </w:p>
    <w:p w:rsidR="00A85AF9" w:rsidRPr="00715EB2" w:rsidRDefault="00A85AF9" w:rsidP="00444CBE">
      <w:pPr>
        <w:pStyle w:val="ad"/>
        <w:tabs>
          <w:tab w:val="left" w:pos="6060"/>
        </w:tabs>
        <w:spacing w:line="380" w:lineRule="exact"/>
        <w:ind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上篇：年度培训计划的制定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一、从培训管理到企业绩效顾问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1、关于绩效顾问的含义和价值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人才管理中的挑战和难题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从人力资源到人力资本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培训发展中的重大转变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绩效</w:t>
      </w: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顾问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需关注的几个要点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绩效</w:t>
      </w: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顾问</w:t>
      </w:r>
      <w:r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的能力要求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2、绩效顾问与企业发展应用</w:t>
      </w:r>
    </w:p>
    <w:p w:rsidR="00A85AF9" w:rsidRPr="00A85AF9" w:rsidRDefault="00715EB2" w:rsidP="00444CBE">
      <w:pPr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阿什里德模式的分析及应用</w:t>
      </w:r>
    </w:p>
    <w:p w:rsidR="00A85AF9" w:rsidRPr="00A85AF9" w:rsidRDefault="00715EB2" w:rsidP="00444CBE">
      <w:pPr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实现从学习到绩效的转变</w:t>
      </w:r>
    </w:p>
    <w:p w:rsidR="00A85AF9" w:rsidRPr="00A85AF9" w:rsidRDefault="00715EB2" w:rsidP="00444CBE">
      <w:pPr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绩效管理的基本流程</w:t>
      </w:r>
    </w:p>
    <w:p w:rsidR="00A85AF9" w:rsidRPr="00A85AF9" w:rsidRDefault="00715EB2" w:rsidP="00444CBE">
      <w:pPr>
        <w:spacing w:line="38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让培训从被动变为主动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3、绩效分析的四个关键步骤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明确工作目标和任务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为每个任务制定流程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为每个流程匹配对应素质和能力</w:t>
      </w:r>
    </w:p>
    <w:p w:rsidR="00715EB2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明确现状与目标的落差</w:t>
      </w:r>
    </w:p>
    <w:p w:rsidR="00A85AF9" w:rsidRPr="00715EB2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4、</w:t>
      </w:r>
      <w:r w:rsidR="00A85AF9"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绩效差距分析是一种持续改进的工具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二、绩效改进与培训需求确定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1、培训需求的来源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公司战略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经营目标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问题解决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引领创新</w:t>
      </w:r>
    </w:p>
    <w:p w:rsidR="00A85AF9" w:rsidRPr="00A85AF9" w:rsidRDefault="00715EB2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- 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职业发展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2、组织需求与员工需求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3、如何确定培训能解决的问题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4、整合解决方案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三、年度培训计划制定的前置作业</w:t>
      </w:r>
    </w:p>
    <w:p w:rsidR="00A85AF9" w:rsidRPr="00A85AF9" w:rsidRDefault="00A85AF9" w:rsidP="00444CBE">
      <w:pPr>
        <w:numPr>
          <w:ilvl w:val="0"/>
          <w:numId w:val="27"/>
        </w:num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绘制公司战略到培训效果价值链</w:t>
      </w:r>
    </w:p>
    <w:p w:rsidR="00A85AF9" w:rsidRPr="00A85AF9" w:rsidRDefault="00A85AF9" w:rsidP="00444CBE">
      <w:pPr>
        <w:numPr>
          <w:ilvl w:val="0"/>
          <w:numId w:val="27"/>
        </w:num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评估与预测企业内外部培训环境及资源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外部环境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内部资源</w:t>
      </w:r>
    </w:p>
    <w:p w:rsidR="00A85AF9" w:rsidRPr="00715EB2" w:rsidRDefault="00A85AF9" w:rsidP="00444CBE">
      <w:pPr>
        <w:numPr>
          <w:ilvl w:val="0"/>
          <w:numId w:val="27"/>
        </w:num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确定“明星”培训项目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四、年度培训计划制定的一般流程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1、需求调研流程及作业标准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2、撰写分析报告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3、制定培训策略和方案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4、撰写年度培训计划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5、年度培训计划的确认与反馈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6、审批与公示</w:t>
      </w:r>
    </w:p>
    <w:p w:rsidR="00A85AF9" w:rsidRPr="00715EB2" w:rsidRDefault="00A85AF9" w:rsidP="00444CBE">
      <w:pPr>
        <w:pStyle w:val="ad"/>
        <w:tabs>
          <w:tab w:val="left" w:pos="6060"/>
        </w:tabs>
        <w:spacing w:line="380" w:lineRule="exact"/>
        <w:ind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下篇：年度培训计划的执行</w:t>
      </w:r>
    </w:p>
    <w:p w:rsidR="00A85AF9" w:rsidRPr="00715EB2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715EB2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一、培训管理工作的过去和将来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1、值得反思的企业培训管理现状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2、培训关键词聚焦与解读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以学习者为中心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网络时代的学习方式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微课程与体验式教学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行为转化（改进）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培训效果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>- 学习型组织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3、企业学习中的变与不变</w:t>
      </w:r>
    </w:p>
    <w:p w:rsidR="00A85AF9" w:rsidRPr="00A53E86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A53E86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二、准确理解和应用培训评估理念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1、培训评估的含义和价值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培训效果评估存在的问题与误区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培训效果评估的应用价值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2、柯氏四级评估的方法与策略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1）柯氏四级培训效果评估的内涵和应用探究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第一层：反应层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第二层：学习层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第三层：行为层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 第四层：结果层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2）柯氏评估发展的探究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3）培训规划和执行为培训效果产生的影响分析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3、培训评估结果的运用与培训改进 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三、如何提升培训执行效果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1、培训计划、方案执行难的原因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2、培训全过程控制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培训流程及辅助体系建设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人力与职责的确定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AB方案的价值和操作方法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过程管控的意义和操作方法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3、如何与业务部门一同策划培训项目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关于6D法则及应用环境分析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培训项目的基本规划流程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培训项目方案的包装和宣传</w:t>
      </w:r>
    </w:p>
    <w:p w:rsidR="00A85AF9" w:rsidRPr="00A85AF9" w:rsidRDefault="00A85AF9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4、培训效果转化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影响培训效果转化的因素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确保培训转化的方法</w:t>
      </w:r>
    </w:p>
    <w:p w:rsidR="00A85AF9" w:rsidRPr="00A85AF9" w:rsidRDefault="00A53E86" w:rsidP="00444CBE">
      <w:pPr>
        <w:spacing w:line="380" w:lineRule="exact"/>
        <w:ind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将培训转化为行动</w:t>
      </w:r>
    </w:p>
    <w:p w:rsidR="004F273D" w:rsidRPr="004F273D" w:rsidRDefault="00A53E86" w:rsidP="00444CBE">
      <w:pPr>
        <w:tabs>
          <w:tab w:val="left" w:pos="1134"/>
        </w:tabs>
        <w:spacing w:line="380" w:lineRule="exact"/>
        <w:ind w:leftChars="270" w:left="685" w:hangingChars="42" w:hanging="118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-</w:t>
      </w:r>
      <w:r w:rsidR="00A85AF9" w:rsidRPr="00A85AF9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培训相关工作重要性的调查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二、研修时间地点</w:t>
      </w:r>
    </w:p>
    <w:p w:rsidR="00351C4B" w:rsidRPr="00351C4B" w:rsidRDefault="00351C4B" w:rsidP="00444CBE">
      <w:pPr>
        <w:tabs>
          <w:tab w:val="left" w:pos="4820"/>
        </w:tabs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2021年10月25日至10月27日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成都市</w:t>
      </w:r>
    </w:p>
    <w:p w:rsidR="00351C4B" w:rsidRPr="00351C4B" w:rsidRDefault="00351C4B" w:rsidP="00444CBE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2021年10月27日至10月29日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深圳市</w:t>
      </w:r>
    </w:p>
    <w:p w:rsidR="00351C4B" w:rsidRPr="00351C4B" w:rsidRDefault="00351C4B" w:rsidP="00444CBE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2021年11月03日至11月05日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杭州市</w:t>
      </w:r>
    </w:p>
    <w:p w:rsidR="00351C4B" w:rsidRPr="00351C4B" w:rsidRDefault="00351C4B" w:rsidP="00444CBE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2021年11月10日至11月12日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重庆市</w:t>
      </w:r>
    </w:p>
    <w:p w:rsidR="00351C4B" w:rsidRPr="00351C4B" w:rsidRDefault="00351C4B" w:rsidP="00444CBE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2021年11月17日至11月18日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厦门市</w:t>
      </w:r>
    </w:p>
    <w:p w:rsidR="00351C4B" w:rsidRPr="00351C4B" w:rsidRDefault="00351C4B" w:rsidP="00444CBE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>2021年11月22日至11月24日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南宁市</w:t>
      </w:r>
    </w:p>
    <w:p w:rsidR="00351C4B" w:rsidRPr="00351C4B" w:rsidRDefault="00351C4B" w:rsidP="00444CBE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2021年12月08日至12月10日  上海市</w:t>
      </w:r>
    </w:p>
    <w:p w:rsidR="00351C4B" w:rsidRPr="00351C4B" w:rsidRDefault="00351C4B" w:rsidP="00444CBE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2021年12月15日至12月27日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昆明市</w:t>
      </w:r>
    </w:p>
    <w:p w:rsidR="00C62FE3" w:rsidRPr="006C6922" w:rsidRDefault="00351C4B" w:rsidP="00444CBE">
      <w:pPr>
        <w:spacing w:line="380" w:lineRule="exact"/>
        <w:ind w:leftChars="270" w:left="567"/>
        <w:rPr>
          <w:rFonts w:ascii="仿宋_GB2312" w:eastAsia="仿宋_GB2312" w:hAnsi="仿宋_GB2312" w:cs="仿宋_GB2312"/>
          <w:bCs/>
          <w:color w:val="191919"/>
          <w:szCs w:val="21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2021年12月22日至12月24日  海口市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三、培训对象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企业大学、培训中心、人力资源总监/经理、培训总监/经理、企业内训师、人力资源从业者及相关人员。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四、主讲老师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讲师以实际到场为准、学术风格各不相同。邀请相关资深专家、知名教授围绕主题授课，突出实用性和案例分析，并安排时间组织现场交流、专家答疑等。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五、报名办法及费用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1、报名办法：因本通知发放范围有限，敬请各收文单位协助转发本通知并认真组织本地区、本单位相关人员统一报名，各收文单位也可直接报名。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2、收费标准：</w:t>
      </w:r>
      <w:r w:rsidR="006C6922" w:rsidRPr="00444CBE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360</w:t>
      </w:r>
      <w:r w:rsidRPr="00444CBE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0</w:t>
      </w: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元/人(含资料费、场地费、现场咨询费等)，食宿统一安排，费用自理。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3、本次培训内容及相关课题均可赴公司提供内训，欢迎来电详询。</w:t>
      </w:r>
    </w:p>
    <w:p w:rsidR="004F273D" w:rsidRPr="004F273D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4、付款方式：报到现场现金缴付或银行汇款。</w:t>
      </w:r>
    </w:p>
    <w:p w:rsidR="004F273D" w:rsidRPr="008E5739" w:rsidRDefault="004F273D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六、认证证书（如需办理证书，考核费用为800元/证/人。）</w:t>
      </w:r>
    </w:p>
    <w:p w:rsidR="00655CDB" w:rsidRPr="004F273D" w:rsidRDefault="00351C4B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351C4B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经培训考试合格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，由中国职业教育资格认证中心颁发《</w:t>
      </w:r>
      <w:r w:rsidRPr="00351C4B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企业培训师（高级）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》 或《</w:t>
      </w:r>
      <w:r w:rsidRPr="00351C4B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人力资源法务师（高级）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》或《</w:t>
      </w:r>
      <w:r w:rsidRPr="00351C4B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人力资源管理师（高级）</w:t>
      </w:r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》岗位能力证书、全网查询，全国通用。</w:t>
      </w:r>
      <w:hyperlink r:id="rId7" w:history="1">
        <w:r w:rsidRPr="00351C4B">
          <w:rPr>
            <w:rFonts w:ascii="仿宋_GB2312" w:eastAsia="仿宋_GB2312" w:hAnsi="仿宋_GB2312" w:cs="仿宋_GB2312" w:hint="eastAsia"/>
            <w:bCs/>
            <w:color w:val="191919"/>
            <w:sz w:val="28"/>
            <w:szCs w:val="28"/>
            <w:shd w:val="clear" w:color="auto" w:fill="FFFFFF"/>
          </w:rPr>
          <w:t>需邮件提交：身份证复印件、学历证</w:t>
        </w:r>
      </w:hyperlink>
      <w:r w:rsidRPr="00351C4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复印件、2寸红底免冠彩照电子档（JPG格式）.</w:t>
      </w:r>
    </w:p>
    <w:p w:rsidR="003B1A8A" w:rsidRPr="00655CDB" w:rsidRDefault="003B1A8A" w:rsidP="00444CBE">
      <w:pPr>
        <w:pStyle w:val="af0"/>
        <w:numPr>
          <w:ilvl w:val="0"/>
          <w:numId w:val="10"/>
        </w:numPr>
        <w:tabs>
          <w:tab w:val="left" w:pos="720"/>
          <w:tab w:val="left" w:pos="1080"/>
        </w:tabs>
        <w:spacing w:line="380" w:lineRule="exact"/>
        <w:ind w:leftChars="270" w:left="685" w:hangingChars="42" w:hanging="118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655CDB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会务组联系方式</w:t>
      </w:r>
    </w:p>
    <w:p w:rsidR="003B1A8A" w:rsidRDefault="007D5023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负 责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人：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李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旭   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13671212151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（微信同号）</w:t>
      </w:r>
    </w:p>
    <w:p w:rsidR="003B1A8A" w:rsidRDefault="003B1A8A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82471925/82472805</w:t>
      </w:r>
    </w:p>
    <w:p w:rsidR="008F34F4" w:rsidRDefault="003B1A8A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传    真：010-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82475455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</w:t>
      </w:r>
    </w:p>
    <w:p w:rsidR="003B1A8A" w:rsidRDefault="003B1A8A" w:rsidP="00444CBE">
      <w:pPr>
        <w:tabs>
          <w:tab w:val="left" w:pos="1134"/>
        </w:tabs>
        <w:spacing w:line="38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1" w:name="发文日期"/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1"/>
    <w:p w:rsidR="003B1A8A" w:rsidRDefault="000E2CBD" w:rsidP="004F273D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:rsidR="003B1A8A" w:rsidRPr="00267CB5" w:rsidRDefault="003B1A8A" w:rsidP="00267CB5">
      <w:pPr>
        <w:pStyle w:val="ab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3B1A8A" w:rsidRDefault="003B1A8A">
      <w:pPr>
        <w:pStyle w:val="ab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="008F34F4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国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7A2D6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351C4B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7A2D6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7A2D6A" w:rsidRPr="008E5739" w:rsidRDefault="00444CBE" w:rsidP="000E5B2E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仿宋_GB2312" w:eastAsia="仿宋_GB2312" w:hAnsi="仿宋_GB2312" w:cs="仿宋_GB2312"/>
          <w:b/>
          <w:bCs/>
          <w:color w:val="191919"/>
          <w:sz w:val="30"/>
          <w:szCs w:val="30"/>
          <w:shd w:val="clear" w:color="auto" w:fill="FFFFFF"/>
        </w:rPr>
      </w:pPr>
      <w:r w:rsidRPr="00444CBE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lastRenderedPageBreak/>
        <w:t>培训管理重难点解析与年度培训计划制定</w:t>
      </w:r>
      <w:r w:rsidR="008E5739" w:rsidRPr="008E5739">
        <w:rPr>
          <w:rFonts w:ascii="仿宋_GB2312" w:eastAsia="仿宋_GB2312" w:hAnsi="仿宋_GB2312" w:cs="仿宋_GB2312" w:hint="eastAsia"/>
          <w:b/>
          <w:bCs/>
          <w:color w:val="191919"/>
          <w:sz w:val="30"/>
          <w:szCs w:val="30"/>
          <w:shd w:val="clear" w:color="auto" w:fill="FFFFFF"/>
        </w:rPr>
        <w:t>报名回执表</w:t>
      </w:r>
    </w:p>
    <w:p w:rsidR="007A2D6A" w:rsidRPr="00E658AA" w:rsidRDefault="007A2D6A" w:rsidP="000E5B2E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报名传真：(010)82475455   邮箱：guoqipei@vip.163.com</w:t>
      </w:r>
      <w:r w:rsidRPr="002C0F97">
        <w:rPr>
          <w:rFonts w:ascii="宋体" w:hAnsi="宋体" w:hint="eastAsia"/>
          <w:b/>
          <w:sz w:val="28"/>
          <w:szCs w:val="28"/>
        </w:rPr>
        <w:t xml:space="preserve">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343921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6A" w:rsidRPr="00343921" w:rsidRDefault="00444CBE" w:rsidP="003C3E8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建议</w:t>
            </w:r>
          </w:p>
        </w:tc>
      </w:tr>
      <w:tr w:rsidR="007A2D6A" w:rsidRPr="00343921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7A2D6A" w:rsidRPr="00343921" w:rsidRDefault="007A2D6A" w:rsidP="0073652C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传 真</w:t>
            </w:r>
          </w:p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7A2D6A">
            <w:pPr>
              <w:numPr>
                <w:ilvl w:val="0"/>
                <w:numId w:val="11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 xml:space="preserve">请备注参加培训班地点              </w:t>
            </w:r>
          </w:p>
        </w:tc>
      </w:tr>
    </w:tbl>
    <w:p w:rsidR="003B1A8A" w:rsidRPr="007A2D6A" w:rsidRDefault="007A2D6A" w:rsidP="008E5739"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备注：1、此表可复制，填好后须加盖公章有效  </w:t>
      </w:r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ab/>
        <w:t>2、此表填好后请在开班前五日传真至我中心。</w:t>
      </w:r>
    </w:p>
    <w:sectPr w:rsidR="003B1A8A" w:rsidRPr="007A2D6A" w:rsidSect="00854D8F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36C" w:rsidRDefault="0090136C">
      <w:r>
        <w:separator/>
      </w:r>
    </w:p>
  </w:endnote>
  <w:endnote w:type="continuationSeparator" w:id="1">
    <w:p w:rsidR="0090136C" w:rsidRDefault="009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D05CEB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 w:rsidR="003B1A8A">
      <w:rPr>
        <w:rStyle w:val="a5"/>
      </w:rPr>
      <w:instrText xml:space="preserve">PAGE  </w:instrText>
    </w:r>
    <w:r>
      <w:fldChar w:fldCharType="end"/>
    </w:r>
  </w:p>
  <w:p w:rsidR="003B1A8A" w:rsidRDefault="003B1A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D05CEB">
    <w:pPr>
      <w:pStyle w:val="ad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444CBE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D05CEB">
    <w:pPr>
      <w:pStyle w:val="ad"/>
      <w:framePr w:wrap="around" w:vAnchor="text" w:hAnchor="margin" w:xAlign="center" w:y="1"/>
      <w:rPr>
        <w:rStyle w:val="a5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5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444CBE">
      <w:rPr>
        <w:rStyle w:val="a5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:rsidR="00036D24" w:rsidRDefault="00994CE1">
    <w:pPr>
      <w:pStyle w:val="ad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36C" w:rsidRDefault="0090136C">
      <w:r>
        <w:separator/>
      </w:r>
    </w:p>
  </w:footnote>
  <w:footnote w:type="continuationSeparator" w:id="1">
    <w:p w:rsidR="0090136C" w:rsidRDefault="009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3B1A8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B1B385"/>
    <w:multiLevelType w:val="singleLevel"/>
    <w:tmpl w:val="86B1B3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9A1CF4C"/>
    <w:multiLevelType w:val="singleLevel"/>
    <w:tmpl w:val="89A1CF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BEBE6D6"/>
    <w:multiLevelType w:val="singleLevel"/>
    <w:tmpl w:val="8BEBE6D6"/>
    <w:lvl w:ilvl="0">
      <w:start w:val="1"/>
      <w:numFmt w:val="decimal"/>
      <w:suff w:val="space"/>
      <w:lvlText w:val="%1."/>
      <w:lvlJc w:val="left"/>
    </w:lvl>
  </w:abstractNum>
  <w:abstractNum w:abstractNumId="3">
    <w:nsid w:val="9FB8815F"/>
    <w:multiLevelType w:val="singleLevel"/>
    <w:tmpl w:val="9FB8815F"/>
    <w:lvl w:ilvl="0">
      <w:start w:val="5"/>
      <w:numFmt w:val="decimal"/>
      <w:suff w:val="nothing"/>
      <w:lvlText w:val="%1、"/>
      <w:lvlJc w:val="left"/>
    </w:lvl>
  </w:abstractNum>
  <w:abstractNum w:abstractNumId="4">
    <w:nsid w:val="AF35648D"/>
    <w:multiLevelType w:val="singleLevel"/>
    <w:tmpl w:val="AF35648D"/>
    <w:lvl w:ilvl="0">
      <w:start w:val="1"/>
      <w:numFmt w:val="decimal"/>
      <w:suff w:val="space"/>
      <w:lvlText w:val="%1."/>
      <w:lvlJc w:val="left"/>
    </w:lvl>
  </w:abstractNum>
  <w:abstractNum w:abstractNumId="5">
    <w:nsid w:val="C333F019"/>
    <w:multiLevelType w:val="singleLevel"/>
    <w:tmpl w:val="C333F019"/>
    <w:lvl w:ilvl="0">
      <w:start w:val="1"/>
      <w:numFmt w:val="decimal"/>
      <w:suff w:val="space"/>
      <w:lvlText w:val="%1."/>
      <w:lvlJc w:val="left"/>
    </w:lvl>
  </w:abstractNum>
  <w:abstractNum w:abstractNumId="6">
    <w:nsid w:val="D135C3FC"/>
    <w:multiLevelType w:val="singleLevel"/>
    <w:tmpl w:val="D135C3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D7BCEF31"/>
    <w:multiLevelType w:val="singleLevel"/>
    <w:tmpl w:val="D7BCEF31"/>
    <w:lvl w:ilvl="0">
      <w:start w:val="1"/>
      <w:numFmt w:val="decimal"/>
      <w:suff w:val="space"/>
      <w:lvlText w:val="%1."/>
      <w:lvlJc w:val="left"/>
    </w:lvl>
  </w:abstractNum>
  <w:abstractNum w:abstractNumId="8">
    <w:nsid w:val="FE19F237"/>
    <w:multiLevelType w:val="singleLevel"/>
    <w:tmpl w:val="FE19F237"/>
    <w:lvl w:ilvl="0">
      <w:start w:val="1"/>
      <w:numFmt w:val="decimal"/>
      <w:suff w:val="space"/>
      <w:lvlText w:val="%1."/>
      <w:lvlJc w:val="left"/>
    </w:lvl>
  </w:abstractNum>
  <w:abstractNum w:abstractNumId="9">
    <w:nsid w:val="00D0622B"/>
    <w:multiLevelType w:val="hybridMultilevel"/>
    <w:tmpl w:val="7D2A1B2C"/>
    <w:lvl w:ilvl="0" w:tplc="6D98C822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0">
    <w:nsid w:val="0310845D"/>
    <w:multiLevelType w:val="singleLevel"/>
    <w:tmpl w:val="0310845D"/>
    <w:lvl w:ilvl="0">
      <w:start w:val="1"/>
      <w:numFmt w:val="decimal"/>
      <w:suff w:val="space"/>
      <w:lvlText w:val="%1."/>
      <w:lvlJc w:val="left"/>
    </w:lvl>
  </w:abstractNum>
  <w:abstractNum w:abstractNumId="11">
    <w:nsid w:val="04782421"/>
    <w:multiLevelType w:val="singleLevel"/>
    <w:tmpl w:val="04782421"/>
    <w:lvl w:ilvl="0">
      <w:start w:val="1"/>
      <w:numFmt w:val="decimal"/>
      <w:suff w:val="space"/>
      <w:lvlText w:val="%1."/>
      <w:lvlJc w:val="left"/>
    </w:lvl>
  </w:abstractNum>
  <w:abstractNum w:abstractNumId="12">
    <w:nsid w:val="0B403FE1"/>
    <w:multiLevelType w:val="singleLevel"/>
    <w:tmpl w:val="0B403FE1"/>
    <w:lvl w:ilvl="0">
      <w:start w:val="1"/>
      <w:numFmt w:val="decimal"/>
      <w:suff w:val="space"/>
      <w:lvlText w:val="%1."/>
      <w:lvlJc w:val="left"/>
    </w:lvl>
  </w:abstractNum>
  <w:abstractNum w:abstractNumId="13">
    <w:nsid w:val="0CBBA09E"/>
    <w:multiLevelType w:val="singleLevel"/>
    <w:tmpl w:val="0CBBA09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>
    <w:nsid w:val="11DA7E81"/>
    <w:multiLevelType w:val="hybridMultilevel"/>
    <w:tmpl w:val="B9C0A6F8"/>
    <w:lvl w:ilvl="0" w:tplc="EEEA31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1FD8AE1D"/>
    <w:multiLevelType w:val="singleLevel"/>
    <w:tmpl w:val="1FD8AE1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21584D26"/>
    <w:multiLevelType w:val="singleLevel"/>
    <w:tmpl w:val="21584D26"/>
    <w:lvl w:ilvl="0">
      <w:start w:val="1"/>
      <w:numFmt w:val="decimal"/>
      <w:suff w:val="nothing"/>
      <w:lvlText w:val="%1、"/>
      <w:lvlJc w:val="left"/>
    </w:lvl>
  </w:abstractNum>
  <w:abstractNum w:abstractNumId="17">
    <w:nsid w:val="2254CF82"/>
    <w:multiLevelType w:val="singleLevel"/>
    <w:tmpl w:val="2254CF82"/>
    <w:lvl w:ilvl="0">
      <w:start w:val="1"/>
      <w:numFmt w:val="decimal"/>
      <w:suff w:val="space"/>
      <w:lvlText w:val="%1."/>
      <w:lvlJc w:val="left"/>
    </w:lvl>
  </w:abstractNum>
  <w:abstractNum w:abstractNumId="18">
    <w:nsid w:val="27EC4145"/>
    <w:multiLevelType w:val="hybridMultilevel"/>
    <w:tmpl w:val="ECD2BE68"/>
    <w:lvl w:ilvl="0" w:tplc="5984B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num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num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num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num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num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num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num" w:pos="3257"/>
        </w:tabs>
        <w:ind w:left="3257" w:hanging="420"/>
      </w:pPr>
    </w:lvl>
  </w:abstractNum>
  <w:abstractNum w:abstractNumId="20">
    <w:nsid w:val="330C65DC"/>
    <w:multiLevelType w:val="singleLevel"/>
    <w:tmpl w:val="330C65DC"/>
    <w:lvl w:ilvl="0">
      <w:start w:val="3"/>
      <w:numFmt w:val="decimal"/>
      <w:suff w:val="nothing"/>
      <w:lvlText w:val="%1、"/>
      <w:lvlJc w:val="left"/>
    </w:lvl>
  </w:abstractNum>
  <w:abstractNum w:abstractNumId="21">
    <w:nsid w:val="35DF63BA"/>
    <w:multiLevelType w:val="hybridMultilevel"/>
    <w:tmpl w:val="56D25110"/>
    <w:lvl w:ilvl="0" w:tplc="7A4657B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E5F3F29"/>
    <w:multiLevelType w:val="singleLevel"/>
    <w:tmpl w:val="4E5F3F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F2970E5"/>
    <w:multiLevelType w:val="hybridMultilevel"/>
    <w:tmpl w:val="24DA1DB6"/>
    <w:lvl w:ilvl="0" w:tplc="45AA0DF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2D75F7"/>
    <w:multiLevelType w:val="hybridMultilevel"/>
    <w:tmpl w:val="B8C4ED00"/>
    <w:lvl w:ilvl="0" w:tplc="9A6831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814819D"/>
    <w:multiLevelType w:val="singleLevel"/>
    <w:tmpl w:val="6814819D"/>
    <w:lvl w:ilvl="0">
      <w:start w:val="1"/>
      <w:numFmt w:val="decimal"/>
      <w:suff w:val="space"/>
      <w:lvlText w:val="%1."/>
      <w:lvlJc w:val="left"/>
    </w:lvl>
  </w:abstractNum>
  <w:abstractNum w:abstractNumId="27">
    <w:nsid w:val="685D024C"/>
    <w:multiLevelType w:val="hybridMultilevel"/>
    <w:tmpl w:val="7A440412"/>
    <w:lvl w:ilvl="0" w:tplc="3642056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D51ABC"/>
    <w:multiLevelType w:val="hybridMultilevel"/>
    <w:tmpl w:val="AB9284FE"/>
    <w:lvl w:ilvl="0" w:tplc="2F5E9C46">
      <w:start w:val="4"/>
      <w:numFmt w:val="decimal"/>
      <w:lvlText w:val="%1、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9">
    <w:nsid w:val="7B467371"/>
    <w:multiLevelType w:val="multilevel"/>
    <w:tmpl w:val="7B467371"/>
    <w:lvl w:ilvl="0">
      <w:start w:val="1"/>
      <w:numFmt w:val="bullet"/>
      <w:lvlText w:val="-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DCDDFEE"/>
    <w:multiLevelType w:val="singleLevel"/>
    <w:tmpl w:val="7DCDDFEE"/>
    <w:lvl w:ilvl="0">
      <w:start w:val="1"/>
      <w:numFmt w:val="decimal"/>
      <w:suff w:val="nothing"/>
      <w:lvlText w:val="%1、"/>
      <w:lvlJc w:val="left"/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8"/>
  </w:num>
  <w:num w:numId="5">
    <w:abstractNumId w:val="14"/>
  </w:num>
  <w:num w:numId="6">
    <w:abstractNumId w:val="2"/>
  </w:num>
  <w:num w:numId="7">
    <w:abstractNumId w:val="26"/>
  </w:num>
  <w:num w:numId="8">
    <w:abstractNumId w:val="9"/>
  </w:num>
  <w:num w:numId="9">
    <w:abstractNumId w:val="25"/>
  </w:num>
  <w:num w:numId="10">
    <w:abstractNumId w:val="21"/>
  </w:num>
  <w:num w:numId="11">
    <w:abstractNumId w:val="23"/>
  </w:num>
  <w:num w:numId="12">
    <w:abstractNumId w:val="1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17"/>
  </w:num>
  <w:num w:numId="18">
    <w:abstractNumId w:val="10"/>
  </w:num>
  <w:num w:numId="19">
    <w:abstractNumId w:val="8"/>
  </w:num>
  <w:num w:numId="20">
    <w:abstractNumId w:val="15"/>
  </w:num>
  <w:num w:numId="21">
    <w:abstractNumId w:val="5"/>
  </w:num>
  <w:num w:numId="22">
    <w:abstractNumId w:val="22"/>
  </w:num>
  <w:num w:numId="23">
    <w:abstractNumId w:val="4"/>
  </w:num>
  <w:num w:numId="24">
    <w:abstractNumId w:val="12"/>
  </w:num>
  <w:num w:numId="25">
    <w:abstractNumId w:val="13"/>
  </w:num>
  <w:num w:numId="26">
    <w:abstractNumId w:val="3"/>
  </w:num>
  <w:num w:numId="27">
    <w:abstractNumId w:val="30"/>
  </w:num>
  <w:num w:numId="28">
    <w:abstractNumId w:val="29"/>
  </w:num>
  <w:num w:numId="29">
    <w:abstractNumId w:val="27"/>
  </w:num>
  <w:num w:numId="30">
    <w:abstractNumId w:val="24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2F6E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2D30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5B2E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3B43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3954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051D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3921"/>
    <w:rsid w:val="003445AF"/>
    <w:rsid w:val="0034479E"/>
    <w:rsid w:val="00345A75"/>
    <w:rsid w:val="00346F94"/>
    <w:rsid w:val="00347F77"/>
    <w:rsid w:val="00351C4B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5CBA"/>
    <w:rsid w:val="003D6F8B"/>
    <w:rsid w:val="003E3869"/>
    <w:rsid w:val="003F03BC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3AE5"/>
    <w:rsid w:val="00444CBE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273D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4E03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297A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6922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5EB2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08A9"/>
    <w:rsid w:val="007321E7"/>
    <w:rsid w:val="007321F4"/>
    <w:rsid w:val="00732988"/>
    <w:rsid w:val="00732F75"/>
    <w:rsid w:val="007337D5"/>
    <w:rsid w:val="00734357"/>
    <w:rsid w:val="0073497D"/>
    <w:rsid w:val="0073652C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103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55409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763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0520"/>
    <w:rsid w:val="008D26FC"/>
    <w:rsid w:val="008D45F3"/>
    <w:rsid w:val="008D49DE"/>
    <w:rsid w:val="008D7AEC"/>
    <w:rsid w:val="008D7E6B"/>
    <w:rsid w:val="008E1C85"/>
    <w:rsid w:val="008E2C66"/>
    <w:rsid w:val="008E5739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136C"/>
    <w:rsid w:val="009022EB"/>
    <w:rsid w:val="00902514"/>
    <w:rsid w:val="00904CF5"/>
    <w:rsid w:val="00904D05"/>
    <w:rsid w:val="0091414C"/>
    <w:rsid w:val="00914F8B"/>
    <w:rsid w:val="00916E11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D9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0B1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02FB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3E86"/>
    <w:rsid w:val="00A55BDB"/>
    <w:rsid w:val="00A572CF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5AF9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576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7712C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0FA8"/>
    <w:rsid w:val="00BE11F8"/>
    <w:rsid w:val="00BE1EA5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2FE3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E78FB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5CEB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05DB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62E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78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382D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2817"/>
    <w:rsid w:val="00F63FB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85A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Char">
    <w:name w:val="批注文字 Char"/>
    <w:link w:val="a4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5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6">
    <w:name w:val="Emphasis"/>
    <w:qFormat/>
    <w:rsid w:val="00994FB0"/>
    <w:rPr>
      <w:i/>
    </w:rPr>
  </w:style>
  <w:style w:type="character" w:customStyle="1" w:styleId="Char0">
    <w:name w:val="页眉 Char"/>
    <w:link w:val="a7"/>
    <w:rsid w:val="00994FB0"/>
    <w:rPr>
      <w:kern w:val="2"/>
      <w:sz w:val="18"/>
      <w:szCs w:val="18"/>
    </w:rPr>
  </w:style>
  <w:style w:type="character" w:styleId="a8">
    <w:name w:val="annotation reference"/>
    <w:semiHidden/>
    <w:rsid w:val="00994FB0"/>
    <w:rPr>
      <w:rFonts w:cs="Times New Roman"/>
      <w:sz w:val="21"/>
      <w:szCs w:val="21"/>
    </w:rPr>
  </w:style>
  <w:style w:type="character" w:styleId="a9">
    <w:name w:val="Hyperlink"/>
    <w:rsid w:val="00994FB0"/>
    <w:rPr>
      <w:color w:val="0000FF"/>
      <w:u w:val="single"/>
    </w:rPr>
  </w:style>
  <w:style w:type="paragraph" w:styleId="aa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ody Text"/>
    <w:basedOn w:val="a"/>
    <w:rsid w:val="00994FB0"/>
    <w:pPr>
      <w:spacing w:after="120"/>
    </w:pPr>
  </w:style>
  <w:style w:type="paragraph" w:styleId="ac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7">
    <w:name w:val="header"/>
    <w:basedOn w:val="a"/>
    <w:link w:val="Char0"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link w:val="Char1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sid w:val="00994FB0"/>
    <w:rPr>
      <w:sz w:val="18"/>
      <w:szCs w:val="18"/>
    </w:rPr>
  </w:style>
  <w:style w:type="paragraph" w:styleId="af">
    <w:name w:val="Date"/>
    <w:basedOn w:val="a"/>
    <w:next w:val="a"/>
    <w:rsid w:val="00994FB0"/>
    <w:pPr>
      <w:ind w:leftChars="2500" w:left="100"/>
    </w:pPr>
  </w:style>
  <w:style w:type="paragraph" w:styleId="a4">
    <w:name w:val="annotation text"/>
    <w:basedOn w:val="a"/>
    <w:link w:val="Char"/>
    <w:semiHidden/>
    <w:rsid w:val="00994FB0"/>
    <w:pPr>
      <w:jc w:val="left"/>
    </w:pPr>
  </w:style>
  <w:style w:type="paragraph" w:customStyle="1" w:styleId="Char2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0">
    <w:name w:val="List Paragraph"/>
    <w:basedOn w:val="a"/>
    <w:link w:val="Char3"/>
    <w:uiPriority w:val="34"/>
    <w:qFormat/>
    <w:rsid w:val="00994FB0"/>
    <w:pPr>
      <w:ind w:firstLineChars="200" w:firstLine="420"/>
    </w:pPr>
    <w:rPr>
      <w:szCs w:val="22"/>
    </w:rPr>
  </w:style>
  <w:style w:type="table" w:styleId="af1">
    <w:name w:val="Table Grid"/>
    <w:basedOn w:val="a1"/>
    <w:rsid w:val="00994F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link w:val="af0"/>
    <w:uiPriority w:val="34"/>
    <w:rsid w:val="004F273D"/>
    <w:rPr>
      <w:kern w:val="2"/>
      <w:sz w:val="21"/>
      <w:szCs w:val="22"/>
    </w:rPr>
  </w:style>
  <w:style w:type="character" w:customStyle="1" w:styleId="Char1">
    <w:name w:val="页脚 Char"/>
    <w:basedOn w:val="a0"/>
    <w:link w:val="ad"/>
    <w:rsid w:val="00A85AF9"/>
    <w:rPr>
      <w:kern w:val="2"/>
      <w:sz w:val="18"/>
      <w:szCs w:val="18"/>
    </w:rPr>
  </w:style>
  <w:style w:type="paragraph" w:styleId="af2">
    <w:name w:val="Title"/>
    <w:basedOn w:val="a"/>
    <w:next w:val="a"/>
    <w:link w:val="Char4"/>
    <w:qFormat/>
    <w:rsid w:val="00A85A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2"/>
    <w:rsid w:val="00A85AF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A85AF9"/>
    <w:rPr>
      <w:b/>
      <w:bCs/>
      <w:kern w:val="44"/>
      <w:sz w:val="44"/>
      <w:szCs w:val="44"/>
    </w:rPr>
  </w:style>
  <w:style w:type="paragraph" w:styleId="af3">
    <w:name w:val="Subtitle"/>
    <w:basedOn w:val="a"/>
    <w:next w:val="a"/>
    <w:link w:val="Char5"/>
    <w:qFormat/>
    <w:rsid w:val="00A85A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f3"/>
    <w:rsid w:val="00A85AF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A85AF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401</Words>
  <Characters>2290</Characters>
  <Application>Microsoft Office Word</Application>
  <DocSecurity>0</DocSecurity>
  <Lines>19</Lines>
  <Paragraphs>5</Paragraphs>
  <ScaleCrop>false</ScaleCrop>
  <Company>kzy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3</cp:revision>
  <cp:lastPrinted>2019-09-19T03:42:00Z</cp:lastPrinted>
  <dcterms:created xsi:type="dcterms:W3CDTF">2021-10-13T01:30:00Z</dcterms:created>
  <dcterms:modified xsi:type="dcterms:W3CDTF">2021-10-13T06:04:00Z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