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B7" w:rsidRDefault="00FC0DCA">
      <w:pPr>
        <w:spacing w:line="880" w:lineRule="exact"/>
        <w:jc w:val="distribute"/>
      </w:pPr>
      <w:r>
        <w:rPr>
          <w:rFonts w:ascii="方正大标宋简体" w:eastAsia="方正大标宋简体" w:hAnsi="方正小标宋简体" w:cs="方正小标宋简体" w:hint="eastAsia"/>
          <w:b/>
          <w:color w:val="FF0000"/>
          <w:spacing w:val="-45"/>
          <w:w w:val="80"/>
          <w:sz w:val="84"/>
          <w:szCs w:val="72"/>
        </w:rPr>
        <w:t>国企培企业管理培训中心</w:t>
      </w:r>
    </w:p>
    <w:p w:rsidR="00460CB7" w:rsidRDefault="00FC0DCA">
      <w:pPr>
        <w:tabs>
          <w:tab w:val="left" w:pos="5775"/>
        </w:tabs>
        <w:ind w:firstLineChars="1150" w:firstLine="3450"/>
      </w:pPr>
      <w:r>
        <w:rPr>
          <w:rFonts w:ascii="宋体" w:hAnsi="宋体" w:hint="eastAsia"/>
          <w:color w:val="000000"/>
          <w:sz w:val="30"/>
          <w:szCs w:val="30"/>
        </w:rPr>
        <w:t>国企培</w:t>
      </w:r>
      <w:r w:rsidR="00E92666">
        <w:rPr>
          <w:rFonts w:ascii="宋体" w:hAnsi="宋体" w:hint="eastAsia"/>
          <w:color w:val="000000"/>
          <w:sz w:val="30"/>
          <w:szCs w:val="30"/>
        </w:rPr>
        <w:t>〔202</w:t>
      </w:r>
      <w:r w:rsidR="00233A42">
        <w:rPr>
          <w:rFonts w:ascii="宋体" w:hAnsi="宋体" w:hint="eastAsia"/>
          <w:color w:val="000000"/>
          <w:sz w:val="30"/>
          <w:szCs w:val="30"/>
        </w:rPr>
        <w:t>2</w:t>
      </w:r>
      <w:r w:rsidR="00E92666">
        <w:rPr>
          <w:rFonts w:ascii="宋体" w:hAnsi="宋体" w:hint="eastAsia"/>
          <w:color w:val="000000"/>
          <w:sz w:val="30"/>
          <w:szCs w:val="30"/>
        </w:rPr>
        <w:t>〕1</w:t>
      </w:r>
      <w:r>
        <w:rPr>
          <w:rFonts w:ascii="宋体" w:hAnsi="宋体" w:hint="eastAsia"/>
          <w:color w:val="000000"/>
          <w:sz w:val="30"/>
          <w:szCs w:val="30"/>
        </w:rPr>
        <w:t>8</w:t>
      </w:r>
      <w:r w:rsidR="00E92666">
        <w:rPr>
          <w:rFonts w:ascii="宋体" w:hAnsi="宋体" w:hint="eastAsia"/>
          <w:color w:val="000000"/>
          <w:sz w:val="30"/>
          <w:szCs w:val="30"/>
        </w:rPr>
        <w:t>号</w:t>
      </w:r>
      <w:r w:rsidR="00E92666">
        <w:rPr>
          <w:rFonts w:hint="eastAsia"/>
        </w:rPr>
        <w:t xml:space="preserve"> </w:t>
      </w:r>
    </w:p>
    <w:p w:rsidR="00460CB7" w:rsidRDefault="007E0583">
      <w:pPr>
        <w:spacing w:line="700" w:lineRule="exact"/>
        <w:jc w:val="center"/>
        <w:rPr>
          <w:rFonts w:ascii="宋体" w:cs="Arial"/>
          <w:b/>
          <w:bCs/>
          <w:color w:val="000000"/>
          <w:sz w:val="44"/>
          <w:szCs w:val="44"/>
        </w:rPr>
      </w:pPr>
      <w:r w:rsidRPr="007E0583">
        <w:rPr>
          <w:sz w:val="44"/>
          <w:szCs w:val="44"/>
        </w:rPr>
        <w:pict>
          <v:line id="Line 2" o:spid="_x0000_s1026" style="position:absolute;left:0;text-align:left;z-index:251659264" from="-6.55pt,0" to="493.65pt,1.45pt" o:gfxdata="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0UTc1QAAAAYB&#10;AAAPAAAAAAAAAAEAIAAAACIAAABkcnMvZG93bnJldi54bWxQSwECFAAUAAAACACHTuJAVbGNeOUB&#10;AADkAwAADgAAAAAAAAABACAAAAAkAQAAZHJzL2Uyb0RvYy54bWxQSwUGAAAAAAYABgBZAQAAewUA&#10;AAAA&#10;" strokecolor="red" strokeweight="4.5pt">
            <v:stroke linestyle="thinThick"/>
          </v:line>
        </w:pict>
      </w:r>
      <w:r w:rsidR="00E92666">
        <w:rPr>
          <w:rFonts w:ascii="宋体" w:cs="Arial" w:hint="eastAsia"/>
          <w:b/>
          <w:bCs/>
          <w:color w:val="000000"/>
          <w:sz w:val="44"/>
          <w:szCs w:val="44"/>
        </w:rPr>
        <w:t>关于举办最新《干部人事档案工作条例》解析与</w:t>
      </w:r>
    </w:p>
    <w:p w:rsidR="00460CB7" w:rsidRDefault="00E92666">
      <w:pPr>
        <w:spacing w:line="700" w:lineRule="exact"/>
        <w:jc w:val="center"/>
        <w:rPr>
          <w:rFonts w:ascii="宋体" w:cs="Arial"/>
          <w:b/>
          <w:bCs/>
          <w:color w:val="000000"/>
          <w:sz w:val="44"/>
          <w:szCs w:val="44"/>
        </w:rPr>
      </w:pPr>
      <w:r>
        <w:rPr>
          <w:rFonts w:ascii="宋体" w:cs="Arial" w:hint="eastAsia"/>
          <w:b/>
          <w:bCs/>
          <w:color w:val="000000"/>
          <w:sz w:val="44"/>
          <w:szCs w:val="44"/>
        </w:rPr>
        <w:t>人事档案管理实务操作中的风险规避及</w:t>
      </w:r>
    </w:p>
    <w:p w:rsidR="00460CB7" w:rsidRDefault="00E92666">
      <w:pPr>
        <w:spacing w:line="700" w:lineRule="exact"/>
        <w:jc w:val="center"/>
        <w:rPr>
          <w:rFonts w:ascii="宋体" w:hAnsi="宋体" w:cs="宋体"/>
          <w:b/>
          <w:color w:val="0C0C0C"/>
          <w:spacing w:val="-6"/>
          <w:sz w:val="44"/>
          <w:szCs w:val="44"/>
        </w:rPr>
      </w:pPr>
      <w:r>
        <w:rPr>
          <w:rFonts w:ascii="宋体" w:cs="Arial" w:hint="eastAsia"/>
          <w:b/>
          <w:bCs/>
          <w:color w:val="000000"/>
          <w:sz w:val="44"/>
          <w:szCs w:val="44"/>
        </w:rPr>
        <w:t>信息化建设高级研讨班</w:t>
      </w:r>
      <w:r>
        <w:rPr>
          <w:rFonts w:ascii="宋体" w:hint="eastAsia"/>
          <w:b/>
          <w:bCs/>
          <w:color w:val="000000"/>
          <w:sz w:val="44"/>
          <w:szCs w:val="44"/>
        </w:rPr>
        <w:t>的通知</w:t>
      </w:r>
    </w:p>
    <w:p w:rsidR="00460CB7" w:rsidRDefault="00460CB7">
      <w:pPr>
        <w:spacing w:line="302" w:lineRule="exact"/>
        <w:rPr>
          <w:rFonts w:ascii="宋体" w:hAnsi="宋体" w:cs="宋体"/>
          <w:b/>
          <w:color w:val="0C0C0C"/>
          <w:spacing w:val="-6"/>
          <w:sz w:val="24"/>
        </w:rPr>
      </w:pPr>
    </w:p>
    <w:p w:rsidR="00460CB7" w:rsidRDefault="00E92666">
      <w:pPr>
        <w:spacing w:line="280" w:lineRule="exact"/>
        <w:rPr>
          <w:rFonts w:ascii="宋体" w:hAnsi="宋体" w:cs="宋体"/>
          <w:sz w:val="24"/>
        </w:rPr>
      </w:pPr>
      <w:r>
        <w:rPr>
          <w:rFonts w:ascii="宋体" w:hAnsi="宋体" w:cs="宋体" w:hint="eastAsia"/>
          <w:b/>
          <w:color w:val="0C0C0C"/>
          <w:spacing w:val="-6"/>
          <w:sz w:val="24"/>
        </w:rPr>
        <w:t>各企事业单位：</w:t>
      </w:r>
    </w:p>
    <w:p w:rsidR="00460CB7" w:rsidRDefault="00E92666">
      <w:pPr>
        <w:pStyle w:val="a6"/>
        <w:shd w:val="clear" w:color="auto" w:fill="FFFFFF"/>
        <w:spacing w:beforeAutospacing="0" w:after="255" w:afterAutospacing="0" w:line="280" w:lineRule="exact"/>
        <w:ind w:firstLine="482"/>
        <w:jc w:val="both"/>
        <w:rPr>
          <w:color w:val="0C0C0C"/>
          <w:spacing w:val="8"/>
          <w:shd w:val="clear" w:color="auto" w:fill="FFFFFF"/>
        </w:rPr>
      </w:pPr>
      <w:r>
        <w:rPr>
          <w:rFonts w:hint="eastAsia"/>
          <w:color w:val="0C0C0C"/>
        </w:rPr>
        <w:t>2018年11月20日，中共中央办公厅印发了《干部人事档案工作条例》，并发出通知，要求各地区各部门认真遵照执行。《条例》全面贯彻习近平新时代中国特色社会主义思想和党的十九大精神，深入落实全国组织工作会议精神，</w:t>
      </w:r>
      <w:r>
        <w:rPr>
          <w:rFonts w:hint="eastAsia"/>
          <w:color w:val="0C0C0C"/>
          <w:spacing w:val="8"/>
          <w:shd w:val="clear" w:color="auto" w:fill="FFFFFF"/>
        </w:rPr>
        <w:t>总结吸收党的十八大以来从严管理干部人事档案工作的新经验新成果</w:t>
      </w:r>
      <w:r>
        <w:rPr>
          <w:rFonts w:hint="eastAsia"/>
          <w:color w:val="0000FF"/>
          <w:spacing w:val="8"/>
          <w:shd w:val="clear" w:color="auto" w:fill="FFFFFF"/>
        </w:rPr>
        <w:t>，</w:t>
      </w:r>
      <w:r>
        <w:rPr>
          <w:rFonts w:hint="eastAsia"/>
          <w:color w:val="0C0C0C"/>
          <w:spacing w:val="8"/>
          <w:shd w:val="clear" w:color="auto" w:fill="FFFFFF"/>
        </w:rPr>
        <w:t>对干部人事档案工作的体制机制、内容建设、日常管理、利用审核、纪律监督等加以规范完善，是今后一个时期全国各级各类干部人事档案工作的基本遵循。</w:t>
      </w:r>
      <w:r>
        <w:rPr>
          <w:rFonts w:hint="eastAsia"/>
          <w:b/>
          <w:bCs/>
          <w:color w:val="0C0C0C"/>
          <w:spacing w:val="8"/>
          <w:shd w:val="clear" w:color="auto" w:fill="FFFFFF"/>
        </w:rPr>
        <w:t>通知要求，各级党委（党组）及其组织人事部门要牢固树立政治意识、大局意识、核心意识、看齐意识，深入学习宣传贯彻《条例》，提高政治站位，切实把干部人事档案作为新时代党的重要执政资源。</w:t>
      </w:r>
      <w:r>
        <w:rPr>
          <w:rFonts w:hint="eastAsia"/>
          <w:color w:val="0C0C0C"/>
          <w:spacing w:val="8"/>
          <w:shd w:val="clear" w:color="auto" w:fill="FFFFFF"/>
        </w:rPr>
        <w:t>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rsidR="00460CB7" w:rsidRDefault="00E92666">
      <w:pPr>
        <w:pStyle w:val="a6"/>
        <w:shd w:val="clear" w:color="auto" w:fill="FFFFFF"/>
        <w:spacing w:beforeAutospacing="0" w:after="255" w:afterAutospacing="0" w:line="280" w:lineRule="exact"/>
        <w:ind w:firstLine="480"/>
        <w:jc w:val="both"/>
      </w:pPr>
      <w:r>
        <w:rPr>
          <w:rFonts w:hint="eastAsia"/>
        </w:rPr>
        <w:t>干部人事档案管理工作是机关企事业单位人力资源基础管理工作的重要体现。为帮助各政府机关及企事业单位办公室、人力资源部、党委办公室、综合部、档案室的领导和档案管理人员充分认识干部人事档案在人力资源管理中的重要价值，全面了解人事档案管理的政策依据，提高档案主管领导和档案管理人员的专业素质和业务能力。我单位特举办</w:t>
      </w:r>
      <w:r>
        <w:rPr>
          <w:rFonts w:hint="eastAsia"/>
          <w:color w:val="000000"/>
        </w:rPr>
        <w:t>“</w:t>
      </w:r>
      <w:r>
        <w:rPr>
          <w:rFonts w:cs="Arial" w:hint="eastAsia"/>
          <w:b/>
          <w:bCs/>
          <w:color w:val="0C0C0C"/>
        </w:rPr>
        <w:t>最新《干部人事档案工作条例》解析与人事档案管理实务操作中风险规避及信息化建设高级研讨班</w:t>
      </w:r>
      <w:r>
        <w:rPr>
          <w:rFonts w:hint="eastAsia"/>
          <w:b/>
          <w:bCs/>
          <w:color w:val="0C0C0C"/>
        </w:rPr>
        <w:t>”</w:t>
      </w:r>
      <w:r>
        <w:rPr>
          <w:rFonts w:hint="eastAsia"/>
        </w:rPr>
        <w:t>。请各单位积极组织相关人员参加研讨和学习。</w:t>
      </w:r>
      <w:r>
        <w:rPr>
          <w:rFonts w:hint="eastAsia"/>
          <w:b/>
          <w:bCs/>
        </w:rPr>
        <w:t xml:space="preserve"> </w:t>
      </w:r>
      <w:r>
        <w:rPr>
          <w:rFonts w:hint="eastAsia"/>
        </w:rPr>
        <w:t>现将具体事项通知如下：</w:t>
      </w:r>
    </w:p>
    <w:p w:rsidR="00460CB7" w:rsidRDefault="00E92666">
      <w:pPr>
        <w:spacing w:line="280" w:lineRule="exact"/>
        <w:rPr>
          <w:rFonts w:ascii="宋体" w:hAnsi="宋体" w:cs="宋体"/>
          <w:b/>
          <w:bCs/>
          <w:color w:val="FF0000"/>
          <w:sz w:val="24"/>
        </w:rPr>
      </w:pPr>
      <w:r>
        <w:rPr>
          <w:rFonts w:ascii="宋体" w:hAnsi="宋体" w:cs="宋体" w:hint="eastAsia"/>
          <w:b/>
          <w:bCs/>
          <w:color w:val="0C0C0C"/>
          <w:sz w:val="24"/>
        </w:rPr>
        <w:t>二、课程收益：</w:t>
      </w:r>
    </w:p>
    <w:p w:rsidR="00460CB7" w:rsidRDefault="00E92666">
      <w:pPr>
        <w:numPr>
          <w:ilvl w:val="0"/>
          <w:numId w:val="1"/>
        </w:numPr>
        <w:spacing w:line="280" w:lineRule="exact"/>
        <w:rPr>
          <w:rFonts w:ascii="宋体" w:hAnsi="宋体" w:cs="宋体"/>
          <w:color w:val="0C0C0C"/>
          <w:sz w:val="24"/>
        </w:rPr>
      </w:pPr>
      <w:r>
        <w:rPr>
          <w:rFonts w:ascii="宋体" w:hAnsi="宋体" w:cs="宋体" w:hint="eastAsia"/>
          <w:color w:val="0C0C0C"/>
          <w:sz w:val="24"/>
        </w:rPr>
        <w:t>全面了解新</w:t>
      </w:r>
      <w:r>
        <w:rPr>
          <w:rFonts w:ascii="宋体" w:cs="Arial" w:hint="eastAsia"/>
          <w:color w:val="0C0C0C"/>
          <w:sz w:val="24"/>
        </w:rPr>
        <w:t>《干部人事档案工作条例》最新</w:t>
      </w:r>
      <w:r>
        <w:rPr>
          <w:rFonts w:ascii="宋体" w:hAnsi="宋体" w:cs="宋体" w:hint="eastAsia"/>
          <w:color w:val="0C0C0C"/>
          <w:sz w:val="24"/>
        </w:rPr>
        <w:t>法规要求；纠正以往档案管理过程中不规范的</w:t>
      </w:r>
      <w:r>
        <w:rPr>
          <w:rFonts w:ascii="宋体" w:hAnsi="宋体" w:cs="宋体" w:hint="eastAsia"/>
          <w:color w:val="0C0C0C"/>
          <w:spacing w:val="-6"/>
          <w:kern w:val="0"/>
          <w:sz w:val="24"/>
        </w:rPr>
        <w:t>操作对机关及</w:t>
      </w:r>
      <w:r>
        <w:rPr>
          <w:rFonts w:ascii="宋体" w:hAnsi="宋体" w:cs="宋体" w:hint="eastAsia"/>
          <w:color w:val="0C0C0C"/>
          <w:sz w:val="24"/>
        </w:rPr>
        <w:t>企事业单位所造成的法律风险及如何在实操中纠正以往错误做法；</w:t>
      </w:r>
    </w:p>
    <w:p w:rsidR="00460CB7" w:rsidRDefault="00E92666">
      <w:pPr>
        <w:spacing w:line="280" w:lineRule="exact"/>
        <w:rPr>
          <w:rFonts w:ascii="宋体" w:hAnsi="宋体" w:cs="宋体"/>
          <w:bCs/>
          <w:sz w:val="24"/>
        </w:rPr>
      </w:pPr>
      <w:r>
        <w:rPr>
          <w:rFonts w:ascii="宋体" w:hAnsi="宋体" w:cs="宋体" w:hint="eastAsia"/>
          <w:sz w:val="24"/>
        </w:rPr>
        <w:t>2、全面剖析人事档案管理在人力资源管理价值链的位置、作用、重要性；</w:t>
      </w:r>
      <w:r>
        <w:rPr>
          <w:rFonts w:ascii="宋体" w:hAnsi="宋体" w:cs="宋体" w:hint="eastAsia"/>
          <w:b/>
          <w:bCs/>
          <w:sz w:val="24"/>
        </w:rPr>
        <w:t xml:space="preserve"> </w:t>
      </w:r>
    </w:p>
    <w:p w:rsidR="00460CB7" w:rsidRDefault="00E92666">
      <w:pPr>
        <w:spacing w:line="280" w:lineRule="exact"/>
        <w:rPr>
          <w:rFonts w:ascii="宋体" w:hAnsi="宋体" w:cs="宋体"/>
          <w:sz w:val="24"/>
        </w:rPr>
      </w:pPr>
      <w:r>
        <w:rPr>
          <w:rFonts w:ascii="宋体" w:hAnsi="宋体" w:cs="宋体" w:hint="eastAsia"/>
          <w:sz w:val="24"/>
        </w:rPr>
        <w:t xml:space="preserve">3、系统掌握人事档案管理的规范操作方法，培养预测、分析人事档案法律风险的思维能力； </w:t>
      </w:r>
    </w:p>
    <w:p w:rsidR="00460CB7" w:rsidRDefault="00E92666">
      <w:pPr>
        <w:spacing w:line="280" w:lineRule="exact"/>
        <w:rPr>
          <w:rFonts w:ascii="宋体" w:hAnsi="宋体" w:cs="宋体"/>
          <w:sz w:val="24"/>
        </w:rPr>
      </w:pPr>
      <w:r>
        <w:rPr>
          <w:rFonts w:ascii="宋体" w:hAnsi="宋体" w:cs="宋体" w:hint="eastAsia"/>
          <w:sz w:val="24"/>
        </w:rPr>
        <w:t>4、通过人事档案管理的重点工作内容详解，掌握相关人力资源日常管理的实战技能，进一步提升人事档案管理的科学化、制度化、规范化、信息化建设的水平；</w:t>
      </w:r>
    </w:p>
    <w:p w:rsidR="00460CB7" w:rsidRDefault="00E92666">
      <w:pPr>
        <w:spacing w:line="280" w:lineRule="exact"/>
        <w:rPr>
          <w:rFonts w:ascii="宋体" w:hAnsi="宋体" w:cs="宋体"/>
          <w:sz w:val="24"/>
        </w:rPr>
      </w:pPr>
      <w:r>
        <w:rPr>
          <w:rFonts w:ascii="宋体" w:hAnsi="宋体" w:cs="宋体" w:hint="eastAsia"/>
          <w:sz w:val="24"/>
        </w:rPr>
        <w:t>5、课后加微信群长期跟踪答疑解惑；专家随时答疑！提供实用的方法和各种表格；</w:t>
      </w:r>
    </w:p>
    <w:p w:rsidR="00460CB7" w:rsidRDefault="00E92666">
      <w:pPr>
        <w:spacing w:line="280" w:lineRule="exact"/>
        <w:rPr>
          <w:rFonts w:ascii="宋体" w:hAnsi="宋体" w:cs="宋体"/>
          <w:sz w:val="24"/>
        </w:rPr>
      </w:pPr>
      <w:r>
        <w:rPr>
          <w:rFonts w:ascii="宋体" w:hAnsi="宋体" w:cs="宋体" w:hint="eastAsia"/>
          <w:b/>
          <w:bCs/>
          <w:color w:val="0C0C0C"/>
          <w:sz w:val="24"/>
        </w:rPr>
        <w:t>三、研讨形式：</w:t>
      </w:r>
      <w:r>
        <w:rPr>
          <w:rFonts w:ascii="宋体" w:hAnsi="宋体" w:cs="宋体" w:hint="eastAsia"/>
          <w:sz w:val="24"/>
        </w:rPr>
        <w:t>讲授法；讨论法；问答法；操作演练法；案例分析法等。</w:t>
      </w:r>
    </w:p>
    <w:p w:rsidR="00460CB7" w:rsidRDefault="00E92666">
      <w:pPr>
        <w:spacing w:line="280" w:lineRule="exact"/>
        <w:ind w:rightChars="-77" w:right="-162"/>
        <w:rPr>
          <w:rFonts w:ascii="宋体" w:hAnsi="宋体" w:cs="宋体"/>
          <w:b/>
          <w:bCs/>
          <w:color w:val="0C0C0C"/>
          <w:sz w:val="24"/>
        </w:rPr>
      </w:pPr>
      <w:r>
        <w:rPr>
          <w:rFonts w:ascii="宋体" w:hAnsi="宋体" w:cs="宋体" w:hint="eastAsia"/>
          <w:b/>
          <w:bCs/>
          <w:color w:val="0C0C0C"/>
          <w:sz w:val="24"/>
        </w:rPr>
        <w:t>四、学习内容：</w:t>
      </w:r>
    </w:p>
    <w:p w:rsidR="00460CB7" w:rsidRDefault="00E92666">
      <w:pPr>
        <w:widowControl/>
        <w:spacing w:line="280" w:lineRule="exact"/>
        <w:ind w:right="11" w:firstLine="481"/>
        <w:rPr>
          <w:rFonts w:ascii="宋体" w:cs="Arial"/>
          <w:b/>
          <w:bCs/>
          <w:color w:val="0C0C0C"/>
          <w:sz w:val="24"/>
        </w:rPr>
      </w:pPr>
      <w:r>
        <w:rPr>
          <w:rFonts w:ascii="宋体" w:cs="Arial" w:hint="eastAsia"/>
          <w:b/>
          <w:bCs/>
          <w:color w:val="0C0C0C"/>
          <w:sz w:val="24"/>
        </w:rPr>
        <w:t>（一）最新《干部人事档案工作条例》解析：</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1.新条例出台背景与旧条例的区别；</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2.新条例对国有企事业单位干部人事档案的管理影响和要求；</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3.国有企事业单位如何做好人事档案内容建设？</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4.干部人事档案工作机构的职责与要求；</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5.新条例中干部人事档案主要内容和分类的新规定；</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lastRenderedPageBreak/>
        <w:t>6.干部人事档案管理日常管理工作的新标准与新要求；</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7.对干部人事档案工作的体制机制、内容建设、日常管理、利用审核、</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 xml:space="preserve">　纪律监督等加以规范完善；</w:t>
      </w:r>
    </w:p>
    <w:p w:rsidR="00460CB7" w:rsidRDefault="00E92666">
      <w:pPr>
        <w:widowControl/>
        <w:spacing w:line="280" w:lineRule="exact"/>
        <w:ind w:right="11" w:firstLine="481"/>
        <w:rPr>
          <w:rFonts w:ascii="宋体" w:hAnsi="宋体" w:cs="宋体"/>
          <w:color w:val="0C0C0C"/>
          <w:spacing w:val="8"/>
          <w:sz w:val="24"/>
          <w:shd w:val="clear" w:color="auto" w:fill="FFFFFF"/>
        </w:rPr>
      </w:pPr>
      <w:r>
        <w:rPr>
          <w:rFonts w:ascii="宋体" w:hAnsi="宋体" w:cs="宋体" w:hint="eastAsia"/>
          <w:color w:val="0C0C0C"/>
          <w:spacing w:val="8"/>
          <w:sz w:val="24"/>
          <w:shd w:val="clear" w:color="auto" w:fill="FFFFFF"/>
        </w:rPr>
        <w:t>8.干部人事档案管理信息化建设难点；</w:t>
      </w:r>
    </w:p>
    <w:p w:rsidR="00460CB7" w:rsidRDefault="00E92666">
      <w:pPr>
        <w:widowControl/>
        <w:spacing w:line="280" w:lineRule="exact"/>
        <w:ind w:right="11" w:firstLineChars="200" w:firstLine="482"/>
        <w:rPr>
          <w:rFonts w:ascii="宋体" w:hAnsi="宋体" w:cs="宋体"/>
          <w:b/>
          <w:bCs/>
          <w:sz w:val="24"/>
        </w:rPr>
      </w:pPr>
      <w:r>
        <w:rPr>
          <w:rFonts w:ascii="宋体" w:hAnsi="宋体" w:cs="宋体" w:hint="eastAsia"/>
          <w:b/>
          <w:bCs/>
          <w:sz w:val="24"/>
        </w:rPr>
        <w:t>(二）人事档案的系统知识</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1.人事档案的含义和特点；              2．人事档案的价值和作用；</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3.人事档案的现实功能及发展历史；      4．人事档案的载体更新；</w:t>
      </w:r>
    </w:p>
    <w:p w:rsidR="00460CB7" w:rsidRDefault="00E92666">
      <w:pPr>
        <w:spacing w:line="280" w:lineRule="exact"/>
        <w:rPr>
          <w:rFonts w:ascii="宋体" w:hAnsi="宋体" w:cs="宋体"/>
          <w:sz w:val="24"/>
        </w:rPr>
      </w:pPr>
      <w:r>
        <w:rPr>
          <w:rFonts w:ascii="宋体" w:hAnsi="宋体" w:cs="宋体" w:hint="eastAsia"/>
          <w:sz w:val="24"/>
        </w:rPr>
        <w:t xml:space="preserve">   </w:t>
      </w:r>
      <w:r>
        <w:rPr>
          <w:rFonts w:ascii="宋体" w:hAnsi="宋体" w:cs="宋体" w:hint="eastAsia"/>
          <w:color w:val="000000"/>
          <w:sz w:val="24"/>
        </w:rPr>
        <w:t xml:space="preserve"> 5.人事档案室建立硬件要求；</w:t>
      </w:r>
    </w:p>
    <w:p w:rsidR="00460CB7" w:rsidRDefault="00E92666">
      <w:pPr>
        <w:widowControl/>
        <w:spacing w:line="280" w:lineRule="exact"/>
        <w:ind w:right="11" w:firstLineChars="200" w:firstLine="482"/>
        <w:rPr>
          <w:rFonts w:ascii="宋体" w:hAnsi="宋体" w:cs="宋体"/>
          <w:b/>
          <w:bCs/>
          <w:sz w:val="24"/>
        </w:rPr>
      </w:pPr>
      <w:r>
        <w:rPr>
          <w:rFonts w:ascii="宋体" w:hAnsi="宋体" w:cs="宋体" w:hint="eastAsia"/>
          <w:b/>
          <w:bCs/>
          <w:sz w:val="24"/>
        </w:rPr>
        <w:t>(三）人事档案的规范管理</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1.人事档案的收集；                 2.人事档案的鉴别和审核；</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3.人事档案的整理分类，详细解析十大类的分类方法；</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4.依据相关法律法规解决死档问题方法；</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5.人事档案的技术加工，介绍档案整理的加工方法；</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6.专家帮助解析与人事档案相关文件；7.介绍人事档案日常工作中处理问题技巧和方法；</w:t>
      </w:r>
    </w:p>
    <w:p w:rsidR="00460CB7" w:rsidRDefault="00E92666">
      <w:pPr>
        <w:widowControl/>
        <w:spacing w:line="280" w:lineRule="exact"/>
        <w:ind w:right="11"/>
        <w:rPr>
          <w:rFonts w:ascii="宋体" w:hAnsi="宋体" w:cs="宋体"/>
          <w:sz w:val="24"/>
        </w:rPr>
      </w:pPr>
      <w:r>
        <w:rPr>
          <w:rFonts w:ascii="宋体" w:hAnsi="宋体" w:cs="宋体" w:hint="eastAsia"/>
          <w:sz w:val="24"/>
        </w:rPr>
        <w:t xml:space="preserve">    8.人事档案的利用服务；            9.人事档案的装订、转递；</w:t>
      </w:r>
    </w:p>
    <w:p w:rsidR="00460CB7" w:rsidRDefault="00E92666">
      <w:pPr>
        <w:spacing w:line="280" w:lineRule="exact"/>
        <w:ind w:firstLine="420"/>
        <w:rPr>
          <w:rFonts w:ascii="宋体" w:hAnsi="宋体" w:cs="宋体"/>
          <w:sz w:val="24"/>
        </w:rPr>
      </w:pPr>
      <w:r>
        <w:rPr>
          <w:rFonts w:ascii="宋体" w:hAnsi="宋体" w:cs="宋体" w:hint="eastAsia"/>
          <w:sz w:val="24"/>
        </w:rPr>
        <w:t>10.“三龄二历一身份”、《干部履历表》（《职工履历表》）、《干部任免表》等</w:t>
      </w:r>
    </w:p>
    <w:p w:rsidR="00460CB7" w:rsidRDefault="00E92666">
      <w:pPr>
        <w:spacing w:line="280" w:lineRule="exact"/>
        <w:ind w:firstLine="420"/>
        <w:rPr>
          <w:rFonts w:ascii="宋体" w:hAnsi="宋体" w:cs="宋体"/>
          <w:color w:val="000000"/>
          <w:sz w:val="24"/>
        </w:rPr>
      </w:pPr>
      <w:r>
        <w:rPr>
          <w:rFonts w:ascii="宋体" w:hAnsi="宋体" w:cs="宋体" w:hint="eastAsia"/>
          <w:sz w:val="24"/>
        </w:rPr>
        <w:t xml:space="preserve">    表格的规范填写等。</w:t>
      </w:r>
    </w:p>
    <w:p w:rsidR="00460CB7" w:rsidRDefault="00E92666">
      <w:pPr>
        <w:widowControl/>
        <w:spacing w:line="280" w:lineRule="exact"/>
        <w:ind w:right="11"/>
        <w:rPr>
          <w:rFonts w:ascii="宋体" w:hAnsi="宋体" w:cs="宋体"/>
          <w:b/>
          <w:bCs/>
          <w:sz w:val="24"/>
        </w:rPr>
      </w:pPr>
      <w:r>
        <w:rPr>
          <w:rFonts w:ascii="宋体" w:hAnsi="宋体" w:cs="宋体" w:hint="eastAsia"/>
          <w:b/>
          <w:bCs/>
          <w:sz w:val="24"/>
        </w:rPr>
        <w:t xml:space="preserve">   （四）人事档案的信息化建设</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1.人事档案信息化建设的指导思路；        2.人事档案信息化建设的顶层设计；</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3.人事档案信息化建设的综合框架；        4.人事档案信息化建设的实施策略；</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5.人事档案信息化建设的现实进展及问题。</w:t>
      </w:r>
    </w:p>
    <w:p w:rsidR="00460CB7" w:rsidRDefault="00E92666">
      <w:pPr>
        <w:spacing w:line="28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（五）干部人事档案专项审核工作</w:t>
      </w:r>
    </w:p>
    <w:p w:rsidR="00460CB7" w:rsidRDefault="00E92666">
      <w:pPr>
        <w:spacing w:line="280" w:lineRule="exact"/>
        <w:rPr>
          <w:rFonts w:ascii="宋体" w:hAnsi="宋体" w:cs="宋体"/>
          <w:sz w:val="24"/>
        </w:rPr>
      </w:pPr>
      <w:r>
        <w:rPr>
          <w:rFonts w:ascii="宋体" w:hAnsi="宋体" w:cs="宋体" w:hint="eastAsia"/>
          <w:sz w:val="24"/>
        </w:rPr>
        <w:t xml:space="preserve">    1.干部人事档案专项审核依据；        2.干部人事档案专项审核工作程序；</w:t>
      </w:r>
    </w:p>
    <w:p w:rsidR="00460CB7" w:rsidRDefault="00E92666">
      <w:pPr>
        <w:spacing w:line="280" w:lineRule="exact"/>
        <w:rPr>
          <w:rFonts w:ascii="宋体" w:hAnsi="宋体" w:cs="宋体"/>
          <w:sz w:val="24"/>
        </w:rPr>
      </w:pPr>
      <w:r>
        <w:rPr>
          <w:rFonts w:ascii="宋体" w:hAnsi="宋体" w:cs="宋体" w:hint="eastAsia"/>
          <w:sz w:val="24"/>
        </w:rPr>
        <w:t xml:space="preserve">    3.“三龄二历一身份”的审定；        4.干部人事档案专项相关表格如何填写；</w:t>
      </w:r>
    </w:p>
    <w:p w:rsidR="00460CB7" w:rsidRDefault="00E92666">
      <w:pPr>
        <w:spacing w:line="280" w:lineRule="exact"/>
        <w:rPr>
          <w:rFonts w:ascii="宋体" w:hAnsi="宋体" w:cs="宋体"/>
          <w:sz w:val="24"/>
        </w:rPr>
      </w:pPr>
      <w:r>
        <w:rPr>
          <w:rFonts w:ascii="宋体" w:hAnsi="宋体" w:cs="宋体" w:hint="eastAsia"/>
          <w:sz w:val="24"/>
        </w:rPr>
        <w:t xml:space="preserve">    5.审核中疑难问题如何处理等；</w:t>
      </w:r>
    </w:p>
    <w:p w:rsidR="00460CB7" w:rsidRDefault="00E92666">
      <w:pPr>
        <w:tabs>
          <w:tab w:val="left" w:pos="1093"/>
        </w:tabs>
        <w:spacing w:line="280" w:lineRule="exact"/>
        <w:rPr>
          <w:rFonts w:ascii="宋体" w:hAnsi="宋体" w:cs="宋体"/>
          <w:b/>
          <w:bCs/>
          <w:sz w:val="24"/>
        </w:rPr>
      </w:pPr>
      <w:r>
        <w:rPr>
          <w:rFonts w:ascii="宋体" w:hAnsi="宋体" w:cs="宋体" w:hint="eastAsia"/>
          <w:b/>
          <w:bCs/>
          <w:sz w:val="24"/>
        </w:rPr>
        <w:t xml:space="preserve">   （六）人事档案的现实应用及有关风险的规避</w:t>
      </w:r>
    </w:p>
    <w:p w:rsidR="00460CB7" w:rsidRDefault="00E92666">
      <w:pPr>
        <w:spacing w:line="280" w:lineRule="exact"/>
        <w:rPr>
          <w:rFonts w:ascii="宋体" w:hAnsi="宋体" w:cs="宋体"/>
          <w:sz w:val="24"/>
        </w:rPr>
      </w:pPr>
      <w:r>
        <w:rPr>
          <w:rFonts w:ascii="宋体" w:hAnsi="宋体" w:cs="宋体" w:hint="eastAsia"/>
          <w:sz w:val="24"/>
        </w:rPr>
        <w:t xml:space="preserve">    1. 人事档案与人事制度改革（事业单位改制）；  2. 人事档案与退休事宜；</w:t>
      </w:r>
    </w:p>
    <w:p w:rsidR="00460CB7" w:rsidRDefault="00E92666">
      <w:pPr>
        <w:spacing w:line="280" w:lineRule="exact"/>
        <w:rPr>
          <w:rFonts w:ascii="宋体" w:hAnsi="宋体" w:cs="宋体"/>
          <w:sz w:val="24"/>
        </w:rPr>
      </w:pPr>
      <w:r>
        <w:rPr>
          <w:rFonts w:ascii="宋体" w:hAnsi="宋体" w:cs="宋体" w:hint="eastAsia"/>
          <w:sz w:val="24"/>
        </w:rPr>
        <w:t xml:space="preserve">    3. 人事档案与个人事项公正等；                4. 如何出具有关证明；</w:t>
      </w:r>
    </w:p>
    <w:p w:rsidR="00460CB7" w:rsidRDefault="00E92666">
      <w:pPr>
        <w:spacing w:line="280" w:lineRule="exact"/>
        <w:ind w:firstLine="480"/>
        <w:rPr>
          <w:rFonts w:ascii="宋体" w:hAnsi="宋体" w:cs="宋体"/>
          <w:sz w:val="24"/>
        </w:rPr>
      </w:pPr>
      <w:r>
        <w:rPr>
          <w:rFonts w:ascii="宋体" w:hAnsi="宋体" w:cs="宋体" w:hint="eastAsia"/>
          <w:sz w:val="24"/>
        </w:rPr>
        <w:t>5. 人事档案在提供利用过程中如何规避有关风险等。</w:t>
      </w:r>
    </w:p>
    <w:p w:rsidR="00460CB7" w:rsidRDefault="00E92666">
      <w:pPr>
        <w:spacing w:line="280" w:lineRule="exact"/>
        <w:ind w:firstLineChars="100" w:firstLine="241"/>
        <w:rPr>
          <w:rFonts w:ascii="宋体" w:hAnsi="宋体" w:cs="宋体"/>
          <w:b/>
          <w:bCs/>
          <w:sz w:val="24"/>
        </w:rPr>
      </w:pPr>
      <w:r>
        <w:rPr>
          <w:rFonts w:ascii="宋体" w:hAnsi="宋体" w:cs="宋体" w:hint="eastAsia"/>
          <w:b/>
          <w:bCs/>
          <w:sz w:val="24"/>
        </w:rPr>
        <w:t>（七）退休人员档案社会化管理：</w:t>
      </w:r>
    </w:p>
    <w:p w:rsidR="00460CB7" w:rsidRDefault="00E92666">
      <w:pPr>
        <w:spacing w:line="280" w:lineRule="exact"/>
        <w:ind w:firstLine="480"/>
        <w:rPr>
          <w:rFonts w:ascii="宋体" w:hAnsi="宋体" w:cs="宋体"/>
          <w:sz w:val="24"/>
        </w:rPr>
      </w:pPr>
      <w:r>
        <w:rPr>
          <w:rFonts w:ascii="宋体" w:hAnsi="宋体" w:cs="宋体" w:hint="eastAsia"/>
          <w:sz w:val="24"/>
        </w:rPr>
        <w:t>1.退休人员档案社会化管理有关政策及意义；</w:t>
      </w:r>
    </w:p>
    <w:p w:rsidR="00460CB7" w:rsidRDefault="00E92666">
      <w:pPr>
        <w:spacing w:line="280" w:lineRule="exact"/>
        <w:ind w:firstLine="480"/>
        <w:rPr>
          <w:rFonts w:ascii="宋体" w:hAnsi="宋体" w:cs="宋体"/>
          <w:sz w:val="24"/>
        </w:rPr>
      </w:pPr>
      <w:r>
        <w:rPr>
          <w:rFonts w:ascii="宋体" w:hAnsi="宋体" w:cs="宋体" w:hint="eastAsia"/>
          <w:sz w:val="24"/>
        </w:rPr>
        <w:t>2.工作流程及注意事项；</w:t>
      </w:r>
    </w:p>
    <w:p w:rsidR="00460CB7" w:rsidRDefault="00E92666">
      <w:pPr>
        <w:spacing w:line="280" w:lineRule="exact"/>
        <w:ind w:firstLine="480"/>
        <w:rPr>
          <w:rFonts w:ascii="宋体" w:hAnsi="宋体" w:cs="宋体"/>
          <w:sz w:val="24"/>
        </w:rPr>
      </w:pPr>
      <w:r>
        <w:rPr>
          <w:rFonts w:ascii="宋体" w:hAnsi="宋体" w:cs="宋体" w:hint="eastAsia"/>
          <w:sz w:val="24"/>
        </w:rPr>
        <w:t>3.企（事）业单位如何确保转出退休人员档案的质量；</w:t>
      </w:r>
    </w:p>
    <w:p w:rsidR="00460CB7" w:rsidRDefault="00E92666">
      <w:pPr>
        <w:spacing w:line="280" w:lineRule="exact"/>
        <w:ind w:firstLine="480"/>
        <w:rPr>
          <w:rFonts w:ascii="宋体" w:hAnsi="宋体" w:cs="宋体"/>
          <w:sz w:val="24"/>
        </w:rPr>
      </w:pPr>
      <w:r>
        <w:rPr>
          <w:rFonts w:ascii="宋体" w:hAnsi="宋体" w:cs="宋体" w:hint="eastAsia"/>
          <w:sz w:val="24"/>
        </w:rPr>
        <w:t>4.社会化管理档案工作过程中的风险及规避方法。</w:t>
      </w:r>
    </w:p>
    <w:p w:rsidR="00460CB7" w:rsidRDefault="00E92666">
      <w:pPr>
        <w:widowControl/>
        <w:spacing w:line="280" w:lineRule="exact"/>
        <w:ind w:right="11" w:firstLineChars="200" w:firstLine="482"/>
        <w:rPr>
          <w:rFonts w:ascii="宋体" w:hAnsi="宋体" w:cs="宋体"/>
          <w:b/>
          <w:bCs/>
          <w:sz w:val="24"/>
        </w:rPr>
      </w:pPr>
      <w:r>
        <w:rPr>
          <w:rFonts w:ascii="宋体" w:hAnsi="宋体" w:cs="宋体" w:hint="eastAsia"/>
          <w:b/>
          <w:bCs/>
          <w:sz w:val="24"/>
        </w:rPr>
        <w:t>(八)人事档案管理的政策依据解读</w:t>
      </w:r>
    </w:p>
    <w:p w:rsidR="00460CB7" w:rsidRDefault="00E92666">
      <w:pPr>
        <w:widowControl/>
        <w:spacing w:line="280" w:lineRule="exact"/>
        <w:ind w:right="11" w:firstLineChars="200" w:firstLine="480"/>
        <w:rPr>
          <w:rFonts w:ascii="宋体" w:hAnsi="宋体" w:cs="宋体"/>
          <w:color w:val="0C0C0C"/>
          <w:sz w:val="24"/>
        </w:rPr>
      </w:pPr>
      <w:r>
        <w:rPr>
          <w:rFonts w:ascii="宋体" w:hAnsi="宋体" w:cs="宋体" w:hint="eastAsia"/>
          <w:color w:val="0C0C0C"/>
          <w:sz w:val="24"/>
        </w:rPr>
        <w:t>１．《干部人事档案管理工作条例》解读2018.11.20</w:t>
      </w:r>
    </w:p>
    <w:p w:rsidR="00460CB7" w:rsidRDefault="00E92666">
      <w:pPr>
        <w:widowControl/>
        <w:spacing w:line="280" w:lineRule="exact"/>
        <w:ind w:right="11" w:firstLineChars="200" w:firstLine="480"/>
        <w:rPr>
          <w:rFonts w:ascii="宋体" w:hAnsi="宋体" w:cs="宋体"/>
          <w:color w:val="000000"/>
          <w:sz w:val="24"/>
        </w:rPr>
      </w:pPr>
      <w:r>
        <w:rPr>
          <w:rFonts w:ascii="宋体" w:hAnsi="宋体" w:cs="宋体" w:hint="eastAsia"/>
          <w:color w:val="000000"/>
          <w:sz w:val="24"/>
        </w:rPr>
        <w:t>2.《关于做好文件改版涉及干部人事档案有关工作的通知》解读  2012</w:t>
      </w:r>
    </w:p>
    <w:p w:rsidR="00460CB7" w:rsidRDefault="00E92666">
      <w:pPr>
        <w:widowControl/>
        <w:spacing w:line="280" w:lineRule="exact"/>
        <w:rPr>
          <w:rFonts w:ascii="宋体" w:hAnsi="宋体" w:cs="宋体"/>
          <w:color w:val="000000"/>
          <w:kern w:val="0"/>
          <w:sz w:val="24"/>
        </w:rPr>
      </w:pPr>
      <w:r>
        <w:rPr>
          <w:rFonts w:ascii="宋体" w:hAnsi="宋体" w:cs="宋体" w:hint="eastAsia"/>
          <w:color w:val="000000"/>
          <w:kern w:val="0"/>
          <w:sz w:val="24"/>
        </w:rPr>
        <w:t xml:space="preserve">    3.《档案管理违法违纪行为处分规定》的解读  2013</w:t>
      </w:r>
    </w:p>
    <w:p w:rsidR="00460CB7" w:rsidRDefault="00E92666" w:rsidP="00FC0DCA">
      <w:pPr>
        <w:widowControl/>
        <w:spacing w:line="280" w:lineRule="exact"/>
        <w:ind w:leftChars="200" w:left="420" w:right="11"/>
        <w:rPr>
          <w:rFonts w:ascii="宋体" w:hAnsi="宋体" w:cs="宋体"/>
          <w:color w:val="000000"/>
          <w:sz w:val="24"/>
        </w:rPr>
      </w:pPr>
      <w:r>
        <w:rPr>
          <w:rFonts w:ascii="宋体" w:hAnsi="宋体" w:cs="宋体" w:hint="eastAsia"/>
          <w:color w:val="000000"/>
          <w:sz w:val="24"/>
        </w:rPr>
        <w:t>4.《关于进一步加强流动人员人事档案管理服务工作的通知》解读  2014</w:t>
      </w:r>
    </w:p>
    <w:p w:rsidR="00460CB7" w:rsidRDefault="00E92666" w:rsidP="00FC0DCA">
      <w:pPr>
        <w:widowControl/>
        <w:spacing w:line="280" w:lineRule="exact"/>
        <w:ind w:leftChars="200" w:left="420" w:right="11"/>
        <w:rPr>
          <w:rFonts w:ascii="宋体" w:hAnsi="宋体" w:cs="宋体"/>
          <w:color w:val="000000"/>
          <w:sz w:val="24"/>
        </w:rPr>
      </w:pPr>
      <w:r>
        <w:rPr>
          <w:rFonts w:ascii="宋体" w:hAnsi="宋体" w:cs="宋体" w:hint="eastAsia"/>
          <w:color w:val="000000"/>
          <w:sz w:val="24"/>
        </w:rPr>
        <w:t>5.《中华人民共和国劳动合同法》与企业员工档案管理法律风险防范解读</w:t>
      </w:r>
    </w:p>
    <w:p w:rsidR="00460CB7" w:rsidRDefault="00E92666" w:rsidP="00FC0DCA">
      <w:pPr>
        <w:widowControl/>
        <w:spacing w:line="280" w:lineRule="exact"/>
        <w:ind w:leftChars="200" w:left="420" w:right="11"/>
        <w:rPr>
          <w:rFonts w:ascii="宋体" w:hAnsi="宋体" w:cs="宋体"/>
          <w:color w:val="000000"/>
          <w:sz w:val="24"/>
        </w:rPr>
      </w:pPr>
      <w:r>
        <w:rPr>
          <w:rFonts w:ascii="宋体" w:hAnsi="宋体" w:cs="宋体" w:hint="eastAsia"/>
          <w:sz w:val="24"/>
        </w:rPr>
        <w:t xml:space="preserve">6.《企业职工档案管理工作规定》解读  </w:t>
      </w:r>
    </w:p>
    <w:p w:rsidR="00460CB7" w:rsidRDefault="00E92666">
      <w:pPr>
        <w:widowControl/>
        <w:spacing w:line="280" w:lineRule="exact"/>
        <w:ind w:right="11" w:firstLineChars="200" w:firstLine="480"/>
        <w:rPr>
          <w:rFonts w:ascii="宋体" w:hAnsi="宋体" w:cs="宋体"/>
          <w:color w:val="000000"/>
          <w:sz w:val="24"/>
        </w:rPr>
      </w:pPr>
      <w:r>
        <w:rPr>
          <w:rFonts w:ascii="宋体" w:hAnsi="宋体" w:cs="宋体" w:hint="eastAsia"/>
          <w:color w:val="000000"/>
          <w:sz w:val="24"/>
        </w:rPr>
        <w:t>7.《关于加强干部选拔任用工作监督的意见》解读 2014</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8.《干部档案工作条例》解读          9.《干部档案整理工作细则》解读</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color w:val="000000"/>
          <w:sz w:val="24"/>
        </w:rPr>
        <w:t>10.《公务员辞退规定（试行）》解读　 11.</w:t>
      </w:r>
      <w:r>
        <w:rPr>
          <w:rFonts w:ascii="宋体" w:hAnsi="宋体" w:cs="宋体" w:hint="eastAsia"/>
          <w:bCs/>
          <w:color w:val="333333"/>
          <w:kern w:val="0"/>
          <w:sz w:val="24"/>
        </w:rPr>
        <w:t>《干部任免审批表》解读</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12.《流动人员人事档案管理暂行规定》解读</w:t>
      </w:r>
    </w:p>
    <w:p w:rsidR="00460CB7" w:rsidRDefault="00E92666">
      <w:pPr>
        <w:widowControl/>
        <w:spacing w:line="280" w:lineRule="exact"/>
        <w:ind w:right="11" w:firstLineChars="200" w:firstLine="480"/>
        <w:rPr>
          <w:rFonts w:ascii="宋体" w:hAnsi="宋体" w:cs="宋体"/>
          <w:sz w:val="24"/>
        </w:rPr>
      </w:pPr>
      <w:r>
        <w:rPr>
          <w:rFonts w:ascii="宋体" w:hAnsi="宋体" w:cs="宋体" w:hint="eastAsia"/>
          <w:sz w:val="24"/>
        </w:rPr>
        <w:t>13.《关于进一步开展干部人事档案审核工作的通知》解读</w:t>
      </w:r>
    </w:p>
    <w:p w:rsidR="00460CB7" w:rsidRDefault="00E92666">
      <w:pPr>
        <w:widowControl/>
        <w:spacing w:line="280" w:lineRule="exact"/>
        <w:ind w:right="11" w:firstLineChars="200" w:firstLine="480"/>
        <w:rPr>
          <w:rFonts w:ascii="宋体" w:hAnsi="宋体" w:cs="宋体"/>
          <w:color w:val="000000"/>
          <w:sz w:val="24"/>
        </w:rPr>
      </w:pPr>
      <w:r>
        <w:rPr>
          <w:rFonts w:ascii="宋体" w:hAnsi="宋体" w:cs="宋体" w:hint="eastAsia"/>
          <w:color w:val="000000"/>
          <w:sz w:val="24"/>
        </w:rPr>
        <w:t>14.《干部人事档案材料收集归档规定》解读</w:t>
      </w:r>
    </w:p>
    <w:p w:rsidR="00460CB7" w:rsidRDefault="00E92666">
      <w:pPr>
        <w:widowControl/>
        <w:spacing w:line="280" w:lineRule="exact"/>
        <w:ind w:right="11" w:firstLineChars="200" w:firstLine="480"/>
        <w:rPr>
          <w:rFonts w:ascii="宋体" w:hAnsi="宋体" w:cs="宋体"/>
          <w:color w:val="000000"/>
          <w:sz w:val="24"/>
        </w:rPr>
      </w:pPr>
      <w:bookmarkStart w:id="0" w:name="OLE_LINK2"/>
      <w:r>
        <w:rPr>
          <w:rFonts w:ascii="宋体" w:hAnsi="宋体" w:cs="宋体" w:hint="eastAsia"/>
          <w:color w:val="000000"/>
          <w:kern w:val="0"/>
          <w:sz w:val="24"/>
        </w:rPr>
        <w:t>15.新</w:t>
      </w:r>
      <w:r>
        <w:rPr>
          <w:rFonts w:ascii="宋体" w:hAnsi="宋体" w:cs="宋体" w:hint="eastAsia"/>
          <w:color w:val="000000"/>
          <w:sz w:val="24"/>
        </w:rPr>
        <w:t>《</w:t>
      </w:r>
      <w:r>
        <w:rPr>
          <w:rFonts w:ascii="宋体" w:hAnsi="宋体" w:cs="宋体" w:hint="eastAsia"/>
          <w:color w:val="000000"/>
          <w:kern w:val="0"/>
          <w:sz w:val="24"/>
        </w:rPr>
        <w:t>中华人民共和国保密法</w:t>
      </w:r>
      <w:r>
        <w:rPr>
          <w:rFonts w:ascii="宋体" w:hAnsi="宋体" w:cs="宋体" w:hint="eastAsia"/>
          <w:color w:val="000000"/>
          <w:sz w:val="24"/>
        </w:rPr>
        <w:t>》</w:t>
      </w:r>
      <w:bookmarkEnd w:id="0"/>
      <w:r>
        <w:rPr>
          <w:rFonts w:ascii="宋体" w:hAnsi="宋体" w:cs="宋体" w:hint="eastAsia"/>
          <w:color w:val="000000"/>
          <w:kern w:val="0"/>
          <w:sz w:val="24"/>
        </w:rPr>
        <w:t xml:space="preserve"> 与</w:t>
      </w:r>
      <w:r>
        <w:rPr>
          <w:rFonts w:ascii="宋体" w:hAnsi="宋体" w:cs="宋体" w:hint="eastAsia"/>
          <w:color w:val="000000"/>
          <w:sz w:val="24"/>
        </w:rPr>
        <w:t>《</w:t>
      </w:r>
      <w:r>
        <w:rPr>
          <w:rFonts w:ascii="宋体" w:hAnsi="宋体" w:cs="宋体" w:hint="eastAsia"/>
          <w:color w:val="000000"/>
          <w:sz w:val="24"/>
          <w:shd w:val="clear" w:color="auto" w:fill="FFFFFF"/>
        </w:rPr>
        <w:t>中华人民共和国公务员法</w:t>
      </w:r>
      <w:r>
        <w:rPr>
          <w:rFonts w:ascii="宋体" w:hAnsi="宋体" w:cs="宋体" w:hint="eastAsia"/>
          <w:color w:val="000000"/>
          <w:sz w:val="24"/>
        </w:rPr>
        <w:t>》解读</w:t>
      </w:r>
    </w:p>
    <w:p w:rsidR="00460CB7" w:rsidRDefault="00E92666">
      <w:pPr>
        <w:spacing w:line="280" w:lineRule="exact"/>
        <w:rPr>
          <w:rFonts w:ascii="宋体" w:hAnsi="宋体" w:cs="宋体"/>
          <w:color w:val="000000"/>
          <w:sz w:val="24"/>
        </w:rPr>
      </w:pPr>
      <w:r>
        <w:rPr>
          <w:rFonts w:ascii="宋体" w:hAnsi="宋体" w:cs="宋体" w:hint="eastAsia"/>
          <w:sz w:val="24"/>
        </w:rPr>
        <w:t xml:space="preserve">    16、中共中央办公厅、国务院办公厅印发《关于加强和改进新形势下档案工作的意见》2014</w:t>
      </w:r>
    </w:p>
    <w:p w:rsidR="00460CB7" w:rsidRDefault="00E92666">
      <w:pPr>
        <w:spacing w:line="280" w:lineRule="exact"/>
        <w:ind w:left="482" w:hangingChars="200" w:hanging="482"/>
        <w:rPr>
          <w:rFonts w:ascii="宋体" w:hAnsi="宋体" w:cs="宋体"/>
          <w:b/>
          <w:bCs/>
          <w:sz w:val="36"/>
          <w:szCs w:val="36"/>
        </w:rPr>
      </w:pPr>
      <w:r>
        <w:rPr>
          <w:rFonts w:ascii="宋体" w:hAnsi="宋体" w:cs="宋体" w:hint="eastAsia"/>
          <w:b/>
          <w:bCs/>
          <w:color w:val="0C0C0C"/>
          <w:sz w:val="24"/>
        </w:rPr>
        <w:lastRenderedPageBreak/>
        <w:t>五、参会对象：</w:t>
      </w:r>
      <w:r>
        <w:rPr>
          <w:rFonts w:ascii="宋体" w:hAnsi="宋体" w:cs="宋体" w:hint="eastAsia"/>
          <w:sz w:val="24"/>
        </w:rPr>
        <w:t>政府机关、企事业单位档案工作主管领导；办公室主任；</w:t>
      </w:r>
      <w:r>
        <w:rPr>
          <w:rFonts w:ascii="宋体" w:hAnsi="宋体" w:cs="宋体" w:hint="eastAsia"/>
          <w:color w:val="0C0C0C"/>
          <w:sz w:val="24"/>
        </w:rPr>
        <w:t>党委办公室；组织人事部；人力资源部长及分管领导；综合档案室；</w:t>
      </w:r>
      <w:r>
        <w:rPr>
          <w:rFonts w:ascii="宋体" w:hAnsi="宋体" w:cs="宋体" w:hint="eastAsia"/>
          <w:sz w:val="24"/>
        </w:rPr>
        <w:t>档案主管；档案部门负责人；人事档案管理人员；其它档案管理人员；人才交流中心档案主管等。</w:t>
      </w:r>
    </w:p>
    <w:p w:rsidR="00460CB7" w:rsidRDefault="00E92666">
      <w:pPr>
        <w:widowControl/>
        <w:spacing w:line="280" w:lineRule="exact"/>
        <w:ind w:right="-331"/>
        <w:rPr>
          <w:rFonts w:ascii="宋体" w:hAnsi="宋体" w:cs="宋体"/>
          <w:b/>
          <w:bCs/>
          <w:color w:val="0C0C0C"/>
          <w:sz w:val="24"/>
        </w:rPr>
      </w:pPr>
      <w:r>
        <w:rPr>
          <w:rFonts w:ascii="宋体" w:hAnsi="宋体" w:cs="宋体" w:hint="eastAsia"/>
          <w:b/>
          <w:bCs/>
          <w:color w:val="0C0C0C"/>
          <w:sz w:val="24"/>
        </w:rPr>
        <w:t>六、拟邀专家：</w:t>
      </w:r>
    </w:p>
    <w:p w:rsidR="00460CB7" w:rsidRDefault="00E92666">
      <w:pPr>
        <w:spacing w:line="280" w:lineRule="exact"/>
        <w:rPr>
          <w:sz w:val="24"/>
        </w:rPr>
      </w:pPr>
      <w:r>
        <w:rPr>
          <w:rFonts w:ascii="宋体" w:hAnsi="宋体" w:cs="宋体" w:hint="eastAsia"/>
          <w:sz w:val="24"/>
        </w:rPr>
        <w:t xml:space="preserve"> </w:t>
      </w:r>
      <w:r>
        <w:rPr>
          <w:rFonts w:ascii="宋体" w:hAnsi="宋体" w:cs="宋体" w:hint="eastAsia"/>
          <w:b/>
          <w:bCs/>
          <w:sz w:val="24"/>
        </w:rPr>
        <w:t xml:space="preserve"> 孙老师：</w:t>
      </w:r>
      <w:r>
        <w:rPr>
          <w:rFonts w:ascii="宋体" w:hAnsi="宋体" w:cs="宋体" w:hint="eastAsia"/>
          <w:sz w:val="24"/>
        </w:rPr>
        <w:t>人事档案管理实操专家；</w:t>
      </w:r>
      <w:r>
        <w:rPr>
          <w:rFonts w:hint="eastAsia"/>
          <w:sz w:val="24"/>
        </w:rPr>
        <w:t>人力资源管理与人事档案改革、信息时代的人事档案管</w:t>
      </w:r>
    </w:p>
    <w:p w:rsidR="00460CB7" w:rsidRDefault="00E92666">
      <w:pPr>
        <w:spacing w:line="280" w:lineRule="exact"/>
        <w:ind w:left="1200" w:hangingChars="500" w:hanging="1200"/>
        <w:rPr>
          <w:rFonts w:ascii="宋体" w:hAnsi="宋体" w:cs="宋体"/>
          <w:sz w:val="24"/>
        </w:rPr>
      </w:pPr>
      <w:r>
        <w:rPr>
          <w:rFonts w:hint="eastAsia"/>
          <w:sz w:val="24"/>
        </w:rPr>
        <w:t xml:space="preserve">          </w:t>
      </w:r>
      <w:r>
        <w:rPr>
          <w:rFonts w:hint="eastAsia"/>
          <w:sz w:val="24"/>
        </w:rPr>
        <w:t>理、集团企业档案信息化专家，</w:t>
      </w:r>
      <w:r>
        <w:rPr>
          <w:rFonts w:ascii="宋体" w:hAnsi="宋体" w:cs="宋体" w:hint="eastAsia"/>
          <w:sz w:val="24"/>
        </w:rPr>
        <w:t>特别在人事档案管理方面有着25年实操管理经验；曾服务于某央企，是某央企对下属单位档案整理与审核评审专家组成员。</w:t>
      </w:r>
      <w:r>
        <w:rPr>
          <w:rStyle w:val="a7"/>
          <w:rFonts w:ascii="宋体" w:hAnsi="宋体" w:cs="宋体" w:hint="eastAsia"/>
          <w:b w:val="0"/>
          <w:color w:val="000000"/>
          <w:sz w:val="24"/>
        </w:rPr>
        <w:t>课程侧重于实战，通过有效的互动、引导，激发学员的参与度和学习积极性。使学员在培训结束时最大程度的达成培训目的，提升企业培训投资回报。授课</w:t>
      </w:r>
      <w:r>
        <w:rPr>
          <w:rFonts w:ascii="宋体" w:hAnsi="宋体" w:cs="宋体" w:hint="eastAsia"/>
          <w:sz w:val="24"/>
        </w:rPr>
        <w:t>亲和力强，能有效调动学员的积极性，课堂气氛活跃，在愉快的氛围中传递态度、知识和技能。</w:t>
      </w:r>
    </w:p>
    <w:p w:rsidR="00460CB7" w:rsidRDefault="00E92666">
      <w:pPr>
        <w:spacing w:line="280" w:lineRule="exact"/>
        <w:ind w:leftChars="114" w:left="962" w:hangingChars="300" w:hanging="723"/>
        <w:rPr>
          <w:rFonts w:ascii="宋体" w:hAnsi="宋体" w:cs="宋体"/>
          <w:sz w:val="24"/>
        </w:rPr>
      </w:pPr>
      <w:r>
        <w:rPr>
          <w:rFonts w:ascii="宋体" w:hAnsi="宋体" w:cs="宋体" w:hint="eastAsia"/>
          <w:b/>
          <w:bCs/>
          <w:sz w:val="24"/>
        </w:rPr>
        <w:t>王老师：</w:t>
      </w:r>
      <w:r>
        <w:rPr>
          <w:rFonts w:ascii="宋体" w:hAnsi="宋体" w:cs="宋体" w:hint="eastAsia"/>
          <w:sz w:val="24"/>
        </w:rPr>
        <w:t>档案管理学专家.中国人民大学教授，博士生导师，全国档案领军人才（档案学理论研究领域），档案管理教研室主任，学术委员会委员；中国档案学会理事，档案学基础理论委员会委员。发表学术论文80余篇。主持社会科学基金项目、卫生部项目及各种横向企业（公司）项目10余项。</w:t>
      </w:r>
    </w:p>
    <w:p w:rsidR="00460CB7" w:rsidRDefault="00E92666" w:rsidP="00233A42">
      <w:pPr>
        <w:spacing w:line="280" w:lineRule="exact"/>
        <w:ind w:left="964" w:hangingChars="400" w:hanging="964"/>
        <w:rPr>
          <w:rFonts w:ascii="宋体" w:hAnsi="宋体" w:cs="宋体"/>
          <w:b/>
          <w:color w:val="0C0C0C"/>
          <w:sz w:val="24"/>
        </w:rPr>
      </w:pPr>
      <w:r>
        <w:rPr>
          <w:rFonts w:ascii="宋体" w:hAnsi="宋体" w:cs="宋体" w:hint="eastAsia"/>
          <w:b/>
          <w:color w:val="0C0C0C"/>
          <w:sz w:val="24"/>
        </w:rPr>
        <w:t>学习费用：</w:t>
      </w:r>
    </w:p>
    <w:p w:rsidR="00460CB7" w:rsidRDefault="00E92666">
      <w:pPr>
        <w:spacing w:line="280" w:lineRule="exact"/>
        <w:rPr>
          <w:rFonts w:ascii="宋体" w:hAnsi="宋体" w:cs="宋体"/>
          <w:color w:val="1C1B10"/>
          <w:sz w:val="24"/>
        </w:rPr>
      </w:pPr>
      <w:r>
        <w:rPr>
          <w:rFonts w:ascii="宋体" w:hAnsi="宋体" w:cs="宋体" w:hint="eastAsia"/>
          <w:b/>
          <w:color w:val="0C0C0C"/>
          <w:sz w:val="24"/>
        </w:rPr>
        <w:t xml:space="preserve">　　一类</w:t>
      </w:r>
      <w:r>
        <w:rPr>
          <w:rFonts w:ascii="宋体" w:hAnsi="宋体" w:cs="宋体" w:hint="eastAsia"/>
          <w:b/>
          <w:color w:val="1C1B10"/>
          <w:sz w:val="24"/>
        </w:rPr>
        <w:t>收费:4200</w:t>
      </w:r>
      <w:r>
        <w:rPr>
          <w:rFonts w:ascii="宋体" w:hAnsi="宋体" w:cs="宋体" w:hint="eastAsia"/>
          <w:b/>
          <w:bCs/>
          <w:sz w:val="24"/>
        </w:rPr>
        <w:t>元/人</w:t>
      </w:r>
      <w:r>
        <w:rPr>
          <w:rFonts w:ascii="宋体" w:hAnsi="宋体" w:cs="宋体" w:hint="eastAsia"/>
          <w:sz w:val="24"/>
        </w:rPr>
        <w:t xml:space="preserve">  </w:t>
      </w:r>
      <w:r>
        <w:rPr>
          <w:rFonts w:ascii="宋体" w:hAnsi="宋体" w:cs="宋体" w:hint="eastAsia"/>
          <w:b/>
          <w:bCs/>
          <w:color w:val="0C0C0C"/>
          <w:sz w:val="24"/>
        </w:rPr>
        <w:t xml:space="preserve"> 二类含考证费:520</w:t>
      </w:r>
      <w:r>
        <w:rPr>
          <w:rFonts w:ascii="宋体" w:hAnsi="宋体" w:cs="宋体" w:hint="eastAsia"/>
          <w:b/>
          <w:color w:val="1C1B10"/>
          <w:sz w:val="24"/>
        </w:rPr>
        <w:t>0</w:t>
      </w:r>
      <w:r>
        <w:rPr>
          <w:rFonts w:ascii="宋体" w:hAnsi="宋体" w:cs="宋体" w:hint="eastAsia"/>
          <w:b/>
          <w:bCs/>
          <w:color w:val="1C1B10"/>
          <w:sz w:val="24"/>
        </w:rPr>
        <w:t xml:space="preserve">元/人 　</w:t>
      </w:r>
      <w:r>
        <w:rPr>
          <w:rFonts w:ascii="宋体" w:hAnsi="宋体" w:cs="宋体" w:hint="eastAsia"/>
          <w:color w:val="1C1B10"/>
          <w:sz w:val="24"/>
        </w:rPr>
        <w:t xml:space="preserve"> 三</w:t>
      </w:r>
      <w:r>
        <w:rPr>
          <w:rFonts w:ascii="宋体" w:hAnsi="宋体" w:cs="宋体" w:hint="eastAsia"/>
          <w:b/>
          <w:bCs/>
          <w:color w:val="0C0C0C"/>
          <w:sz w:val="24"/>
        </w:rPr>
        <w:t>类含考双证费:620</w:t>
      </w:r>
      <w:r>
        <w:rPr>
          <w:rFonts w:ascii="宋体" w:hAnsi="宋体" w:cs="宋体" w:hint="eastAsia"/>
          <w:b/>
          <w:color w:val="1C1B10"/>
          <w:sz w:val="24"/>
        </w:rPr>
        <w:t>0</w:t>
      </w:r>
      <w:r>
        <w:rPr>
          <w:rFonts w:ascii="宋体" w:hAnsi="宋体" w:cs="宋体" w:hint="eastAsia"/>
          <w:b/>
          <w:bCs/>
          <w:color w:val="1C1B10"/>
          <w:sz w:val="24"/>
        </w:rPr>
        <w:t xml:space="preserve">元/人 </w:t>
      </w:r>
      <w:r>
        <w:rPr>
          <w:rFonts w:ascii="宋体" w:hAnsi="宋体" w:cs="宋体" w:hint="eastAsia"/>
          <w:color w:val="1C1B10"/>
          <w:sz w:val="24"/>
        </w:rPr>
        <w:t xml:space="preserve"> </w:t>
      </w:r>
    </w:p>
    <w:p w:rsidR="00460CB7" w:rsidRDefault="00E92666">
      <w:pPr>
        <w:spacing w:line="280" w:lineRule="exact"/>
        <w:rPr>
          <w:rFonts w:ascii="宋体" w:hAnsi="宋体" w:cs="宋体"/>
          <w:color w:val="000000"/>
          <w:sz w:val="24"/>
        </w:rPr>
      </w:pPr>
      <w:r>
        <w:rPr>
          <w:rFonts w:ascii="宋体" w:hAnsi="宋体" w:cs="宋体" w:hint="eastAsia"/>
        </w:rPr>
        <w:t xml:space="preserve">   </w:t>
      </w:r>
      <w:r>
        <w:rPr>
          <w:rFonts w:ascii="宋体" w:hAnsi="宋体" w:cs="宋体" w:hint="eastAsia"/>
          <w:sz w:val="24"/>
        </w:rPr>
        <w:t>(费用包含：讲师费、讲义资料、现场咨询、发票、两天中餐、四餐茶点、服务费、邮寄费、二类收费含考证、三类收费含考双证等)</w:t>
      </w:r>
      <w:r>
        <w:rPr>
          <w:rFonts w:ascii="宋体" w:hAnsi="宋体" w:cs="宋体" w:hint="eastAsia"/>
          <w:b/>
          <w:bCs/>
          <w:color w:val="C00000"/>
          <w:sz w:val="24"/>
        </w:rPr>
        <w:t xml:space="preserve"> </w:t>
      </w:r>
      <w:r>
        <w:rPr>
          <w:rFonts w:ascii="宋体" w:hAnsi="宋体" w:cs="宋体" w:hint="eastAsia"/>
          <w:color w:val="000000"/>
          <w:sz w:val="24"/>
        </w:rPr>
        <w:t>食宿统一安排，费用自理。</w:t>
      </w:r>
    </w:p>
    <w:p w:rsidR="00FC0DCA" w:rsidRPr="00BE5232" w:rsidRDefault="00E92666" w:rsidP="00FC0DCA">
      <w:pPr>
        <w:spacing w:line="320" w:lineRule="exact"/>
        <w:rPr>
          <w:rFonts w:ascii="宋体" w:hAnsi="宋体" w:cs="宋体"/>
          <w:b/>
          <w:color w:val="0C0C0C"/>
          <w:sz w:val="24"/>
        </w:rPr>
      </w:pPr>
      <w:r>
        <w:rPr>
          <w:rFonts w:ascii="宋体" w:hAnsi="宋体" w:cs="宋体" w:hint="eastAsia"/>
          <w:b/>
          <w:color w:val="0C0C0C"/>
          <w:sz w:val="24"/>
        </w:rPr>
        <w:t>八</w:t>
      </w:r>
      <w:r>
        <w:rPr>
          <w:rFonts w:ascii="宋体" w:hAnsi="宋体" w:cs="宋体" w:hint="eastAsia"/>
          <w:b/>
          <w:bCs/>
          <w:color w:val="0C0C0C"/>
          <w:sz w:val="24"/>
        </w:rPr>
        <w:t>、</w:t>
      </w:r>
      <w:r>
        <w:rPr>
          <w:rFonts w:ascii="宋体" w:hAnsi="宋体" w:cs="宋体" w:hint="eastAsia"/>
          <w:b/>
          <w:color w:val="0C0C0C"/>
          <w:sz w:val="24"/>
        </w:rPr>
        <w:t>时间地点：</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（第235期）2022年06月24-26日---天津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 xml:space="preserve">（第236期）2022年07月07-09日---重庆 </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（第237期）2022年07月21-23日---线上课</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（第238期）2022年07月28-30日---贵阳</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（第239期）2022年08月11-13日---青岛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（第240期）2022年08月25-27日---沈阳</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（第241期）2022年09月15-17日---杭州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（第242期）2022年09月22-24日---北京</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（第243期）2022年10月27-29日---厦门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 xml:space="preserve">（第244期）2022年11月10-12日---上海  </w:t>
      </w:r>
    </w:p>
    <w:p w:rsidR="00233A42" w:rsidRPr="00233A4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（第245期）2022年11月24-26日---昆明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 xml:space="preserve">（第246期）2022年12月08-10日---广州  </w:t>
      </w:r>
    </w:p>
    <w:p w:rsidR="00FA77FD" w:rsidRPr="00BE5232" w:rsidRDefault="00233A42" w:rsidP="00233A42">
      <w:pPr>
        <w:spacing w:line="320" w:lineRule="exact"/>
        <w:rPr>
          <w:rFonts w:ascii="宋体" w:hAnsi="宋体" w:cs="宋体"/>
          <w:b/>
          <w:bCs/>
          <w:color w:val="0D0D0D" w:themeColor="text1" w:themeTint="F2"/>
          <w:szCs w:val="21"/>
        </w:rPr>
      </w:pPr>
      <w:r w:rsidRPr="00233A42">
        <w:rPr>
          <w:rFonts w:ascii="宋体" w:hAnsi="宋体" w:cs="宋体" w:hint="eastAsia"/>
          <w:b/>
          <w:bCs/>
          <w:color w:val="0D0D0D" w:themeColor="text1" w:themeTint="F2"/>
          <w:szCs w:val="21"/>
        </w:rPr>
        <w:t xml:space="preserve">（第247期）2022年12月22-24日---长沙  </w:t>
      </w:r>
      <w:r>
        <w:rPr>
          <w:rFonts w:ascii="宋体" w:hAnsi="宋体" w:cs="宋体" w:hint="eastAsia"/>
          <w:b/>
          <w:bCs/>
          <w:color w:val="0D0D0D" w:themeColor="text1" w:themeTint="F2"/>
          <w:szCs w:val="21"/>
        </w:rPr>
        <w:t xml:space="preserve">  </w:t>
      </w:r>
      <w:r w:rsidRPr="00233A42">
        <w:rPr>
          <w:rFonts w:ascii="宋体" w:hAnsi="宋体" w:cs="宋体" w:hint="eastAsia"/>
          <w:b/>
          <w:bCs/>
          <w:color w:val="0D0D0D" w:themeColor="text1" w:themeTint="F2"/>
          <w:szCs w:val="21"/>
        </w:rPr>
        <w:t>（第248期）2022年01月05-07日---北京</w:t>
      </w:r>
    </w:p>
    <w:p w:rsidR="00460CB7" w:rsidRDefault="00E92666">
      <w:pPr>
        <w:spacing w:line="310" w:lineRule="exact"/>
        <w:ind w:left="482" w:rightChars="-200" w:right="-420" w:hangingChars="200" w:hanging="482"/>
        <w:rPr>
          <w:rFonts w:ascii="宋体" w:hAnsi="宋体" w:cs="宋体"/>
          <w:color w:val="000000"/>
          <w:sz w:val="24"/>
        </w:rPr>
      </w:pPr>
      <w:r>
        <w:rPr>
          <w:rFonts w:ascii="宋体" w:hAnsi="宋体" w:cs="宋体" w:hint="eastAsia"/>
          <w:b/>
          <w:bCs/>
          <w:color w:val="0C0C0C"/>
          <w:sz w:val="24"/>
        </w:rPr>
        <w:t>九、证书报考：</w:t>
      </w:r>
      <w:r>
        <w:rPr>
          <w:rFonts w:ascii="宋体" w:hAnsi="宋体" w:cs="宋体" w:hint="eastAsia"/>
          <w:color w:val="0C0C0C"/>
          <w:sz w:val="24"/>
        </w:rPr>
        <w:t>经学习考试合格，由中国管理科学研究院人才战略研究所</w:t>
      </w:r>
      <w:r>
        <w:rPr>
          <w:rFonts w:ascii="宋体" w:hAnsi="宋体" w:cs="宋体" w:hint="eastAsia"/>
          <w:color w:val="0C0C0C"/>
          <w:kern w:val="0"/>
          <w:sz w:val="24"/>
        </w:rPr>
        <w:t>颁发</w:t>
      </w:r>
      <w:r>
        <w:rPr>
          <w:rFonts w:ascii="宋体" w:hAnsi="宋体" w:cs="宋体" w:hint="eastAsia"/>
          <w:b/>
          <w:bCs/>
          <w:color w:val="0C0C0C"/>
          <w:kern w:val="0"/>
          <w:sz w:val="24"/>
        </w:rPr>
        <w:t>《档案管理师（高级）》、《心理咨询师（高级）》 、《职业规划师（高级）》、《人力资源管理师（高级）》、《人力资源法务师（高级）》</w:t>
      </w:r>
      <w:r>
        <w:rPr>
          <w:rFonts w:ascii="宋体" w:hAnsi="宋体" w:cs="宋体" w:hint="eastAsia"/>
          <w:color w:val="0C0C0C"/>
          <w:kern w:val="0"/>
          <w:sz w:val="24"/>
        </w:rPr>
        <w:t>专业人才技能证书。</w:t>
      </w:r>
      <w:r>
        <w:rPr>
          <w:rFonts w:hint="eastAsia"/>
          <w:color w:val="0C0C0C"/>
          <w:sz w:val="24"/>
        </w:rPr>
        <w:t>本证书为岗前培训、在职培训、职业技能提升培训的证明，是劳动者任职的依据之一。</w:t>
      </w:r>
      <w:r>
        <w:rPr>
          <w:rFonts w:hint="eastAsia"/>
          <w:b/>
          <w:bCs/>
          <w:color w:val="0C0C0C"/>
          <w:sz w:val="24"/>
        </w:rPr>
        <w:t>证书作用：</w:t>
      </w:r>
      <w:r>
        <w:rPr>
          <w:rFonts w:hint="eastAsia"/>
          <w:color w:val="0C0C0C"/>
          <w:sz w:val="24"/>
        </w:rPr>
        <w:t>是相关人员从事职业活动，参加应聘上岗、拓宽就业渠道的依据，作为能力评价，是企事业单位对持证人聘用和任职、晋升、考核的重要参考依据。同时，完成学习课程，经考核成绩合格，中心颁发《结业证书》并登记学时。</w:t>
      </w:r>
    </w:p>
    <w:p w:rsidR="00460CB7" w:rsidRDefault="007E0583" w:rsidP="00FA31BE">
      <w:pPr>
        <w:spacing w:line="310" w:lineRule="exact"/>
        <w:ind w:rightChars="-200" w:right="-420" w:firstLineChars="200" w:firstLine="420"/>
        <w:rPr>
          <w:rFonts w:ascii="宋体" w:hAnsi="宋体" w:cs="宋体"/>
          <w:sz w:val="24"/>
        </w:rPr>
      </w:pPr>
      <w:hyperlink r:id="rId8" w:history="1">
        <w:r w:rsidR="00E92666">
          <w:rPr>
            <w:rStyle w:val="aa"/>
            <w:rFonts w:ascii="宋体" w:hAnsi="宋体" w:cs="宋体" w:hint="eastAsia"/>
            <w:sz w:val="24"/>
          </w:rPr>
          <w:t>需邮件提交：身份证复印件、学历证</w:t>
        </w:r>
      </w:hyperlink>
      <w:r w:rsidR="00E92666">
        <w:rPr>
          <w:rFonts w:ascii="宋体" w:hAnsi="宋体" w:cs="宋体" w:hint="eastAsia"/>
          <w:color w:val="000000"/>
          <w:sz w:val="24"/>
        </w:rPr>
        <w:t>复印件</w:t>
      </w:r>
      <w:r w:rsidR="00E92666">
        <w:rPr>
          <w:rFonts w:ascii="宋体" w:hAnsi="宋体" w:cs="宋体" w:hint="eastAsia"/>
          <w:sz w:val="24"/>
        </w:rPr>
        <w:t>、工作年限证明、2寸红底免冠彩色照片电子版</w:t>
      </w:r>
      <w:r w:rsidR="00E92666">
        <w:rPr>
          <w:rFonts w:ascii="宋体" w:hAnsi="宋体" w:cs="宋体" w:hint="eastAsia"/>
          <w:color w:val="000000"/>
          <w:sz w:val="24"/>
          <w:shd w:val="clear" w:color="auto" w:fill="FFFFFF"/>
        </w:rPr>
        <w:t>.</w:t>
      </w:r>
    </w:p>
    <w:p w:rsidR="00460CB7" w:rsidRDefault="00E92666">
      <w:pPr>
        <w:spacing w:line="280" w:lineRule="exact"/>
        <w:ind w:leftChars="11" w:left="42" w:hangingChars="8" w:hanging="19"/>
        <w:rPr>
          <w:rFonts w:ascii="宋体" w:hAnsi="宋体" w:cs="宋体"/>
          <w:bCs/>
          <w:sz w:val="24"/>
        </w:rPr>
      </w:pPr>
      <w:r>
        <w:rPr>
          <w:rFonts w:ascii="宋体" w:hAnsi="宋体" w:cs="宋体" w:hint="eastAsia"/>
          <w:b/>
          <w:color w:val="0C0C0C"/>
          <w:sz w:val="24"/>
        </w:rPr>
        <w:t>十、联系方式：</w:t>
      </w:r>
    </w:p>
    <w:p w:rsidR="00460CB7" w:rsidRDefault="00E92666">
      <w:pPr>
        <w:spacing w:line="280" w:lineRule="exact"/>
        <w:rPr>
          <w:rFonts w:ascii="宋体" w:hAnsi="宋体" w:cs="宋体"/>
          <w:b/>
          <w:color w:val="0C0C0C"/>
          <w:sz w:val="24"/>
        </w:rPr>
      </w:pPr>
      <w:r>
        <w:rPr>
          <w:rFonts w:ascii="宋体" w:hAnsi="宋体" w:cs="宋体" w:hint="eastAsia"/>
          <w:b/>
          <w:sz w:val="24"/>
        </w:rPr>
        <w:t xml:space="preserve">　　联 系 人：</w:t>
      </w:r>
      <w:r w:rsidR="00333DB3">
        <w:rPr>
          <w:rFonts w:ascii="宋体" w:hAnsi="宋体" w:cs="宋体" w:hint="eastAsia"/>
          <w:b/>
          <w:sz w:val="24"/>
        </w:rPr>
        <w:t>李旭</w:t>
      </w:r>
      <w:r>
        <w:rPr>
          <w:rFonts w:ascii="宋体" w:hAnsi="宋体" w:cs="宋体" w:hint="eastAsia"/>
          <w:b/>
          <w:sz w:val="24"/>
        </w:rPr>
        <w:t xml:space="preserve"> </w:t>
      </w:r>
      <w:bookmarkStart w:id="1" w:name="_GoBack"/>
      <w:bookmarkEnd w:id="1"/>
      <w:r>
        <w:rPr>
          <w:rFonts w:ascii="宋体" w:hAnsi="宋体" w:cs="宋体" w:hint="eastAsia"/>
          <w:b/>
          <w:sz w:val="24"/>
        </w:rPr>
        <w:t xml:space="preserve">　136</w:t>
      </w:r>
      <w:r w:rsidR="00333DB3">
        <w:rPr>
          <w:rFonts w:ascii="宋体" w:hAnsi="宋体" w:cs="宋体" w:hint="eastAsia"/>
          <w:b/>
          <w:sz w:val="24"/>
        </w:rPr>
        <w:t>71212151</w:t>
      </w:r>
      <w:r>
        <w:rPr>
          <w:rFonts w:ascii="宋体" w:hAnsi="宋体" w:cs="宋体" w:hint="eastAsia"/>
          <w:b/>
          <w:sz w:val="24"/>
        </w:rPr>
        <w:t>(同微信)   QQ：</w:t>
      </w:r>
      <w:r w:rsidR="00333DB3">
        <w:rPr>
          <w:rFonts w:ascii="宋体" w:hAnsi="宋体" w:cs="宋体" w:hint="eastAsia"/>
          <w:b/>
          <w:sz w:val="24"/>
        </w:rPr>
        <w:t>1007944993</w:t>
      </w:r>
    </w:p>
    <w:p w:rsidR="00460CB7" w:rsidRDefault="00BE5232">
      <w:pPr>
        <w:spacing w:line="280" w:lineRule="exact"/>
        <w:rPr>
          <w:rFonts w:ascii="宋体" w:hAnsi="宋体" w:cs="宋体"/>
          <w:b/>
          <w:color w:val="0C0C0C"/>
          <w:sz w:val="24"/>
        </w:rPr>
      </w:pPr>
      <w:r>
        <w:rPr>
          <w:rFonts w:ascii="宋体" w:hAnsi="宋体" w:cs="宋体" w:hint="eastAsia"/>
          <w:b/>
          <w:noProof/>
          <w:sz w:val="24"/>
        </w:rPr>
        <w:drawing>
          <wp:anchor distT="0" distB="0" distL="114300" distR="114300" simplePos="0" relativeHeight="251662336" behindDoc="1" locked="0" layoutInCell="1" allowOverlap="1">
            <wp:simplePos x="0" y="0"/>
            <wp:positionH relativeFrom="column">
              <wp:posOffset>3851910</wp:posOffset>
            </wp:positionH>
            <wp:positionV relativeFrom="paragraph">
              <wp:posOffset>114300</wp:posOffset>
            </wp:positionV>
            <wp:extent cx="1451610" cy="1447800"/>
            <wp:effectExtent l="19050" t="0" r="0" b="0"/>
            <wp:wrapNone/>
            <wp:docPr id="5" name="图片 6"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企培企业管理中心文件"/>
                    <pic:cNvPicPr>
                      <a:picLocks noChangeAspect="1" noChangeArrowheads="1"/>
                    </pic:cNvPicPr>
                  </pic:nvPicPr>
                  <pic:blipFill>
                    <a:blip r:embed="rId9"/>
                    <a:srcRect/>
                    <a:stretch>
                      <a:fillRect/>
                    </a:stretch>
                  </pic:blipFill>
                  <pic:spPr bwMode="auto">
                    <a:xfrm>
                      <a:off x="0" y="0"/>
                      <a:ext cx="1451610" cy="1447800"/>
                    </a:xfrm>
                    <a:prstGeom prst="rect">
                      <a:avLst/>
                    </a:prstGeom>
                    <a:noFill/>
                    <a:ln w="9525">
                      <a:noFill/>
                      <a:miter lim="800000"/>
                      <a:headEnd/>
                      <a:tailEnd/>
                    </a:ln>
                  </pic:spPr>
                </pic:pic>
              </a:graphicData>
            </a:graphic>
          </wp:anchor>
        </w:drawing>
      </w:r>
      <w:r w:rsidR="00E92666">
        <w:rPr>
          <w:rFonts w:ascii="宋体" w:hAnsi="宋体" w:cs="宋体" w:hint="eastAsia"/>
          <w:b/>
          <w:sz w:val="24"/>
        </w:rPr>
        <w:t xml:space="preserve">　　报名及办证资料提交：</w:t>
      </w:r>
      <w:r w:rsidR="00333DB3">
        <w:rPr>
          <w:rFonts w:ascii="宋体" w:hAnsi="宋体" w:cs="宋体" w:hint="eastAsia"/>
          <w:b/>
          <w:sz w:val="24"/>
        </w:rPr>
        <w:t>1007944993</w:t>
      </w:r>
      <w:r w:rsidR="00E92666">
        <w:rPr>
          <w:rFonts w:ascii="宋体" w:hAnsi="宋体" w:cs="宋体" w:hint="eastAsia"/>
          <w:b/>
          <w:sz w:val="24"/>
        </w:rPr>
        <w:t>@qq.com</w:t>
      </w:r>
    </w:p>
    <w:p w:rsidR="00460CB7" w:rsidRDefault="00E92666">
      <w:pPr>
        <w:spacing w:line="280" w:lineRule="exact"/>
        <w:rPr>
          <w:rFonts w:ascii="宋体" w:hAnsi="宋体" w:cs="宋体"/>
          <w:b/>
          <w:color w:val="0C0C0C"/>
          <w:sz w:val="24"/>
        </w:rPr>
      </w:pPr>
      <w:r>
        <w:rPr>
          <w:rFonts w:ascii="宋体" w:hAnsi="宋体" w:cs="宋体" w:hint="eastAsia"/>
          <w:b/>
          <w:color w:val="0C0C0C"/>
          <w:sz w:val="24"/>
        </w:rPr>
        <w:t xml:space="preserve">　　附件1.出席确认表</w:t>
      </w:r>
    </w:p>
    <w:p w:rsidR="00460CB7" w:rsidRDefault="00460CB7">
      <w:pPr>
        <w:spacing w:line="280" w:lineRule="exact"/>
        <w:rPr>
          <w:rFonts w:ascii="宋体" w:hAnsi="宋体" w:cs="宋体"/>
          <w:sz w:val="24"/>
        </w:rPr>
      </w:pPr>
    </w:p>
    <w:p w:rsidR="00233A42" w:rsidRDefault="00E92666" w:rsidP="00233A42">
      <w:pPr>
        <w:spacing w:line="290" w:lineRule="exact"/>
        <w:ind w:firstLineChars="1500" w:firstLine="3614"/>
        <w:rPr>
          <w:sz w:val="28"/>
          <w:szCs w:val="28"/>
        </w:rPr>
      </w:pPr>
      <w:r>
        <w:rPr>
          <w:rFonts w:ascii="宋体" w:hAnsi="宋体" w:cs="宋体" w:hint="eastAsia"/>
          <w:b/>
          <w:bCs/>
          <w:sz w:val="24"/>
        </w:rPr>
        <w:t xml:space="preserve"> </w:t>
      </w:r>
      <w:r>
        <w:rPr>
          <w:rFonts w:hint="eastAsia"/>
          <w:sz w:val="28"/>
          <w:szCs w:val="28"/>
        </w:rPr>
        <w:t xml:space="preserve">            </w:t>
      </w:r>
      <w:r w:rsidR="00FC0DCA">
        <w:rPr>
          <w:rFonts w:hint="eastAsia"/>
          <w:sz w:val="28"/>
          <w:szCs w:val="28"/>
        </w:rPr>
        <w:t>国企联培企业管理（北京）中心</w:t>
      </w:r>
    </w:p>
    <w:p w:rsidR="00460CB7" w:rsidRPr="00233A42" w:rsidRDefault="00E92666" w:rsidP="00233A42">
      <w:pPr>
        <w:spacing w:line="290" w:lineRule="exact"/>
        <w:ind w:firstLineChars="2200" w:firstLine="6160"/>
        <w:rPr>
          <w:sz w:val="28"/>
          <w:szCs w:val="28"/>
        </w:rPr>
      </w:pPr>
      <w:r>
        <w:rPr>
          <w:rFonts w:hint="eastAsia"/>
          <w:sz w:val="28"/>
          <w:szCs w:val="28"/>
        </w:rPr>
        <w:t>202</w:t>
      </w:r>
      <w:r w:rsidR="00233A42">
        <w:rPr>
          <w:rFonts w:hint="eastAsia"/>
          <w:sz w:val="28"/>
          <w:szCs w:val="28"/>
        </w:rPr>
        <w:t>2</w:t>
      </w:r>
      <w:r>
        <w:rPr>
          <w:rFonts w:hint="eastAsia"/>
          <w:sz w:val="28"/>
          <w:szCs w:val="28"/>
        </w:rPr>
        <w:t>年</w:t>
      </w:r>
      <w:r>
        <w:rPr>
          <w:rFonts w:hint="eastAsia"/>
          <w:sz w:val="28"/>
          <w:szCs w:val="28"/>
        </w:rPr>
        <w:t>2</w:t>
      </w:r>
      <w:r>
        <w:rPr>
          <w:rFonts w:hint="eastAsia"/>
          <w:sz w:val="28"/>
          <w:szCs w:val="28"/>
        </w:rPr>
        <w:t>月</w:t>
      </w:r>
      <w:r>
        <w:rPr>
          <w:rFonts w:hint="eastAsia"/>
          <w:sz w:val="28"/>
          <w:szCs w:val="28"/>
        </w:rPr>
        <w:t>20</w:t>
      </w:r>
      <w:r>
        <w:rPr>
          <w:rFonts w:hint="eastAsia"/>
          <w:sz w:val="28"/>
          <w:szCs w:val="28"/>
        </w:rPr>
        <w:t>日</w:t>
      </w:r>
    </w:p>
    <w:p w:rsidR="00233A42" w:rsidRDefault="00233A42">
      <w:pPr>
        <w:spacing w:line="370" w:lineRule="exact"/>
        <w:ind w:rightChars="-330" w:right="-693"/>
        <w:rPr>
          <w:rFonts w:ascii="宋体" w:hAnsi="宋体" w:cs="宋体"/>
          <w:b/>
          <w:bCs/>
          <w:sz w:val="28"/>
          <w:szCs w:val="28"/>
        </w:rPr>
      </w:pPr>
    </w:p>
    <w:p w:rsidR="00622C21" w:rsidRDefault="00622C21">
      <w:pPr>
        <w:spacing w:line="370" w:lineRule="exact"/>
        <w:ind w:rightChars="-330" w:right="-693"/>
        <w:rPr>
          <w:rFonts w:ascii="宋体" w:hAnsi="宋体" w:cs="宋体"/>
          <w:b/>
          <w:bCs/>
          <w:sz w:val="28"/>
          <w:szCs w:val="28"/>
        </w:rPr>
      </w:pPr>
    </w:p>
    <w:p w:rsidR="004D3433" w:rsidRDefault="004D3433">
      <w:pPr>
        <w:spacing w:line="370" w:lineRule="exact"/>
        <w:ind w:rightChars="-330" w:right="-693"/>
        <w:rPr>
          <w:rFonts w:ascii="宋体" w:hAnsi="宋体" w:cs="宋体"/>
          <w:b/>
          <w:bCs/>
          <w:sz w:val="28"/>
          <w:szCs w:val="28"/>
        </w:rPr>
      </w:pPr>
    </w:p>
    <w:p w:rsidR="00EE203A" w:rsidRDefault="00EE203A">
      <w:pPr>
        <w:spacing w:line="370" w:lineRule="exact"/>
        <w:ind w:rightChars="-330" w:right="-693"/>
        <w:rPr>
          <w:rFonts w:ascii="宋体" w:hAnsi="宋体" w:cs="宋体" w:hint="eastAsia"/>
          <w:b/>
          <w:bCs/>
          <w:sz w:val="28"/>
          <w:szCs w:val="28"/>
        </w:rPr>
      </w:pPr>
    </w:p>
    <w:p w:rsidR="00EE203A" w:rsidRDefault="00EE203A">
      <w:pPr>
        <w:spacing w:line="370" w:lineRule="exact"/>
        <w:ind w:rightChars="-330" w:right="-693"/>
        <w:rPr>
          <w:rFonts w:ascii="宋体" w:hAnsi="宋体" w:cs="宋体" w:hint="eastAsia"/>
          <w:b/>
          <w:bCs/>
          <w:sz w:val="28"/>
          <w:szCs w:val="28"/>
        </w:rPr>
      </w:pPr>
    </w:p>
    <w:p w:rsidR="00460CB7" w:rsidRDefault="00E92666">
      <w:pPr>
        <w:spacing w:line="370" w:lineRule="exact"/>
        <w:ind w:rightChars="-330" w:right="-693"/>
        <w:rPr>
          <w:rFonts w:ascii="宋体" w:hAnsi="宋体" w:cs="宋体"/>
          <w:b/>
          <w:bCs/>
          <w:sz w:val="28"/>
          <w:szCs w:val="28"/>
        </w:rPr>
      </w:pPr>
      <w:r>
        <w:rPr>
          <w:rFonts w:ascii="宋体" w:hAnsi="宋体" w:cs="宋体" w:hint="eastAsia"/>
          <w:b/>
          <w:bCs/>
          <w:sz w:val="28"/>
          <w:szCs w:val="28"/>
        </w:rPr>
        <w:lastRenderedPageBreak/>
        <w:t>附件1：出席确认表</w:t>
      </w:r>
    </w:p>
    <w:p w:rsidR="00460CB7" w:rsidRDefault="00E92666">
      <w:pPr>
        <w:spacing w:line="370" w:lineRule="exact"/>
        <w:ind w:rightChars="-330" w:right="-693" w:firstLineChars="300" w:firstLine="964"/>
        <w:rPr>
          <w:rFonts w:ascii="宋体" w:cs="Arial"/>
          <w:b/>
          <w:bCs/>
          <w:color w:val="000000"/>
          <w:sz w:val="32"/>
          <w:szCs w:val="32"/>
        </w:rPr>
      </w:pPr>
      <w:r>
        <w:rPr>
          <w:rFonts w:ascii="宋体" w:cs="Arial" w:hint="eastAsia"/>
          <w:b/>
          <w:bCs/>
          <w:color w:val="000000"/>
          <w:sz w:val="32"/>
          <w:szCs w:val="32"/>
        </w:rPr>
        <w:t>最新《干部人事档案工作条例》解析与人事档案管理实务</w:t>
      </w:r>
    </w:p>
    <w:p w:rsidR="00460CB7" w:rsidRDefault="00E92666">
      <w:pPr>
        <w:spacing w:line="370" w:lineRule="exact"/>
        <w:ind w:rightChars="-330" w:right="-693" w:firstLineChars="300" w:firstLine="964"/>
        <w:rPr>
          <w:rFonts w:ascii="宋体"/>
          <w:b/>
          <w:bCs/>
          <w:color w:val="000000"/>
          <w:sz w:val="32"/>
          <w:szCs w:val="32"/>
        </w:rPr>
      </w:pPr>
      <w:r>
        <w:rPr>
          <w:rFonts w:ascii="宋体" w:cs="Arial" w:hint="eastAsia"/>
          <w:b/>
          <w:bCs/>
          <w:color w:val="000000"/>
          <w:sz w:val="32"/>
          <w:szCs w:val="32"/>
        </w:rPr>
        <w:t>操作中的风险规避及信息化建设高级</w:t>
      </w:r>
      <w:r>
        <w:rPr>
          <w:rFonts w:ascii="宋体" w:hint="eastAsia"/>
          <w:b/>
          <w:bCs/>
          <w:color w:val="000000"/>
          <w:sz w:val="32"/>
          <w:szCs w:val="32"/>
        </w:rPr>
        <w:t xml:space="preserve">研讨班 </w:t>
      </w:r>
    </w:p>
    <w:tbl>
      <w:tblPr>
        <w:tblpPr w:leftFromText="180" w:rightFromText="180" w:vertAnchor="text" w:horzAnchor="page" w:tblpX="1200" w:tblpY="573"/>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77"/>
        <w:gridCol w:w="983"/>
        <w:gridCol w:w="1118"/>
        <w:gridCol w:w="135"/>
        <w:gridCol w:w="1109"/>
        <w:gridCol w:w="299"/>
        <w:gridCol w:w="1567"/>
        <w:gridCol w:w="238"/>
        <w:gridCol w:w="1066"/>
        <w:gridCol w:w="2018"/>
      </w:tblGrid>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permStart w:id="0" w:edGrp="everyone"/>
            <w:r>
              <w:rPr>
                <w:rFonts w:ascii="宋体" w:hAnsi="宋体" w:cs="宋体" w:hint="eastAsia"/>
                <w:b/>
                <w:bCs/>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地    址</w:t>
            </w:r>
          </w:p>
        </w:tc>
        <w:tc>
          <w:tcPr>
            <w:tcW w:w="4466" w:type="dxa"/>
            <w:gridSpan w:val="6"/>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066"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邮  编</w:t>
            </w:r>
          </w:p>
        </w:tc>
        <w:tc>
          <w:tcPr>
            <w:tcW w:w="20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联 系 人</w:t>
            </w:r>
          </w:p>
        </w:tc>
        <w:tc>
          <w:tcPr>
            <w:tcW w:w="1253" w:type="dxa"/>
            <w:gridSpan w:val="2"/>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109"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电  话</w:t>
            </w:r>
          </w:p>
        </w:tc>
        <w:tc>
          <w:tcPr>
            <w:tcW w:w="2104"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066"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传  真</w:t>
            </w:r>
          </w:p>
        </w:tc>
        <w:tc>
          <w:tcPr>
            <w:tcW w:w="20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网    址</w:t>
            </w:r>
          </w:p>
        </w:tc>
        <w:tc>
          <w:tcPr>
            <w:tcW w:w="4466" w:type="dxa"/>
            <w:gridSpan w:val="6"/>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066"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E-mail</w:t>
            </w:r>
          </w:p>
        </w:tc>
        <w:tc>
          <w:tcPr>
            <w:tcW w:w="20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姓   名</w:t>
            </w:r>
          </w:p>
        </w:tc>
        <w:tc>
          <w:tcPr>
            <w:tcW w:w="1118"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性  别</w:t>
            </w:r>
          </w:p>
        </w:tc>
        <w:tc>
          <w:tcPr>
            <w:tcW w:w="1543" w:type="dxa"/>
            <w:gridSpan w:val="3"/>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职  务</w:t>
            </w:r>
          </w:p>
        </w:tc>
        <w:tc>
          <w:tcPr>
            <w:tcW w:w="1567" w:type="dxa"/>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所在科室</w:t>
            </w:r>
          </w:p>
        </w:tc>
        <w:tc>
          <w:tcPr>
            <w:tcW w:w="3322" w:type="dxa"/>
            <w:gridSpan w:val="3"/>
            <w:tcBorders>
              <w:top w:val="single" w:sz="4" w:space="0" w:color="auto"/>
              <w:left w:val="single" w:sz="4" w:space="0" w:color="auto"/>
              <w:bottom w:val="single" w:sz="4" w:space="0" w:color="auto"/>
              <w:right w:val="single" w:sz="4" w:space="0" w:color="auto"/>
            </w:tcBorders>
            <w:noWrap/>
          </w:tcPr>
          <w:p w:rsidR="00460CB7" w:rsidRDefault="00E92666">
            <w:pPr>
              <w:ind w:firstLineChars="300" w:firstLine="723"/>
              <w:rPr>
                <w:rFonts w:ascii="宋体" w:hAnsi="宋体" w:cs="宋体"/>
                <w:b/>
                <w:bCs/>
                <w:sz w:val="24"/>
              </w:rPr>
            </w:pPr>
            <w:r>
              <w:rPr>
                <w:rFonts w:ascii="宋体" w:hAnsi="宋体" w:cs="宋体" w:hint="eastAsia"/>
                <w:b/>
                <w:bCs/>
                <w:sz w:val="24"/>
              </w:rPr>
              <w:t>手   机</w:t>
            </w: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1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43"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67"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3322"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1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43"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67"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3322"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460CB7">
        <w:trPr>
          <w:trHeight w:hRule="exact" w:val="560"/>
        </w:trPr>
        <w:tc>
          <w:tcPr>
            <w:tcW w:w="1960" w:type="dxa"/>
            <w:gridSpan w:val="2"/>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118"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43"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1567"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c>
          <w:tcPr>
            <w:tcW w:w="3322" w:type="dxa"/>
            <w:gridSpan w:val="3"/>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tc>
      </w:tr>
      <w:tr w:rsidR="00FC0DCA">
        <w:trPr>
          <w:trHeight w:hRule="exact" w:val="560"/>
        </w:trPr>
        <w:tc>
          <w:tcPr>
            <w:tcW w:w="1960" w:type="dxa"/>
            <w:gridSpan w:val="2"/>
            <w:tcBorders>
              <w:top w:val="single" w:sz="4" w:space="0" w:color="auto"/>
              <w:left w:val="single" w:sz="4" w:space="0" w:color="auto"/>
              <w:bottom w:val="single" w:sz="4" w:space="0" w:color="auto"/>
              <w:right w:val="single" w:sz="4" w:space="0" w:color="auto"/>
            </w:tcBorders>
            <w:noWrap/>
          </w:tcPr>
          <w:p w:rsidR="00FC0DCA" w:rsidRDefault="00FC0DCA">
            <w:pPr>
              <w:rPr>
                <w:rFonts w:ascii="宋体" w:hAnsi="宋体" w:cs="宋体"/>
                <w:b/>
                <w:bCs/>
                <w:sz w:val="24"/>
              </w:rPr>
            </w:pPr>
          </w:p>
        </w:tc>
        <w:tc>
          <w:tcPr>
            <w:tcW w:w="1118" w:type="dxa"/>
            <w:tcBorders>
              <w:top w:val="single" w:sz="4" w:space="0" w:color="auto"/>
              <w:left w:val="single" w:sz="4" w:space="0" w:color="auto"/>
              <w:bottom w:val="single" w:sz="4" w:space="0" w:color="auto"/>
              <w:right w:val="single" w:sz="4" w:space="0" w:color="auto"/>
            </w:tcBorders>
            <w:noWrap/>
          </w:tcPr>
          <w:p w:rsidR="00FC0DCA" w:rsidRDefault="00FC0DCA">
            <w:pPr>
              <w:rPr>
                <w:rFonts w:ascii="宋体" w:hAnsi="宋体" w:cs="宋体"/>
                <w:b/>
                <w:bCs/>
                <w:sz w:val="24"/>
              </w:rPr>
            </w:pPr>
          </w:p>
        </w:tc>
        <w:tc>
          <w:tcPr>
            <w:tcW w:w="1543" w:type="dxa"/>
            <w:gridSpan w:val="3"/>
            <w:tcBorders>
              <w:top w:val="single" w:sz="4" w:space="0" w:color="auto"/>
              <w:left w:val="single" w:sz="4" w:space="0" w:color="auto"/>
              <w:bottom w:val="single" w:sz="4" w:space="0" w:color="auto"/>
              <w:right w:val="single" w:sz="4" w:space="0" w:color="auto"/>
            </w:tcBorders>
            <w:noWrap/>
          </w:tcPr>
          <w:p w:rsidR="00FC0DCA" w:rsidRDefault="00FC0DCA">
            <w:pPr>
              <w:rPr>
                <w:rFonts w:ascii="宋体" w:hAnsi="宋体" w:cs="宋体"/>
                <w:b/>
                <w:bCs/>
                <w:sz w:val="24"/>
              </w:rPr>
            </w:pPr>
          </w:p>
        </w:tc>
        <w:tc>
          <w:tcPr>
            <w:tcW w:w="1567" w:type="dxa"/>
            <w:tcBorders>
              <w:top w:val="single" w:sz="4" w:space="0" w:color="auto"/>
              <w:left w:val="single" w:sz="4" w:space="0" w:color="auto"/>
              <w:bottom w:val="single" w:sz="4" w:space="0" w:color="auto"/>
              <w:right w:val="single" w:sz="4" w:space="0" w:color="auto"/>
            </w:tcBorders>
            <w:noWrap/>
          </w:tcPr>
          <w:p w:rsidR="00FC0DCA" w:rsidRDefault="00FC0DCA">
            <w:pPr>
              <w:rPr>
                <w:rFonts w:ascii="宋体" w:hAnsi="宋体" w:cs="宋体"/>
                <w:b/>
                <w:bCs/>
                <w:sz w:val="24"/>
              </w:rPr>
            </w:pPr>
          </w:p>
        </w:tc>
        <w:tc>
          <w:tcPr>
            <w:tcW w:w="3322" w:type="dxa"/>
            <w:gridSpan w:val="3"/>
            <w:tcBorders>
              <w:top w:val="single" w:sz="4" w:space="0" w:color="auto"/>
              <w:left w:val="single" w:sz="4" w:space="0" w:color="auto"/>
              <w:bottom w:val="single" w:sz="4" w:space="0" w:color="auto"/>
              <w:right w:val="single" w:sz="4" w:space="0" w:color="auto"/>
            </w:tcBorders>
            <w:noWrap/>
          </w:tcPr>
          <w:p w:rsidR="00FC0DCA" w:rsidRDefault="00FC0DCA">
            <w:pPr>
              <w:rPr>
                <w:rFonts w:ascii="宋体" w:hAnsi="宋体" w:cs="宋体"/>
                <w:b/>
                <w:bCs/>
                <w:sz w:val="24"/>
              </w:rPr>
            </w:pPr>
          </w:p>
        </w:tc>
      </w:tr>
      <w:tr w:rsidR="00460CB7">
        <w:trPr>
          <w:trHeight w:val="1255"/>
        </w:trPr>
        <w:tc>
          <w:tcPr>
            <w:tcW w:w="9510" w:type="dxa"/>
            <w:gridSpan w:val="10"/>
            <w:tcBorders>
              <w:top w:val="single" w:sz="4" w:space="0" w:color="auto"/>
              <w:left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汇款方式：参会单位报名后请将参会款项汇至如下指定账号，发票在报到时领取。</w:t>
            </w:r>
          </w:p>
          <w:p w:rsidR="00460CB7" w:rsidRDefault="00E92666">
            <w:pPr>
              <w:rPr>
                <w:rFonts w:ascii="宋体" w:hAnsi="宋体" w:cs="宋体"/>
                <w:b/>
                <w:bCs/>
                <w:sz w:val="24"/>
              </w:rPr>
            </w:pPr>
            <w:r>
              <w:rPr>
                <w:rFonts w:ascii="宋体" w:hAnsi="宋体" w:cs="宋体" w:hint="eastAsia"/>
                <w:b/>
                <w:bCs/>
                <w:sz w:val="24"/>
              </w:rPr>
              <w:t>户   名：</w:t>
            </w:r>
            <w:r w:rsidR="00333DB3" w:rsidRPr="00333DB3">
              <w:rPr>
                <w:rFonts w:ascii="宋体" w:hAnsi="宋体" w:cs="宋体" w:hint="eastAsia"/>
                <w:b/>
                <w:bCs/>
                <w:sz w:val="24"/>
              </w:rPr>
              <w:t>国企联培企业管理（北京）中心</w:t>
            </w:r>
            <w:r>
              <w:rPr>
                <w:rFonts w:ascii="宋体" w:hAnsi="宋体" w:cs="宋体" w:hint="eastAsia"/>
                <w:b/>
                <w:bCs/>
                <w:sz w:val="24"/>
              </w:rPr>
              <w:t xml:space="preserve">    </w:t>
            </w:r>
          </w:p>
          <w:p w:rsidR="00460CB7" w:rsidRDefault="00E92666">
            <w:pPr>
              <w:rPr>
                <w:rFonts w:ascii="宋体" w:hAnsi="宋体" w:cs="宋体"/>
                <w:b/>
                <w:bCs/>
                <w:sz w:val="24"/>
              </w:rPr>
            </w:pPr>
            <w:r>
              <w:rPr>
                <w:rFonts w:ascii="宋体" w:hAnsi="宋体" w:cs="宋体" w:hint="eastAsia"/>
                <w:b/>
                <w:bCs/>
                <w:sz w:val="24"/>
              </w:rPr>
              <w:t>开 户 行：中国工商银行</w:t>
            </w:r>
            <w:r w:rsidR="00333DB3" w:rsidRPr="00333DB3">
              <w:rPr>
                <w:rFonts w:ascii="宋体" w:hAnsi="宋体" w:cs="宋体" w:hint="eastAsia"/>
                <w:b/>
                <w:bCs/>
                <w:sz w:val="24"/>
              </w:rPr>
              <w:t>北京万寿路南口支行</w:t>
            </w:r>
            <w:r>
              <w:rPr>
                <w:rFonts w:ascii="宋体" w:hAnsi="宋体" w:cs="宋体" w:hint="eastAsia"/>
                <w:b/>
                <w:bCs/>
                <w:sz w:val="24"/>
              </w:rPr>
              <w:t xml:space="preserve">  </w:t>
            </w:r>
          </w:p>
          <w:p w:rsidR="00460CB7" w:rsidRDefault="00E92666" w:rsidP="00333DB3">
            <w:pPr>
              <w:rPr>
                <w:rFonts w:ascii="宋体" w:hAnsi="宋体" w:cs="宋体"/>
                <w:b/>
                <w:bCs/>
                <w:sz w:val="24"/>
              </w:rPr>
            </w:pPr>
            <w:r>
              <w:rPr>
                <w:rFonts w:ascii="宋体" w:hAnsi="宋体" w:cs="宋体" w:hint="eastAsia"/>
                <w:b/>
                <w:bCs/>
                <w:sz w:val="24"/>
              </w:rPr>
              <w:t>账    号：</w:t>
            </w:r>
            <w:r w:rsidR="00333DB3" w:rsidRPr="00333DB3">
              <w:rPr>
                <w:rFonts w:ascii="宋体" w:hAnsi="宋体" w:cs="宋体"/>
                <w:b/>
                <w:bCs/>
                <w:sz w:val="24"/>
              </w:rPr>
              <w:t>0200</w:t>
            </w:r>
            <w:r w:rsidR="00333DB3">
              <w:rPr>
                <w:rFonts w:ascii="宋体" w:hAnsi="宋体" w:cs="宋体" w:hint="eastAsia"/>
                <w:b/>
                <w:bCs/>
                <w:sz w:val="24"/>
              </w:rPr>
              <w:t xml:space="preserve"> </w:t>
            </w:r>
            <w:r w:rsidR="00333DB3" w:rsidRPr="00333DB3">
              <w:rPr>
                <w:rFonts w:ascii="宋体" w:hAnsi="宋体" w:cs="宋体"/>
                <w:b/>
                <w:bCs/>
                <w:sz w:val="24"/>
              </w:rPr>
              <w:t>0964</w:t>
            </w:r>
            <w:r w:rsidR="00333DB3">
              <w:rPr>
                <w:rFonts w:ascii="宋体" w:hAnsi="宋体" w:cs="宋体" w:hint="eastAsia"/>
                <w:b/>
                <w:bCs/>
                <w:sz w:val="24"/>
              </w:rPr>
              <w:t xml:space="preserve"> </w:t>
            </w:r>
            <w:r w:rsidR="00333DB3" w:rsidRPr="00333DB3">
              <w:rPr>
                <w:rFonts w:ascii="宋体" w:hAnsi="宋体" w:cs="宋体"/>
                <w:b/>
                <w:bCs/>
                <w:sz w:val="24"/>
              </w:rPr>
              <w:t>0900</w:t>
            </w:r>
            <w:r w:rsidR="00333DB3">
              <w:rPr>
                <w:rFonts w:ascii="宋体" w:hAnsi="宋体" w:cs="宋体" w:hint="eastAsia"/>
                <w:b/>
                <w:bCs/>
                <w:sz w:val="24"/>
              </w:rPr>
              <w:t xml:space="preserve"> </w:t>
            </w:r>
            <w:r w:rsidR="00333DB3" w:rsidRPr="00333DB3">
              <w:rPr>
                <w:rFonts w:ascii="宋体" w:hAnsi="宋体" w:cs="宋体"/>
                <w:b/>
                <w:bCs/>
                <w:sz w:val="24"/>
              </w:rPr>
              <w:t>0026</w:t>
            </w:r>
            <w:r w:rsidR="00333DB3">
              <w:rPr>
                <w:rFonts w:ascii="宋体" w:hAnsi="宋体" w:cs="宋体" w:hint="eastAsia"/>
                <w:b/>
                <w:bCs/>
                <w:sz w:val="24"/>
              </w:rPr>
              <w:t xml:space="preserve"> </w:t>
            </w:r>
            <w:r w:rsidR="00333DB3" w:rsidRPr="00333DB3">
              <w:rPr>
                <w:rFonts w:ascii="宋体" w:hAnsi="宋体" w:cs="宋体"/>
                <w:b/>
                <w:bCs/>
                <w:sz w:val="24"/>
              </w:rPr>
              <w:t xml:space="preserve">879 </w:t>
            </w:r>
            <w:r w:rsidR="00333DB3" w:rsidRPr="00333DB3">
              <w:rPr>
                <w:rFonts w:ascii="宋体" w:hAnsi="宋体" w:cs="宋体"/>
                <w:b/>
                <w:bCs/>
                <w:sz w:val="24"/>
              </w:rPr>
              <w:cr/>
            </w:r>
            <w:r>
              <w:rPr>
                <w:rFonts w:ascii="宋体" w:hAnsi="宋体" w:cs="宋体" w:hint="eastAsia"/>
                <w:b/>
                <w:bCs/>
                <w:sz w:val="24"/>
              </w:rPr>
              <w:t xml:space="preserve">            </w:t>
            </w:r>
          </w:p>
        </w:tc>
      </w:tr>
      <w:tr w:rsidR="00460CB7">
        <w:trPr>
          <w:trHeight w:val="1600"/>
        </w:trPr>
        <w:tc>
          <w:tcPr>
            <w:tcW w:w="977" w:type="dxa"/>
            <w:tcBorders>
              <w:top w:val="single" w:sz="4" w:space="0" w:color="auto"/>
              <w:left w:val="single" w:sz="4" w:space="0" w:color="auto"/>
              <w:bottom w:val="single" w:sz="4" w:space="0" w:color="auto"/>
              <w:right w:val="single" w:sz="4" w:space="0" w:color="auto"/>
            </w:tcBorders>
            <w:noWrap/>
          </w:tcPr>
          <w:p w:rsidR="00460CB7" w:rsidRDefault="00460CB7">
            <w:pPr>
              <w:rPr>
                <w:rFonts w:ascii="宋体" w:hAnsi="宋体" w:cs="宋体"/>
                <w:b/>
                <w:bCs/>
                <w:sz w:val="24"/>
              </w:rPr>
            </w:pPr>
          </w:p>
          <w:p w:rsidR="00460CB7" w:rsidRDefault="00E92666">
            <w:pPr>
              <w:rPr>
                <w:rFonts w:ascii="宋体" w:hAnsi="宋体" w:cs="宋体"/>
                <w:b/>
                <w:bCs/>
                <w:sz w:val="24"/>
              </w:rPr>
            </w:pPr>
            <w:r>
              <w:rPr>
                <w:rFonts w:ascii="宋体" w:hAnsi="宋体" w:cs="宋体" w:hint="eastAsia"/>
                <w:b/>
                <w:bCs/>
                <w:sz w:val="24"/>
              </w:rPr>
              <w:t>备  注：</w:t>
            </w:r>
          </w:p>
        </w:tc>
        <w:tc>
          <w:tcPr>
            <w:tcW w:w="8533" w:type="dxa"/>
            <w:gridSpan w:val="9"/>
            <w:tcBorders>
              <w:top w:val="single" w:sz="4" w:space="0" w:color="auto"/>
              <w:left w:val="single" w:sz="4" w:space="0" w:color="auto"/>
              <w:bottom w:val="single" w:sz="4" w:space="0" w:color="auto"/>
              <w:right w:val="single" w:sz="4" w:space="0" w:color="auto"/>
            </w:tcBorders>
            <w:noWrap/>
          </w:tcPr>
          <w:p w:rsidR="00460CB7" w:rsidRDefault="00E92666">
            <w:pPr>
              <w:rPr>
                <w:rFonts w:ascii="宋体" w:hAnsi="宋体" w:cs="宋体"/>
                <w:b/>
                <w:bCs/>
                <w:sz w:val="24"/>
              </w:rPr>
            </w:pPr>
            <w:r>
              <w:rPr>
                <w:rFonts w:ascii="宋体" w:hAnsi="宋体" w:cs="宋体" w:hint="eastAsia"/>
                <w:b/>
                <w:bCs/>
                <w:sz w:val="24"/>
              </w:rPr>
              <w:t xml:space="preserve">1、是否住宿：是□  否□   单间□  双人标准间□    </w:t>
            </w:r>
          </w:p>
          <w:p w:rsidR="00460CB7" w:rsidRDefault="00E92666">
            <w:pPr>
              <w:rPr>
                <w:rFonts w:ascii="宋体" w:hAnsi="宋体" w:cs="宋体"/>
                <w:b/>
                <w:bCs/>
                <w:sz w:val="24"/>
              </w:rPr>
            </w:pPr>
            <w:r>
              <w:rPr>
                <w:rFonts w:ascii="宋体" w:hAnsi="宋体" w:cs="宋体" w:hint="eastAsia"/>
                <w:b/>
                <w:bCs/>
                <w:sz w:val="24"/>
              </w:rPr>
              <w:t>2、</w:t>
            </w:r>
            <w:r>
              <w:rPr>
                <w:rFonts w:hint="eastAsia"/>
                <w:b/>
                <w:bCs/>
              </w:rPr>
              <w:t>选择收费类型：一类收费：□</w:t>
            </w:r>
            <w:r>
              <w:rPr>
                <w:rFonts w:hint="eastAsia"/>
                <w:b/>
                <w:bCs/>
              </w:rPr>
              <w:t xml:space="preserve">   </w:t>
            </w:r>
            <w:r>
              <w:rPr>
                <w:rFonts w:hint="eastAsia"/>
                <w:b/>
                <w:bCs/>
              </w:rPr>
              <w:t>二类含考证费：</w:t>
            </w:r>
            <w:r>
              <w:rPr>
                <w:rFonts w:hint="eastAsia"/>
                <w:b/>
                <w:bCs/>
              </w:rPr>
              <w:sym w:font="Wingdings 2" w:char="00A3"/>
            </w:r>
            <w:r>
              <w:rPr>
                <w:rFonts w:hint="eastAsia"/>
                <w:b/>
                <w:bCs/>
              </w:rPr>
              <w:t xml:space="preserve">　　　三类含考双证费：□</w:t>
            </w:r>
          </w:p>
          <w:p w:rsidR="00460CB7" w:rsidRDefault="00E92666">
            <w:pPr>
              <w:rPr>
                <w:rFonts w:ascii="宋体" w:hAnsi="宋体" w:cs="宋体"/>
                <w:b/>
                <w:bCs/>
                <w:sz w:val="24"/>
              </w:rPr>
            </w:pPr>
            <w:r>
              <w:rPr>
                <w:rFonts w:ascii="宋体" w:hAnsi="宋体" w:cs="宋体" w:hint="eastAsia"/>
                <w:b/>
                <w:bCs/>
                <w:sz w:val="24"/>
              </w:rPr>
              <w:t xml:space="preserve">3、支付方式：现金□    电汇□   刷卡□   支付宝□   微信□ </w:t>
            </w:r>
          </w:p>
          <w:p w:rsidR="00460CB7" w:rsidRDefault="00E92666">
            <w:pPr>
              <w:rPr>
                <w:rFonts w:ascii="宋体" w:hAnsi="宋体" w:cs="宋体"/>
                <w:b/>
                <w:bCs/>
                <w:sz w:val="24"/>
              </w:rPr>
            </w:pPr>
            <w:r>
              <w:rPr>
                <w:rFonts w:ascii="宋体" w:hAnsi="宋体" w:cs="宋体" w:hint="eastAsia"/>
                <w:b/>
                <w:bCs/>
                <w:sz w:val="24"/>
              </w:rPr>
              <w:t xml:space="preserve">4、发票开具要求：普通发票□       专用发票□ </w:t>
            </w:r>
          </w:p>
          <w:p w:rsidR="00460CB7" w:rsidRDefault="00E92666">
            <w:pPr>
              <w:rPr>
                <w:rFonts w:ascii="宋体" w:hAnsi="宋体" w:cs="宋体"/>
                <w:b/>
                <w:bCs/>
                <w:color w:val="0070C0"/>
                <w:sz w:val="24"/>
              </w:rPr>
            </w:pPr>
            <w:r>
              <w:rPr>
                <w:rFonts w:ascii="宋体" w:hAnsi="宋体" w:cs="宋体" w:hint="eastAsia"/>
                <w:b/>
                <w:bCs/>
                <w:color w:val="0070C0"/>
                <w:sz w:val="24"/>
              </w:rPr>
              <w:t>注：发票开具要求请务必问清财务，准确勾选。</w:t>
            </w:r>
          </w:p>
        </w:tc>
      </w:tr>
    </w:tbl>
    <w:p w:rsidR="00460CB7" w:rsidRDefault="00E92666">
      <w:pPr>
        <w:spacing w:line="440" w:lineRule="exact"/>
        <w:ind w:rightChars="-501" w:right="-1052"/>
        <w:rPr>
          <w:rFonts w:ascii="宋体" w:hAnsi="宋体" w:cs="宋体"/>
          <w:b/>
          <w:bCs/>
          <w:color w:val="000000"/>
          <w:sz w:val="24"/>
        </w:rPr>
      </w:pPr>
      <w:r>
        <w:rPr>
          <w:rFonts w:ascii="宋体" w:hAnsi="宋体" w:cs="宋体" w:hint="eastAsia"/>
          <w:b/>
          <w:bCs/>
          <w:color w:val="000000"/>
          <w:sz w:val="24"/>
        </w:rPr>
        <w:t>报名邮箱</w:t>
      </w:r>
      <w:permEnd w:id="0"/>
      <w:r>
        <w:rPr>
          <w:rFonts w:ascii="宋体" w:hAnsi="宋体" w:cs="宋体" w:hint="eastAsia"/>
          <w:b/>
          <w:bCs/>
          <w:color w:val="000000"/>
          <w:sz w:val="24"/>
        </w:rPr>
        <w:t>：</w:t>
      </w:r>
      <w:r w:rsidR="00FC0DCA">
        <w:rPr>
          <w:rFonts w:ascii="宋体" w:hAnsi="宋体" w:cs="宋体" w:hint="eastAsia"/>
          <w:b/>
          <w:bCs/>
          <w:color w:val="000000"/>
          <w:sz w:val="24"/>
        </w:rPr>
        <w:t>1007944993</w:t>
      </w:r>
      <w:r>
        <w:rPr>
          <w:rFonts w:ascii="宋体" w:hAnsi="宋体" w:cs="宋体" w:hint="eastAsia"/>
          <w:b/>
          <w:bCs/>
          <w:color w:val="000000"/>
          <w:sz w:val="24"/>
        </w:rPr>
        <w:t xml:space="preserve">@qq.com                             </w:t>
      </w:r>
    </w:p>
    <w:p w:rsidR="00460CB7" w:rsidRDefault="00E92666">
      <w:pPr>
        <w:rPr>
          <w:rFonts w:ascii="宋体" w:hAnsi="宋体" w:cs="宋体"/>
          <w:b/>
          <w:bCs/>
          <w:sz w:val="24"/>
        </w:rPr>
      </w:pPr>
      <w:r>
        <w:rPr>
          <w:rFonts w:ascii="宋体" w:hAnsi="宋体" w:cs="宋体" w:hint="eastAsia"/>
          <w:b/>
          <w:bCs/>
          <w:sz w:val="24"/>
        </w:rPr>
        <w:t xml:space="preserve">       此表可复印                                    请在出席确认表上加盖公章</w:t>
      </w:r>
    </w:p>
    <w:p w:rsidR="00460CB7" w:rsidRDefault="00460CB7">
      <w:pPr>
        <w:rPr>
          <w:rFonts w:ascii="宋体" w:hAnsi="宋体" w:cs="宋体"/>
          <w:b/>
          <w:bCs/>
          <w:sz w:val="24"/>
        </w:rPr>
      </w:pPr>
    </w:p>
    <w:sectPr w:rsidR="00460CB7" w:rsidSect="00460CB7">
      <w:headerReference w:type="default" r:id="rId10"/>
      <w:footerReference w:type="default" r:id="rId11"/>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98" w:rsidRDefault="000B5698" w:rsidP="00460CB7">
      <w:r>
        <w:separator/>
      </w:r>
    </w:p>
  </w:endnote>
  <w:endnote w:type="continuationSeparator" w:id="1">
    <w:p w:rsidR="000B5698" w:rsidRDefault="000B5698" w:rsidP="00460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宋体"/>
    <w:charset w:val="86"/>
    <w:family w:val="auto"/>
    <w:pitch w:val="default"/>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B7" w:rsidRDefault="007E0583">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filled="f" stroked="f">
          <v:textbox style="mso-fit-shape-to-text:t" inset="0,0,0,0">
            <w:txbxContent>
              <w:p w:rsidR="00460CB7" w:rsidRDefault="007E0583">
                <w:pPr>
                  <w:snapToGrid w:val="0"/>
                  <w:rPr>
                    <w:sz w:val="18"/>
                  </w:rPr>
                </w:pPr>
                <w:r>
                  <w:rPr>
                    <w:rFonts w:hint="eastAsia"/>
                    <w:sz w:val="18"/>
                  </w:rPr>
                  <w:fldChar w:fldCharType="begin"/>
                </w:r>
                <w:r w:rsidR="00E92666">
                  <w:rPr>
                    <w:rFonts w:hint="eastAsia"/>
                    <w:sz w:val="18"/>
                  </w:rPr>
                  <w:instrText xml:space="preserve"> PAGE  \* MERGEFORMAT </w:instrText>
                </w:r>
                <w:r>
                  <w:rPr>
                    <w:rFonts w:hint="eastAsia"/>
                    <w:sz w:val="18"/>
                  </w:rPr>
                  <w:fldChar w:fldCharType="separate"/>
                </w:r>
                <w:r w:rsidR="00EE203A">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98" w:rsidRDefault="000B5698" w:rsidP="00460CB7">
      <w:r>
        <w:separator/>
      </w:r>
    </w:p>
  </w:footnote>
  <w:footnote w:type="continuationSeparator" w:id="1">
    <w:p w:rsidR="000B5698" w:rsidRDefault="000B5698" w:rsidP="00460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B7" w:rsidRDefault="00E92666">
    <w:pPr>
      <w:pStyle w:val="a5"/>
    </w:pPr>
    <w:r>
      <w:rPr>
        <w:rFonts w:hint="eastAsia"/>
      </w:rPr>
      <w:t xml:space="preserve">            </w:t>
    </w:r>
    <w:r>
      <w:rPr>
        <w:rFonts w:hint="eastAsia"/>
        <w:color w:val="0000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3AFCD"/>
    <w:multiLevelType w:val="singleLevel"/>
    <w:tmpl w:val="B983AFCD"/>
    <w:lvl w:ilvl="0">
      <w:start w:val="7"/>
      <w:numFmt w:val="chineseCounting"/>
      <w:suff w:val="nothing"/>
      <w:lvlText w:val="%1、"/>
      <w:lvlJc w:val="left"/>
      <w:rPr>
        <w:rFonts w:hint="eastAsia"/>
      </w:rPr>
    </w:lvl>
  </w:abstractNum>
  <w:abstractNum w:abstractNumId="1">
    <w:nsid w:val="CC188179"/>
    <w:multiLevelType w:val="singleLevel"/>
    <w:tmpl w:val="CC188179"/>
    <w:lvl w:ilvl="0">
      <w:start w:val="1"/>
      <w:numFmt w:val="decimal"/>
      <w:lvlText w:val="%1."/>
      <w:lvlJc w:val="left"/>
      <w:pPr>
        <w:tabs>
          <w:tab w:val="left" w:pos="312"/>
        </w:tabs>
      </w:pPr>
    </w:lvl>
  </w:abstractNum>
  <w:abstractNum w:abstractNumId="2">
    <w:nsid w:val="5715B302"/>
    <w:multiLevelType w:val="singleLevel"/>
    <w:tmpl w:val="5715B30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ocumentProtection w:edit="forms" w:formatting="1" w:enforcement="0"/>
  <w:defaultTabStop w:val="420"/>
  <w:drawingGridVerticalSpacing w:val="156"/>
  <w:noPunctuationKerning/>
  <w:characterSpacingControl w:val="compressPunctuation"/>
  <w:doNotValidateAgainstSchema/>
  <w:doNotDemarcateInvalidXml/>
  <w:hdrShapeDefaults>
    <o:shapedefaults v:ext="edit" spidmax="24578" fillcolor="white" stroke="f">
      <v:fill color="white"/>
      <v:stroke on="f"/>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B4E23"/>
    <w:rsid w:val="000B5698"/>
    <w:rsid w:val="00143216"/>
    <w:rsid w:val="00172A27"/>
    <w:rsid w:val="00192287"/>
    <w:rsid w:val="002263CE"/>
    <w:rsid w:val="00227B58"/>
    <w:rsid w:val="00233A42"/>
    <w:rsid w:val="002566C3"/>
    <w:rsid w:val="002E04AF"/>
    <w:rsid w:val="0030769F"/>
    <w:rsid w:val="00333DB3"/>
    <w:rsid w:val="003A16EC"/>
    <w:rsid w:val="00431E56"/>
    <w:rsid w:val="00460CB7"/>
    <w:rsid w:val="004D3433"/>
    <w:rsid w:val="004F2643"/>
    <w:rsid w:val="00506920"/>
    <w:rsid w:val="00573653"/>
    <w:rsid w:val="005832FE"/>
    <w:rsid w:val="006101FF"/>
    <w:rsid w:val="00612FA4"/>
    <w:rsid w:val="00622C21"/>
    <w:rsid w:val="00633001"/>
    <w:rsid w:val="00663276"/>
    <w:rsid w:val="00675FEF"/>
    <w:rsid w:val="007102D5"/>
    <w:rsid w:val="00742EBB"/>
    <w:rsid w:val="0076323B"/>
    <w:rsid w:val="0079470E"/>
    <w:rsid w:val="007E0583"/>
    <w:rsid w:val="00846F48"/>
    <w:rsid w:val="008738A6"/>
    <w:rsid w:val="0089459B"/>
    <w:rsid w:val="008D77A7"/>
    <w:rsid w:val="00906A2B"/>
    <w:rsid w:val="009D1EA7"/>
    <w:rsid w:val="00AA18CF"/>
    <w:rsid w:val="00B91D72"/>
    <w:rsid w:val="00BA3D23"/>
    <w:rsid w:val="00BA6078"/>
    <w:rsid w:val="00BB5878"/>
    <w:rsid w:val="00BE5232"/>
    <w:rsid w:val="00C91586"/>
    <w:rsid w:val="00D56F64"/>
    <w:rsid w:val="00DE573E"/>
    <w:rsid w:val="00E055F6"/>
    <w:rsid w:val="00E056CC"/>
    <w:rsid w:val="00E92666"/>
    <w:rsid w:val="00ED1D4B"/>
    <w:rsid w:val="00EE203A"/>
    <w:rsid w:val="00F03EA3"/>
    <w:rsid w:val="00F055A7"/>
    <w:rsid w:val="00F87A55"/>
    <w:rsid w:val="00FA31BE"/>
    <w:rsid w:val="00FA77FD"/>
    <w:rsid w:val="00FC0DCA"/>
    <w:rsid w:val="00FD1BC7"/>
    <w:rsid w:val="00FE15A5"/>
    <w:rsid w:val="014B288D"/>
    <w:rsid w:val="01727F34"/>
    <w:rsid w:val="017D02D7"/>
    <w:rsid w:val="01B46ED4"/>
    <w:rsid w:val="0205655E"/>
    <w:rsid w:val="02065176"/>
    <w:rsid w:val="020A2DEE"/>
    <w:rsid w:val="022F0999"/>
    <w:rsid w:val="0236789E"/>
    <w:rsid w:val="02657A32"/>
    <w:rsid w:val="02AF0B4E"/>
    <w:rsid w:val="02B630AB"/>
    <w:rsid w:val="02D47258"/>
    <w:rsid w:val="03334C5E"/>
    <w:rsid w:val="033C03D0"/>
    <w:rsid w:val="037A3B41"/>
    <w:rsid w:val="0387285C"/>
    <w:rsid w:val="03B34B56"/>
    <w:rsid w:val="03C71423"/>
    <w:rsid w:val="03D01918"/>
    <w:rsid w:val="04011B57"/>
    <w:rsid w:val="040A2F19"/>
    <w:rsid w:val="0467650E"/>
    <w:rsid w:val="04E1306A"/>
    <w:rsid w:val="0564453B"/>
    <w:rsid w:val="05AB4C80"/>
    <w:rsid w:val="05B75F4B"/>
    <w:rsid w:val="05C03C8B"/>
    <w:rsid w:val="05D12798"/>
    <w:rsid w:val="05FE4662"/>
    <w:rsid w:val="060B054F"/>
    <w:rsid w:val="060F14D6"/>
    <w:rsid w:val="06890865"/>
    <w:rsid w:val="069B41F0"/>
    <w:rsid w:val="06D30F9D"/>
    <w:rsid w:val="07563EDE"/>
    <w:rsid w:val="07A94F75"/>
    <w:rsid w:val="07B642EE"/>
    <w:rsid w:val="07B93D76"/>
    <w:rsid w:val="07EE152E"/>
    <w:rsid w:val="08424D19"/>
    <w:rsid w:val="085226F1"/>
    <w:rsid w:val="08AF45FA"/>
    <w:rsid w:val="08B66813"/>
    <w:rsid w:val="08DF7AD8"/>
    <w:rsid w:val="09033D86"/>
    <w:rsid w:val="09423A2D"/>
    <w:rsid w:val="09645B2E"/>
    <w:rsid w:val="097A7986"/>
    <w:rsid w:val="098B30B4"/>
    <w:rsid w:val="09BB52CB"/>
    <w:rsid w:val="0A010A11"/>
    <w:rsid w:val="0A0F09B1"/>
    <w:rsid w:val="0A2765A0"/>
    <w:rsid w:val="0A3B546B"/>
    <w:rsid w:val="0A647D16"/>
    <w:rsid w:val="0A7376C2"/>
    <w:rsid w:val="0B0B67C2"/>
    <w:rsid w:val="0B3045ED"/>
    <w:rsid w:val="0B325BE2"/>
    <w:rsid w:val="0B4978F5"/>
    <w:rsid w:val="0B61198E"/>
    <w:rsid w:val="0BA17DD6"/>
    <w:rsid w:val="0BA71FC6"/>
    <w:rsid w:val="0BAE1A1C"/>
    <w:rsid w:val="0C58310F"/>
    <w:rsid w:val="0C7056F4"/>
    <w:rsid w:val="0C72457C"/>
    <w:rsid w:val="0C770FD8"/>
    <w:rsid w:val="0C875C31"/>
    <w:rsid w:val="0CB330B0"/>
    <w:rsid w:val="0D1F6493"/>
    <w:rsid w:val="0DBA38CD"/>
    <w:rsid w:val="0DC95A6A"/>
    <w:rsid w:val="0DD455FE"/>
    <w:rsid w:val="0E582BAD"/>
    <w:rsid w:val="0E926EB1"/>
    <w:rsid w:val="0E9B755E"/>
    <w:rsid w:val="0EF76C7D"/>
    <w:rsid w:val="0F402A32"/>
    <w:rsid w:val="0F7C1ACA"/>
    <w:rsid w:val="0FC155F9"/>
    <w:rsid w:val="101045DF"/>
    <w:rsid w:val="102C2D08"/>
    <w:rsid w:val="10475C86"/>
    <w:rsid w:val="10556921"/>
    <w:rsid w:val="105F28EE"/>
    <w:rsid w:val="10C416DE"/>
    <w:rsid w:val="10F71E86"/>
    <w:rsid w:val="10FF1173"/>
    <w:rsid w:val="114F4849"/>
    <w:rsid w:val="116275D0"/>
    <w:rsid w:val="11792EA0"/>
    <w:rsid w:val="12283FC9"/>
    <w:rsid w:val="126C5B3B"/>
    <w:rsid w:val="127C1FC5"/>
    <w:rsid w:val="128105EC"/>
    <w:rsid w:val="128227ED"/>
    <w:rsid w:val="12BC57EE"/>
    <w:rsid w:val="12CA4D87"/>
    <w:rsid w:val="13095F47"/>
    <w:rsid w:val="13123199"/>
    <w:rsid w:val="13250B34"/>
    <w:rsid w:val="133B5366"/>
    <w:rsid w:val="13CE413F"/>
    <w:rsid w:val="13F121DD"/>
    <w:rsid w:val="14100CC4"/>
    <w:rsid w:val="14206418"/>
    <w:rsid w:val="14661405"/>
    <w:rsid w:val="15181B98"/>
    <w:rsid w:val="15280833"/>
    <w:rsid w:val="156D02CE"/>
    <w:rsid w:val="15842DD8"/>
    <w:rsid w:val="15852DB8"/>
    <w:rsid w:val="164178C9"/>
    <w:rsid w:val="164315C4"/>
    <w:rsid w:val="1687164F"/>
    <w:rsid w:val="16BB0306"/>
    <w:rsid w:val="17640530"/>
    <w:rsid w:val="17795A55"/>
    <w:rsid w:val="17BA6C7A"/>
    <w:rsid w:val="17BC08D8"/>
    <w:rsid w:val="17D75E34"/>
    <w:rsid w:val="18207395"/>
    <w:rsid w:val="188B6F4D"/>
    <w:rsid w:val="18BA4004"/>
    <w:rsid w:val="18CB5ECE"/>
    <w:rsid w:val="18E1338B"/>
    <w:rsid w:val="196D48AC"/>
    <w:rsid w:val="19702943"/>
    <w:rsid w:val="1972453F"/>
    <w:rsid w:val="19AA3ED8"/>
    <w:rsid w:val="19BF1FC8"/>
    <w:rsid w:val="19D70397"/>
    <w:rsid w:val="19DC4D08"/>
    <w:rsid w:val="19DF18DA"/>
    <w:rsid w:val="1A0225A4"/>
    <w:rsid w:val="1A04146D"/>
    <w:rsid w:val="1A127C1D"/>
    <w:rsid w:val="1A596031"/>
    <w:rsid w:val="1A5A12B6"/>
    <w:rsid w:val="1A7D7F74"/>
    <w:rsid w:val="1A8079DE"/>
    <w:rsid w:val="1A8327F1"/>
    <w:rsid w:val="1A881346"/>
    <w:rsid w:val="1A91000E"/>
    <w:rsid w:val="1AA91393"/>
    <w:rsid w:val="1AB12D72"/>
    <w:rsid w:val="1AB836E5"/>
    <w:rsid w:val="1AE175DC"/>
    <w:rsid w:val="1AF610BB"/>
    <w:rsid w:val="1AF651BA"/>
    <w:rsid w:val="1B1D5607"/>
    <w:rsid w:val="1B202F4E"/>
    <w:rsid w:val="1B2B1C1D"/>
    <w:rsid w:val="1B5661CE"/>
    <w:rsid w:val="1B5C3738"/>
    <w:rsid w:val="1B847D47"/>
    <w:rsid w:val="1B9B7B3F"/>
    <w:rsid w:val="1BEE58AD"/>
    <w:rsid w:val="1BF64573"/>
    <w:rsid w:val="1C4234AE"/>
    <w:rsid w:val="1C4C65F0"/>
    <w:rsid w:val="1C517909"/>
    <w:rsid w:val="1C705542"/>
    <w:rsid w:val="1CBF4493"/>
    <w:rsid w:val="1CC618B6"/>
    <w:rsid w:val="1CE709A9"/>
    <w:rsid w:val="1CF01FB3"/>
    <w:rsid w:val="1D1621F4"/>
    <w:rsid w:val="1D2026AB"/>
    <w:rsid w:val="1D4107F6"/>
    <w:rsid w:val="1D532FAB"/>
    <w:rsid w:val="1D5811F9"/>
    <w:rsid w:val="1D736C42"/>
    <w:rsid w:val="1D9D4982"/>
    <w:rsid w:val="1DDC400F"/>
    <w:rsid w:val="1E424381"/>
    <w:rsid w:val="1E591589"/>
    <w:rsid w:val="1E600BD0"/>
    <w:rsid w:val="1ED669D5"/>
    <w:rsid w:val="1F2C0AC3"/>
    <w:rsid w:val="1F360A51"/>
    <w:rsid w:val="1F6F6F6C"/>
    <w:rsid w:val="1FA6749F"/>
    <w:rsid w:val="1FBE60E0"/>
    <w:rsid w:val="1FC201C0"/>
    <w:rsid w:val="20220131"/>
    <w:rsid w:val="205E643D"/>
    <w:rsid w:val="209E56CB"/>
    <w:rsid w:val="213443E3"/>
    <w:rsid w:val="21784F47"/>
    <w:rsid w:val="21A542C0"/>
    <w:rsid w:val="222F7A24"/>
    <w:rsid w:val="22384051"/>
    <w:rsid w:val="223F608C"/>
    <w:rsid w:val="22AF0241"/>
    <w:rsid w:val="22CF3D52"/>
    <w:rsid w:val="22E74FA6"/>
    <w:rsid w:val="22F6231D"/>
    <w:rsid w:val="22F74762"/>
    <w:rsid w:val="232970CA"/>
    <w:rsid w:val="232E384E"/>
    <w:rsid w:val="233E74A0"/>
    <w:rsid w:val="236D67BC"/>
    <w:rsid w:val="23C23F5C"/>
    <w:rsid w:val="240B172C"/>
    <w:rsid w:val="244B06A7"/>
    <w:rsid w:val="24603AFF"/>
    <w:rsid w:val="248B6F55"/>
    <w:rsid w:val="24A25CB9"/>
    <w:rsid w:val="24CF417D"/>
    <w:rsid w:val="24F07752"/>
    <w:rsid w:val="25125486"/>
    <w:rsid w:val="25180103"/>
    <w:rsid w:val="257D28C2"/>
    <w:rsid w:val="257F7D13"/>
    <w:rsid w:val="25953852"/>
    <w:rsid w:val="25C059E5"/>
    <w:rsid w:val="25FE585F"/>
    <w:rsid w:val="260A087D"/>
    <w:rsid w:val="263214D3"/>
    <w:rsid w:val="264C6238"/>
    <w:rsid w:val="265201DB"/>
    <w:rsid w:val="27334AA6"/>
    <w:rsid w:val="274F0647"/>
    <w:rsid w:val="275A201A"/>
    <w:rsid w:val="276C1502"/>
    <w:rsid w:val="27834115"/>
    <w:rsid w:val="279F2B44"/>
    <w:rsid w:val="27BE5608"/>
    <w:rsid w:val="282F53D6"/>
    <w:rsid w:val="284A1052"/>
    <w:rsid w:val="28502C00"/>
    <w:rsid w:val="285652A9"/>
    <w:rsid w:val="288C12B3"/>
    <w:rsid w:val="28A0314F"/>
    <w:rsid w:val="28B759C6"/>
    <w:rsid w:val="28BE3FF8"/>
    <w:rsid w:val="29022EAD"/>
    <w:rsid w:val="29062E32"/>
    <w:rsid w:val="291D2C46"/>
    <w:rsid w:val="29647EB0"/>
    <w:rsid w:val="298A2948"/>
    <w:rsid w:val="298B2969"/>
    <w:rsid w:val="29B64203"/>
    <w:rsid w:val="29C55C4D"/>
    <w:rsid w:val="2A082E41"/>
    <w:rsid w:val="2A695434"/>
    <w:rsid w:val="2A9C058A"/>
    <w:rsid w:val="2B561710"/>
    <w:rsid w:val="2B9C2A7E"/>
    <w:rsid w:val="2BD37005"/>
    <w:rsid w:val="2C066CAF"/>
    <w:rsid w:val="2C603576"/>
    <w:rsid w:val="2C850A4D"/>
    <w:rsid w:val="2CCB328B"/>
    <w:rsid w:val="2CCD48A3"/>
    <w:rsid w:val="2CEB73CB"/>
    <w:rsid w:val="2D050DF6"/>
    <w:rsid w:val="2D2900A4"/>
    <w:rsid w:val="2D5E6440"/>
    <w:rsid w:val="2D693744"/>
    <w:rsid w:val="2D7B6491"/>
    <w:rsid w:val="2D9546CC"/>
    <w:rsid w:val="2DEF5DB1"/>
    <w:rsid w:val="2E03114E"/>
    <w:rsid w:val="2E3724FF"/>
    <w:rsid w:val="2E5B2BAF"/>
    <w:rsid w:val="2E7C1D79"/>
    <w:rsid w:val="2E812121"/>
    <w:rsid w:val="2E877452"/>
    <w:rsid w:val="2EA15927"/>
    <w:rsid w:val="2EC5223F"/>
    <w:rsid w:val="2ECA07D2"/>
    <w:rsid w:val="2ED918A2"/>
    <w:rsid w:val="2EDE1051"/>
    <w:rsid w:val="2F2F3D79"/>
    <w:rsid w:val="2F724235"/>
    <w:rsid w:val="2F9B6652"/>
    <w:rsid w:val="2FC10450"/>
    <w:rsid w:val="3064683A"/>
    <w:rsid w:val="30670FB0"/>
    <w:rsid w:val="306C1985"/>
    <w:rsid w:val="309A066A"/>
    <w:rsid w:val="309E679C"/>
    <w:rsid w:val="30BC6408"/>
    <w:rsid w:val="31874C4D"/>
    <w:rsid w:val="319C0A63"/>
    <w:rsid w:val="31A04E97"/>
    <w:rsid w:val="31B12B2F"/>
    <w:rsid w:val="31B13386"/>
    <w:rsid w:val="31B651A0"/>
    <w:rsid w:val="32280B0E"/>
    <w:rsid w:val="323277A7"/>
    <w:rsid w:val="327E114A"/>
    <w:rsid w:val="3284000A"/>
    <w:rsid w:val="32994D3F"/>
    <w:rsid w:val="33247400"/>
    <w:rsid w:val="3339364A"/>
    <w:rsid w:val="334256A3"/>
    <w:rsid w:val="33601AF1"/>
    <w:rsid w:val="33920EB0"/>
    <w:rsid w:val="33BB2F01"/>
    <w:rsid w:val="343E0977"/>
    <w:rsid w:val="34586524"/>
    <w:rsid w:val="34B331AB"/>
    <w:rsid w:val="350217BD"/>
    <w:rsid w:val="35141594"/>
    <w:rsid w:val="356D53EF"/>
    <w:rsid w:val="35771EB4"/>
    <w:rsid w:val="35A54ACD"/>
    <w:rsid w:val="35C333E8"/>
    <w:rsid w:val="35D97C59"/>
    <w:rsid w:val="35E91D5F"/>
    <w:rsid w:val="35FA37B6"/>
    <w:rsid w:val="35FC6B78"/>
    <w:rsid w:val="36293BB2"/>
    <w:rsid w:val="362A6246"/>
    <w:rsid w:val="3653618A"/>
    <w:rsid w:val="36571D62"/>
    <w:rsid w:val="366C7008"/>
    <w:rsid w:val="36906534"/>
    <w:rsid w:val="36D84E0B"/>
    <w:rsid w:val="36EE6D74"/>
    <w:rsid w:val="370F08A6"/>
    <w:rsid w:val="372F7998"/>
    <w:rsid w:val="373D3FD4"/>
    <w:rsid w:val="3741559E"/>
    <w:rsid w:val="37572E31"/>
    <w:rsid w:val="376A0F8B"/>
    <w:rsid w:val="379A6C02"/>
    <w:rsid w:val="37A96661"/>
    <w:rsid w:val="37B8184E"/>
    <w:rsid w:val="37FC5997"/>
    <w:rsid w:val="383E6F26"/>
    <w:rsid w:val="385132D5"/>
    <w:rsid w:val="38AD5FFB"/>
    <w:rsid w:val="38D050EA"/>
    <w:rsid w:val="38DD2FD7"/>
    <w:rsid w:val="39280453"/>
    <w:rsid w:val="39625331"/>
    <w:rsid w:val="399D7690"/>
    <w:rsid w:val="399F101B"/>
    <w:rsid w:val="39ED242F"/>
    <w:rsid w:val="3A0A2948"/>
    <w:rsid w:val="3A457BDB"/>
    <w:rsid w:val="3A632181"/>
    <w:rsid w:val="3A7F3D93"/>
    <w:rsid w:val="3AF31552"/>
    <w:rsid w:val="3AF33F6D"/>
    <w:rsid w:val="3B222121"/>
    <w:rsid w:val="3B5B1F3B"/>
    <w:rsid w:val="3B5D73A9"/>
    <w:rsid w:val="3B743423"/>
    <w:rsid w:val="3B947E86"/>
    <w:rsid w:val="3B9A3165"/>
    <w:rsid w:val="3BCD4645"/>
    <w:rsid w:val="3BE126CB"/>
    <w:rsid w:val="3BED572D"/>
    <w:rsid w:val="3C097178"/>
    <w:rsid w:val="3C3B7A55"/>
    <w:rsid w:val="3C4F0669"/>
    <w:rsid w:val="3C750586"/>
    <w:rsid w:val="3C9B4FFF"/>
    <w:rsid w:val="3C9F6F3A"/>
    <w:rsid w:val="3CB237D6"/>
    <w:rsid w:val="3CB74D17"/>
    <w:rsid w:val="3D383909"/>
    <w:rsid w:val="3D504415"/>
    <w:rsid w:val="3D643F92"/>
    <w:rsid w:val="3D7E2A53"/>
    <w:rsid w:val="3DDE7D21"/>
    <w:rsid w:val="3E15451D"/>
    <w:rsid w:val="3E255547"/>
    <w:rsid w:val="3E433D13"/>
    <w:rsid w:val="3EC73221"/>
    <w:rsid w:val="3F2019E4"/>
    <w:rsid w:val="3F2C09B1"/>
    <w:rsid w:val="3FAF03C2"/>
    <w:rsid w:val="40463271"/>
    <w:rsid w:val="4097133F"/>
    <w:rsid w:val="40AA13F2"/>
    <w:rsid w:val="40FF24A7"/>
    <w:rsid w:val="414A1D2B"/>
    <w:rsid w:val="414D2B64"/>
    <w:rsid w:val="4179117C"/>
    <w:rsid w:val="41876847"/>
    <w:rsid w:val="41983087"/>
    <w:rsid w:val="41A752E5"/>
    <w:rsid w:val="41CA3F7E"/>
    <w:rsid w:val="41D91EDA"/>
    <w:rsid w:val="41FB27E8"/>
    <w:rsid w:val="42241D31"/>
    <w:rsid w:val="4249402F"/>
    <w:rsid w:val="428635E9"/>
    <w:rsid w:val="42900BF9"/>
    <w:rsid w:val="42F727E4"/>
    <w:rsid w:val="430062D9"/>
    <w:rsid w:val="431E1BAC"/>
    <w:rsid w:val="432E23A1"/>
    <w:rsid w:val="435C3F09"/>
    <w:rsid w:val="438B5FA3"/>
    <w:rsid w:val="43C6145C"/>
    <w:rsid w:val="43DF4340"/>
    <w:rsid w:val="43E07742"/>
    <w:rsid w:val="44071506"/>
    <w:rsid w:val="446378C1"/>
    <w:rsid w:val="447961DB"/>
    <w:rsid w:val="44CC2016"/>
    <w:rsid w:val="44DE7956"/>
    <w:rsid w:val="44E47F64"/>
    <w:rsid w:val="44FF2383"/>
    <w:rsid w:val="450E337B"/>
    <w:rsid w:val="45300018"/>
    <w:rsid w:val="4537650B"/>
    <w:rsid w:val="45442AC7"/>
    <w:rsid w:val="45485B85"/>
    <w:rsid w:val="45706BC4"/>
    <w:rsid w:val="457A529A"/>
    <w:rsid w:val="458B6C15"/>
    <w:rsid w:val="45DE0054"/>
    <w:rsid w:val="46246914"/>
    <w:rsid w:val="4658273A"/>
    <w:rsid w:val="467F5089"/>
    <w:rsid w:val="46A30EFA"/>
    <w:rsid w:val="46A701D3"/>
    <w:rsid w:val="46C81746"/>
    <w:rsid w:val="470E5411"/>
    <w:rsid w:val="471129E8"/>
    <w:rsid w:val="47150998"/>
    <w:rsid w:val="472C5136"/>
    <w:rsid w:val="476C55AB"/>
    <w:rsid w:val="47A1219A"/>
    <w:rsid w:val="47C8338B"/>
    <w:rsid w:val="47E12246"/>
    <w:rsid w:val="480C42C3"/>
    <w:rsid w:val="481C581F"/>
    <w:rsid w:val="48B51C44"/>
    <w:rsid w:val="48F03A03"/>
    <w:rsid w:val="49022205"/>
    <w:rsid w:val="490B21E5"/>
    <w:rsid w:val="492B3A5D"/>
    <w:rsid w:val="492B488B"/>
    <w:rsid w:val="4930737B"/>
    <w:rsid w:val="496F4334"/>
    <w:rsid w:val="49C000F0"/>
    <w:rsid w:val="49D50744"/>
    <w:rsid w:val="4A0464EE"/>
    <w:rsid w:val="4A0E0B8B"/>
    <w:rsid w:val="4A3F71B6"/>
    <w:rsid w:val="4A505429"/>
    <w:rsid w:val="4A637C9A"/>
    <w:rsid w:val="4A6652C4"/>
    <w:rsid w:val="4B30352E"/>
    <w:rsid w:val="4B4A363C"/>
    <w:rsid w:val="4BAE60CD"/>
    <w:rsid w:val="4BAE708B"/>
    <w:rsid w:val="4BCA4960"/>
    <w:rsid w:val="4BCA6FE9"/>
    <w:rsid w:val="4BF01B20"/>
    <w:rsid w:val="4C0F6495"/>
    <w:rsid w:val="4C3D26ED"/>
    <w:rsid w:val="4C785C41"/>
    <w:rsid w:val="4C9D5644"/>
    <w:rsid w:val="4CBB4C72"/>
    <w:rsid w:val="4CCF04C9"/>
    <w:rsid w:val="4CDB3E7C"/>
    <w:rsid w:val="4CF60BF7"/>
    <w:rsid w:val="4D3F3204"/>
    <w:rsid w:val="4D4F4720"/>
    <w:rsid w:val="4D5A3653"/>
    <w:rsid w:val="4D94565B"/>
    <w:rsid w:val="4DA36116"/>
    <w:rsid w:val="4DA73431"/>
    <w:rsid w:val="4DBF18D5"/>
    <w:rsid w:val="4DED034F"/>
    <w:rsid w:val="4E0A728C"/>
    <w:rsid w:val="4E3C3062"/>
    <w:rsid w:val="4E6E47D0"/>
    <w:rsid w:val="4E902FE3"/>
    <w:rsid w:val="4EC6348E"/>
    <w:rsid w:val="4F096517"/>
    <w:rsid w:val="4F2F7D14"/>
    <w:rsid w:val="4F362B19"/>
    <w:rsid w:val="4F521B2D"/>
    <w:rsid w:val="4F880355"/>
    <w:rsid w:val="4FAB0C0E"/>
    <w:rsid w:val="4FCC29FD"/>
    <w:rsid w:val="4FCE30F5"/>
    <w:rsid w:val="4FD47D2A"/>
    <w:rsid w:val="4FD81530"/>
    <w:rsid w:val="4FF62C63"/>
    <w:rsid w:val="50437806"/>
    <w:rsid w:val="50590027"/>
    <w:rsid w:val="50594D53"/>
    <w:rsid w:val="508260F1"/>
    <w:rsid w:val="50AA26A9"/>
    <w:rsid w:val="50BB5A77"/>
    <w:rsid w:val="50BD1798"/>
    <w:rsid w:val="50EB4987"/>
    <w:rsid w:val="51796601"/>
    <w:rsid w:val="517B2470"/>
    <w:rsid w:val="51840E1D"/>
    <w:rsid w:val="51BA09C6"/>
    <w:rsid w:val="52096D27"/>
    <w:rsid w:val="52111518"/>
    <w:rsid w:val="523A2AE3"/>
    <w:rsid w:val="52A47197"/>
    <w:rsid w:val="52C91404"/>
    <w:rsid w:val="52E416A7"/>
    <w:rsid w:val="531B23A5"/>
    <w:rsid w:val="53251A4B"/>
    <w:rsid w:val="533E1A2B"/>
    <w:rsid w:val="53642899"/>
    <w:rsid w:val="54164D55"/>
    <w:rsid w:val="5457021E"/>
    <w:rsid w:val="54911BF3"/>
    <w:rsid w:val="550238A4"/>
    <w:rsid w:val="55445ED3"/>
    <w:rsid w:val="55480267"/>
    <w:rsid w:val="55531B7C"/>
    <w:rsid w:val="557B3284"/>
    <w:rsid w:val="558014B6"/>
    <w:rsid w:val="55806E6F"/>
    <w:rsid w:val="55817A0D"/>
    <w:rsid w:val="559667D6"/>
    <w:rsid w:val="55A4140F"/>
    <w:rsid w:val="55D41EE5"/>
    <w:rsid w:val="56077A2C"/>
    <w:rsid w:val="563A1128"/>
    <w:rsid w:val="56685A04"/>
    <w:rsid w:val="56841ED6"/>
    <w:rsid w:val="56896574"/>
    <w:rsid w:val="569E02EC"/>
    <w:rsid w:val="56D73EC8"/>
    <w:rsid w:val="57030203"/>
    <w:rsid w:val="57362ED3"/>
    <w:rsid w:val="573A45C3"/>
    <w:rsid w:val="580255A7"/>
    <w:rsid w:val="5815750A"/>
    <w:rsid w:val="58430583"/>
    <w:rsid w:val="588311DD"/>
    <w:rsid w:val="5897478F"/>
    <w:rsid w:val="58B55A0E"/>
    <w:rsid w:val="590F178B"/>
    <w:rsid w:val="596D2C9F"/>
    <w:rsid w:val="5998315C"/>
    <w:rsid w:val="59B1736F"/>
    <w:rsid w:val="59EA0307"/>
    <w:rsid w:val="59F22824"/>
    <w:rsid w:val="5AAF5B5F"/>
    <w:rsid w:val="5AC571D1"/>
    <w:rsid w:val="5ADE14ED"/>
    <w:rsid w:val="5B415CBF"/>
    <w:rsid w:val="5B573645"/>
    <w:rsid w:val="5B6F5CB4"/>
    <w:rsid w:val="5B6F7248"/>
    <w:rsid w:val="5B7B3F6D"/>
    <w:rsid w:val="5B840819"/>
    <w:rsid w:val="5BA84175"/>
    <w:rsid w:val="5BB403D3"/>
    <w:rsid w:val="5BE81282"/>
    <w:rsid w:val="5C024581"/>
    <w:rsid w:val="5C2F601D"/>
    <w:rsid w:val="5C8602FF"/>
    <w:rsid w:val="5C945123"/>
    <w:rsid w:val="5CA71108"/>
    <w:rsid w:val="5CC2509A"/>
    <w:rsid w:val="5D25140A"/>
    <w:rsid w:val="5D2D3E95"/>
    <w:rsid w:val="5D887C2D"/>
    <w:rsid w:val="5DCA3D95"/>
    <w:rsid w:val="5E160170"/>
    <w:rsid w:val="5E4D220C"/>
    <w:rsid w:val="5E581F5B"/>
    <w:rsid w:val="5E5A1FDC"/>
    <w:rsid w:val="5EA1150A"/>
    <w:rsid w:val="5EB01F44"/>
    <w:rsid w:val="5EC60B82"/>
    <w:rsid w:val="5EE150AF"/>
    <w:rsid w:val="5F1539C0"/>
    <w:rsid w:val="5F8E483D"/>
    <w:rsid w:val="5FDD785B"/>
    <w:rsid w:val="5FF10398"/>
    <w:rsid w:val="603E762E"/>
    <w:rsid w:val="6042624C"/>
    <w:rsid w:val="606400E1"/>
    <w:rsid w:val="606D56B1"/>
    <w:rsid w:val="60977E27"/>
    <w:rsid w:val="60E144A4"/>
    <w:rsid w:val="60FB19D9"/>
    <w:rsid w:val="61A72723"/>
    <w:rsid w:val="61C5296C"/>
    <w:rsid w:val="61CD7F32"/>
    <w:rsid w:val="61DC7004"/>
    <w:rsid w:val="61E351E3"/>
    <w:rsid w:val="62186EA8"/>
    <w:rsid w:val="626D300D"/>
    <w:rsid w:val="62716C86"/>
    <w:rsid w:val="62CF3CC3"/>
    <w:rsid w:val="62E1350A"/>
    <w:rsid w:val="62E33CE7"/>
    <w:rsid w:val="630176FD"/>
    <w:rsid w:val="6306417D"/>
    <w:rsid w:val="63227247"/>
    <w:rsid w:val="633B0FBE"/>
    <w:rsid w:val="634A00B1"/>
    <w:rsid w:val="634F4258"/>
    <w:rsid w:val="63644959"/>
    <w:rsid w:val="63741D0B"/>
    <w:rsid w:val="63916CE9"/>
    <w:rsid w:val="63A468DC"/>
    <w:rsid w:val="63D81DA6"/>
    <w:rsid w:val="641D6FB5"/>
    <w:rsid w:val="643574C0"/>
    <w:rsid w:val="645E15EF"/>
    <w:rsid w:val="648C781F"/>
    <w:rsid w:val="64D5563D"/>
    <w:rsid w:val="64DA0B19"/>
    <w:rsid w:val="64EE3FF0"/>
    <w:rsid w:val="64F151F1"/>
    <w:rsid w:val="65421BA3"/>
    <w:rsid w:val="65421F15"/>
    <w:rsid w:val="65666FAA"/>
    <w:rsid w:val="65765ACB"/>
    <w:rsid w:val="65921FEB"/>
    <w:rsid w:val="65B31720"/>
    <w:rsid w:val="65C26291"/>
    <w:rsid w:val="65EB4F48"/>
    <w:rsid w:val="660B7356"/>
    <w:rsid w:val="66644C42"/>
    <w:rsid w:val="66744F83"/>
    <w:rsid w:val="66A32CCE"/>
    <w:rsid w:val="66AB7DDB"/>
    <w:rsid w:val="66BF2916"/>
    <w:rsid w:val="66CE447E"/>
    <w:rsid w:val="670A5D01"/>
    <w:rsid w:val="676B75A8"/>
    <w:rsid w:val="678C750B"/>
    <w:rsid w:val="67953955"/>
    <w:rsid w:val="67D917E7"/>
    <w:rsid w:val="67EE006D"/>
    <w:rsid w:val="6828639E"/>
    <w:rsid w:val="68302F39"/>
    <w:rsid w:val="684A3417"/>
    <w:rsid w:val="68666711"/>
    <w:rsid w:val="6879100C"/>
    <w:rsid w:val="688A2EDE"/>
    <w:rsid w:val="689079B0"/>
    <w:rsid w:val="68AD2077"/>
    <w:rsid w:val="68CD4F79"/>
    <w:rsid w:val="68CF6E05"/>
    <w:rsid w:val="69152A44"/>
    <w:rsid w:val="69330B31"/>
    <w:rsid w:val="693B44D2"/>
    <w:rsid w:val="693E6F93"/>
    <w:rsid w:val="698C6912"/>
    <w:rsid w:val="69DC0E42"/>
    <w:rsid w:val="69F45326"/>
    <w:rsid w:val="69F875A0"/>
    <w:rsid w:val="6A0B54EF"/>
    <w:rsid w:val="6A104B8F"/>
    <w:rsid w:val="6A2136DA"/>
    <w:rsid w:val="6A3C2F3F"/>
    <w:rsid w:val="6A4616C0"/>
    <w:rsid w:val="6A4862D2"/>
    <w:rsid w:val="6A7E5FC0"/>
    <w:rsid w:val="6A876F0D"/>
    <w:rsid w:val="6A9E5D57"/>
    <w:rsid w:val="6AAE31B5"/>
    <w:rsid w:val="6AB713B0"/>
    <w:rsid w:val="6AD32FAA"/>
    <w:rsid w:val="6B302A84"/>
    <w:rsid w:val="6B7E6441"/>
    <w:rsid w:val="6B8963E3"/>
    <w:rsid w:val="6B905D34"/>
    <w:rsid w:val="6BA17BAC"/>
    <w:rsid w:val="6BD632FD"/>
    <w:rsid w:val="6BF25E91"/>
    <w:rsid w:val="6C0A2254"/>
    <w:rsid w:val="6C272553"/>
    <w:rsid w:val="6C681133"/>
    <w:rsid w:val="6CA20A1C"/>
    <w:rsid w:val="6CAA1499"/>
    <w:rsid w:val="6CC675AD"/>
    <w:rsid w:val="6CCF4D57"/>
    <w:rsid w:val="6CFE24D1"/>
    <w:rsid w:val="6D136580"/>
    <w:rsid w:val="6D1D4B00"/>
    <w:rsid w:val="6D4F55C2"/>
    <w:rsid w:val="6D9817F8"/>
    <w:rsid w:val="6E087E32"/>
    <w:rsid w:val="6E191FD4"/>
    <w:rsid w:val="6E2B6E5A"/>
    <w:rsid w:val="6E3A704D"/>
    <w:rsid w:val="6E775E47"/>
    <w:rsid w:val="6E8E7EE7"/>
    <w:rsid w:val="6E8F2647"/>
    <w:rsid w:val="6EA544C3"/>
    <w:rsid w:val="6ED173C6"/>
    <w:rsid w:val="6ED84A86"/>
    <w:rsid w:val="6EF9366A"/>
    <w:rsid w:val="6F421E4B"/>
    <w:rsid w:val="6F54046C"/>
    <w:rsid w:val="6FCD5F20"/>
    <w:rsid w:val="70605C5B"/>
    <w:rsid w:val="70981EDA"/>
    <w:rsid w:val="70A559A7"/>
    <w:rsid w:val="712B7570"/>
    <w:rsid w:val="712C72EB"/>
    <w:rsid w:val="717A767B"/>
    <w:rsid w:val="71C62E15"/>
    <w:rsid w:val="71D92021"/>
    <w:rsid w:val="72134F76"/>
    <w:rsid w:val="721A2A41"/>
    <w:rsid w:val="72DD5D93"/>
    <w:rsid w:val="72F97507"/>
    <w:rsid w:val="734A63F0"/>
    <w:rsid w:val="734F25E2"/>
    <w:rsid w:val="73562B9B"/>
    <w:rsid w:val="739C3AB8"/>
    <w:rsid w:val="73B074B5"/>
    <w:rsid w:val="73B65B8E"/>
    <w:rsid w:val="73B96720"/>
    <w:rsid w:val="73BD7C61"/>
    <w:rsid w:val="73EB6718"/>
    <w:rsid w:val="741A70DB"/>
    <w:rsid w:val="745547DE"/>
    <w:rsid w:val="74AE75BD"/>
    <w:rsid w:val="74E209B3"/>
    <w:rsid w:val="75244CBB"/>
    <w:rsid w:val="75494903"/>
    <w:rsid w:val="758A1A96"/>
    <w:rsid w:val="75D81B62"/>
    <w:rsid w:val="7635234B"/>
    <w:rsid w:val="76360699"/>
    <w:rsid w:val="76522B54"/>
    <w:rsid w:val="7667443A"/>
    <w:rsid w:val="76A138FA"/>
    <w:rsid w:val="76B53DE8"/>
    <w:rsid w:val="77223D87"/>
    <w:rsid w:val="775860FB"/>
    <w:rsid w:val="7762574D"/>
    <w:rsid w:val="77812FF1"/>
    <w:rsid w:val="779053DC"/>
    <w:rsid w:val="77985B42"/>
    <w:rsid w:val="77B130C1"/>
    <w:rsid w:val="77BF324C"/>
    <w:rsid w:val="77BF32FC"/>
    <w:rsid w:val="77F21445"/>
    <w:rsid w:val="77FF5623"/>
    <w:rsid w:val="783B7A6F"/>
    <w:rsid w:val="785763FC"/>
    <w:rsid w:val="78751F85"/>
    <w:rsid w:val="78846DA1"/>
    <w:rsid w:val="78865FB1"/>
    <w:rsid w:val="78977989"/>
    <w:rsid w:val="78CE64A0"/>
    <w:rsid w:val="78E3055D"/>
    <w:rsid w:val="79054962"/>
    <w:rsid w:val="790D7DE3"/>
    <w:rsid w:val="79335031"/>
    <w:rsid w:val="794B22BC"/>
    <w:rsid w:val="79604964"/>
    <w:rsid w:val="79E34E7E"/>
    <w:rsid w:val="79E5770D"/>
    <w:rsid w:val="7A0A3CF4"/>
    <w:rsid w:val="7A0F0F83"/>
    <w:rsid w:val="7A3C6A2B"/>
    <w:rsid w:val="7A576629"/>
    <w:rsid w:val="7A617D32"/>
    <w:rsid w:val="7A684F08"/>
    <w:rsid w:val="7AB36AE6"/>
    <w:rsid w:val="7AC14D68"/>
    <w:rsid w:val="7AC72364"/>
    <w:rsid w:val="7AE45F20"/>
    <w:rsid w:val="7B3C1485"/>
    <w:rsid w:val="7B3F52CE"/>
    <w:rsid w:val="7B6F4F7E"/>
    <w:rsid w:val="7BE246C4"/>
    <w:rsid w:val="7BE41882"/>
    <w:rsid w:val="7C34399B"/>
    <w:rsid w:val="7C44675E"/>
    <w:rsid w:val="7C903213"/>
    <w:rsid w:val="7C9156D8"/>
    <w:rsid w:val="7CCE771E"/>
    <w:rsid w:val="7CE76A9B"/>
    <w:rsid w:val="7D455AEB"/>
    <w:rsid w:val="7D7619C5"/>
    <w:rsid w:val="7D8E2743"/>
    <w:rsid w:val="7DB74949"/>
    <w:rsid w:val="7E255BFB"/>
    <w:rsid w:val="7E4F1BF6"/>
    <w:rsid w:val="7E504A29"/>
    <w:rsid w:val="7EB701A9"/>
    <w:rsid w:val="7ED5108D"/>
    <w:rsid w:val="7F043630"/>
    <w:rsid w:val="7F18408C"/>
    <w:rsid w:val="7F4D561F"/>
    <w:rsid w:val="7FC05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qFormat="1"/>
    <w:lsdException w:name="Body Text" w:qFormat="1"/>
    <w:lsdException w:name="Hyperlink" w:qFormat="1"/>
    <w:lsdException w:name="Followed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CB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60CB7"/>
    <w:rPr>
      <w:color w:val="333333"/>
      <w:sz w:val="28"/>
      <w:szCs w:val="18"/>
    </w:rPr>
  </w:style>
  <w:style w:type="paragraph" w:styleId="a4">
    <w:name w:val="footer"/>
    <w:basedOn w:val="a"/>
    <w:qFormat/>
    <w:rsid w:val="00460CB7"/>
    <w:pPr>
      <w:tabs>
        <w:tab w:val="center" w:pos="4153"/>
        <w:tab w:val="right" w:pos="8306"/>
      </w:tabs>
      <w:snapToGrid w:val="0"/>
      <w:jc w:val="left"/>
    </w:pPr>
    <w:rPr>
      <w:sz w:val="18"/>
    </w:rPr>
  </w:style>
  <w:style w:type="paragraph" w:styleId="a5">
    <w:name w:val="header"/>
    <w:basedOn w:val="a"/>
    <w:qFormat/>
    <w:rsid w:val="00460CB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rsid w:val="00460CB7"/>
    <w:pPr>
      <w:widowControl/>
      <w:spacing w:beforeAutospacing="1" w:afterAutospacing="1"/>
      <w:jc w:val="left"/>
    </w:pPr>
    <w:rPr>
      <w:rFonts w:ascii="宋体" w:hAnsi="宋体" w:cs="宋体"/>
      <w:kern w:val="0"/>
      <w:sz w:val="24"/>
    </w:rPr>
  </w:style>
  <w:style w:type="character" w:styleId="a7">
    <w:name w:val="Strong"/>
    <w:basedOn w:val="a0"/>
    <w:qFormat/>
    <w:rsid w:val="00460CB7"/>
    <w:rPr>
      <w:b/>
      <w:bCs/>
    </w:rPr>
  </w:style>
  <w:style w:type="character" w:styleId="a8">
    <w:name w:val="page number"/>
    <w:basedOn w:val="a0"/>
    <w:qFormat/>
    <w:rsid w:val="00460CB7"/>
  </w:style>
  <w:style w:type="character" w:styleId="a9">
    <w:name w:val="FollowedHyperlink"/>
    <w:basedOn w:val="a0"/>
    <w:qFormat/>
    <w:rsid w:val="00460CB7"/>
    <w:rPr>
      <w:color w:val="333333"/>
      <w:u w:val="none"/>
    </w:rPr>
  </w:style>
  <w:style w:type="character" w:styleId="aa">
    <w:name w:val="Hyperlink"/>
    <w:basedOn w:val="a0"/>
    <w:qFormat/>
    <w:rsid w:val="00460CB7"/>
    <w:rPr>
      <w:color w:val="000000"/>
      <w:u w:val="none"/>
    </w:rPr>
  </w:style>
  <w:style w:type="paragraph" w:styleId="ab">
    <w:name w:val="List Paragraph"/>
    <w:basedOn w:val="a"/>
    <w:uiPriority w:val="34"/>
    <w:qFormat/>
    <w:rsid w:val="00460CB7"/>
    <w:pPr>
      <w:ind w:firstLineChars="200" w:firstLine="420"/>
    </w:pPr>
  </w:style>
  <w:style w:type="paragraph" w:customStyle="1" w:styleId="Ac">
    <w:name w:val="正文 A"/>
    <w:qFormat/>
    <w:rsid w:val="00460CB7"/>
    <w:pPr>
      <w:framePr w:wrap="around" w:hAnchor="text" w:yAlign="top"/>
      <w:widowControl w:val="0"/>
      <w:jc w:val="both"/>
    </w:pPr>
    <w:rPr>
      <w:rFonts w:eastAsia="Times New Roman"/>
      <w:color w:val="000000"/>
      <w:kern w:val="2"/>
      <w:sz w:val="21"/>
      <w:szCs w:val="21"/>
      <w:u w:color="000000"/>
    </w:rPr>
  </w:style>
  <w:style w:type="character" w:customStyle="1" w:styleId="bdsmore4">
    <w:name w:val="bds_more4"/>
    <w:basedOn w:val="a0"/>
    <w:qFormat/>
    <w:rsid w:val="00460CB7"/>
    <w:rPr>
      <w:rFonts w:ascii="宋体" w:eastAsia="宋体" w:hAnsi="宋体" w:cs="宋体" w:hint="eastAsia"/>
    </w:rPr>
  </w:style>
  <w:style w:type="character" w:customStyle="1" w:styleId="bdsmore5">
    <w:name w:val="bds_more5"/>
    <w:basedOn w:val="a0"/>
    <w:qFormat/>
    <w:rsid w:val="00460CB7"/>
  </w:style>
  <w:style w:type="character" w:customStyle="1" w:styleId="account">
    <w:name w:val="account"/>
    <w:basedOn w:val="a0"/>
    <w:qFormat/>
    <w:rsid w:val="00460CB7"/>
  </w:style>
  <w:style w:type="character" w:customStyle="1" w:styleId="bdsnopic2">
    <w:name w:val="bds_nopic2"/>
    <w:basedOn w:val="a0"/>
    <w:qFormat/>
    <w:rsid w:val="00460CB7"/>
  </w:style>
  <w:style w:type="character" w:customStyle="1" w:styleId="1">
    <w:name w:val="页码1"/>
    <w:qFormat/>
    <w:rsid w:val="00460CB7"/>
    <w:rPr>
      <w:lang w:val="zh-TW" w:eastAsia="zh-TW"/>
    </w:rPr>
  </w:style>
  <w:style w:type="character" w:customStyle="1" w:styleId="Hyperlink2">
    <w:name w:val="Hyperlink.2"/>
    <w:basedOn w:val="1"/>
    <w:qFormat/>
    <w:rsid w:val="00460CB7"/>
    <w:rPr>
      <w:rFonts w:ascii="宋体" w:eastAsia="宋体" w:hAnsi="宋体" w:cs="宋体"/>
      <w:b/>
      <w:bCs/>
      <w:color w:val="0000FF"/>
      <w:sz w:val="28"/>
      <w:szCs w:val="28"/>
      <w:u w:val="single" w:color="0000FF"/>
      <w:lang w:val="en-US"/>
    </w:rPr>
  </w:style>
  <w:style w:type="character" w:customStyle="1" w:styleId="psw">
    <w:name w:val="psw"/>
    <w:basedOn w:val="a0"/>
    <w:qFormat/>
    <w:rsid w:val="00460CB7"/>
  </w:style>
  <w:style w:type="character" w:customStyle="1" w:styleId="bdsnopic">
    <w:name w:val="bds_nopic"/>
    <w:basedOn w:val="a0"/>
    <w:qFormat/>
    <w:rsid w:val="00460CB7"/>
  </w:style>
  <w:style w:type="character" w:customStyle="1" w:styleId="bdsmore6">
    <w:name w:val="bds_more6"/>
    <w:basedOn w:val="a0"/>
    <w:qFormat/>
    <w:rsid w:val="00460CB7"/>
  </w:style>
  <w:style w:type="character" w:customStyle="1" w:styleId="bdsnopic1">
    <w:name w:val="bds_nopic1"/>
    <w:basedOn w:val="a0"/>
    <w:qFormat/>
    <w:rsid w:val="00460C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中国人力资源管理协会</dc:title>
  <dc:creator>中人管协</dc:creator>
  <cp:lastModifiedBy>李启</cp:lastModifiedBy>
  <cp:revision>33</cp:revision>
  <cp:lastPrinted>2018-02-27T08:26:00Z</cp:lastPrinted>
  <dcterms:created xsi:type="dcterms:W3CDTF">2015-01-20T05:54:00Z</dcterms:created>
  <dcterms:modified xsi:type="dcterms:W3CDTF">2022-06-06T02:34:00Z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F418779C4CE244FBB20394841037C711</vt:lpwstr>
  </property>
</Properties>
</file>