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B34C" w14:textId="77777777" w:rsidR="00A63645" w:rsidRDefault="00000000">
      <w:pPr>
        <w:adjustRightInd w:val="0"/>
        <w:jc w:val="center"/>
        <w:rPr>
          <w:b/>
          <w:bCs/>
          <w:color w:val="000000"/>
          <w:kern w:val="0"/>
          <w:sz w:val="96"/>
          <w:szCs w:val="100"/>
        </w:rPr>
      </w:pPr>
      <w:r>
        <w:rPr>
          <w:b/>
          <w:bCs/>
          <w:color w:val="000000"/>
          <w:kern w:val="0"/>
          <w:sz w:val="96"/>
          <w:szCs w:val="100"/>
        </w:rPr>
        <w:pict w14:anchorId="392DC836">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艺术字 101" o:spid="_x0000_s2053" type="#_x0000_t161" style="position:absolute;left:0;text-align:left;margin-left:1.95pt;margin-top:23.95pt;width:464.3pt;height:51pt;z-index:-251659776" adj="0" fillcolor="red" strokecolor="red">
            <v:fill opacity="64881f"/>
            <v:textpath style="font-family:&quot;方正小标宋简体&quot;" trim="t" fitpath="t" xscale="f" string="国企培企业管理中心文件"/>
          </v:shape>
        </w:pict>
      </w:r>
    </w:p>
    <w:p w14:paraId="40B534B7" w14:textId="77777777" w:rsidR="00A63645" w:rsidRPr="00367FFD" w:rsidRDefault="003831B9" w:rsidP="00367FFD">
      <w:pPr>
        <w:tabs>
          <w:tab w:val="left" w:pos="180"/>
          <w:tab w:val="left" w:pos="9460"/>
          <w:tab w:val="left" w:pos="9675"/>
        </w:tabs>
        <w:spacing w:line="240" w:lineRule="atLeast"/>
        <w:jc w:val="center"/>
        <w:rPr>
          <w:rFonts w:eastAsia="华文中宋"/>
          <w:b/>
          <w:bCs/>
          <w:color w:val="000000"/>
          <w:sz w:val="20"/>
        </w:rPr>
      </w:pPr>
      <w:r>
        <w:rPr>
          <w:rFonts w:eastAsia="华文中宋" w:hint="eastAsia"/>
          <w:b/>
          <w:bCs/>
          <w:color w:val="000000"/>
          <w:sz w:val="20"/>
        </w:rPr>
        <w:t xml:space="preserve"> </w:t>
      </w:r>
    </w:p>
    <w:p w14:paraId="02B41C9D" w14:textId="77777777" w:rsidR="00A63645"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2C667F88">
          <v:shape id="艺术字 102" o:spid="_x0000_s2052" type="#_x0000_t161" alt="高教秘培〔2009〕16 号" style="position:absolute;left:0;text-align:left;margin-left:161.25pt;margin-top:15.45pt;width:135.75pt;height:14.15pt;z-index:251657728" adj="0" fillcolor="black">
            <v:fill opacity="64881f"/>
            <v:textpath style="font-family:&quot;新宋体&quot;" trim="t" fitpath="t" xscale="f" string="国企培〔2023〕05号"/>
          </v:shape>
        </w:pict>
      </w:r>
    </w:p>
    <w:p w14:paraId="52BA5520" w14:textId="77777777" w:rsidR="00A63645"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73375BEB">
          <v:line id="直线 100" o:spid="_x0000_s2050" style="position:absolute;left:0;text-align:left;z-index:251658752" from="5.6pt,10pt" to="469.9pt,10pt" o:gfxdata="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PXHW0gAA&#10;AAgBAAAPAAAAAAAAAAEAIAAAACIAAABkcnMvZG93bnJldi54bWxQSwECFAAUAAAACACHTuJA9+yY&#10;RusBAADeAwAADgAAAAAAAAABACAAAAAhAQAAZHJzL2Uyb0RvYy54bWxQSwUGAAAAAAYABgBZAQAA&#10;fgUAAAAA&#10;" strokecolor="red" strokeweight="2pt"/>
        </w:pict>
      </w:r>
    </w:p>
    <w:p w14:paraId="51609F44" w14:textId="0CA0DA30" w:rsidR="00A63645" w:rsidRPr="00BD188E" w:rsidRDefault="003831B9" w:rsidP="00F164CE">
      <w:pPr>
        <w:spacing w:line="500" w:lineRule="exact"/>
        <w:ind w:rightChars="-8" w:right="-17"/>
        <w:jc w:val="center"/>
        <w:rPr>
          <w:rFonts w:ascii="仿宋_GB2312" w:eastAsia="仿宋_GB2312" w:hAnsi="华文仿宋"/>
          <w:b/>
          <w:bCs/>
          <w:color w:val="000000"/>
          <w:spacing w:val="20"/>
          <w:w w:val="90"/>
          <w:sz w:val="36"/>
          <w:szCs w:val="36"/>
        </w:rPr>
      </w:pPr>
      <w:r>
        <w:rPr>
          <w:rFonts w:ascii="方正小标宋简体" w:eastAsia="方正小标宋简体" w:hAnsi="华文中宋" w:hint="eastAsia"/>
          <w:b/>
          <w:color w:val="000000"/>
          <w:sz w:val="44"/>
          <w:szCs w:val="44"/>
        </w:rPr>
        <w:t xml:space="preserve">   </w:t>
      </w:r>
      <w:r w:rsidR="00E76A11">
        <w:rPr>
          <w:rFonts w:ascii="方正小标宋简体" w:eastAsia="方正小标宋简体" w:hAnsi="华文中宋" w:hint="eastAsia"/>
          <w:b/>
          <w:color w:val="000000"/>
          <w:sz w:val="36"/>
          <w:szCs w:val="36"/>
        </w:rPr>
        <w:t>关于举办</w:t>
      </w:r>
      <w:r w:rsidR="00C150BE" w:rsidRPr="00C150BE">
        <w:rPr>
          <w:rFonts w:ascii="方正小标宋简体" w:eastAsia="方正小标宋简体" w:hAnsi="华文中宋" w:hint="eastAsia"/>
          <w:b/>
          <w:color w:val="000000"/>
          <w:sz w:val="36"/>
          <w:szCs w:val="36"/>
        </w:rPr>
        <w:t>国企混改方案设计暨双引力驱动战略规划背景下的公司治理与员工激励政策解析落地实操方案</w:t>
      </w:r>
      <w:r w:rsidR="00C150BE">
        <w:rPr>
          <w:rFonts w:ascii="方正小标宋简体" w:eastAsia="方正小标宋简体" w:hAnsi="华文中宋" w:hint="eastAsia"/>
          <w:b/>
          <w:color w:val="000000"/>
          <w:sz w:val="36"/>
          <w:szCs w:val="36"/>
        </w:rPr>
        <w:t xml:space="preserve"> </w:t>
      </w:r>
      <w:r w:rsidR="00C150BE">
        <w:rPr>
          <w:rFonts w:ascii="方正小标宋简体" w:eastAsia="方正小标宋简体" w:hAnsi="华文中宋"/>
          <w:b/>
          <w:color w:val="000000"/>
          <w:sz w:val="36"/>
          <w:szCs w:val="36"/>
        </w:rPr>
        <w:t xml:space="preserve">       </w:t>
      </w:r>
      <w:r w:rsidRPr="00BD188E">
        <w:rPr>
          <w:rFonts w:ascii="方正小标宋简体" w:eastAsia="方正小标宋简体" w:hAnsi="华文中宋" w:hint="eastAsia"/>
          <w:b/>
          <w:color w:val="000000"/>
          <w:sz w:val="36"/>
          <w:szCs w:val="36"/>
        </w:rPr>
        <w:t>培训班的通知</w:t>
      </w:r>
      <w:bookmarkStart w:id="0" w:name="OLE_LINK1"/>
    </w:p>
    <w:p w14:paraId="02CAE11A" w14:textId="77777777" w:rsidR="00A63645" w:rsidRDefault="003831B9" w:rsidP="003F362B">
      <w:pPr>
        <w:spacing w:beforeLines="100" w:before="312" w:line="340" w:lineRule="exact"/>
        <w:rPr>
          <w:rFonts w:ascii="仿宋_GB2312" w:eastAsia="仿宋_GB2312" w:hAnsi="华文仿宋"/>
          <w:b/>
          <w:bCs/>
          <w:color w:val="000000"/>
          <w:spacing w:val="20"/>
          <w:w w:val="90"/>
          <w:sz w:val="32"/>
          <w:szCs w:val="32"/>
        </w:rPr>
      </w:pPr>
      <w:r>
        <w:rPr>
          <w:rFonts w:ascii="仿宋_GB2312" w:eastAsia="仿宋_GB2312" w:hAnsi="华文仿宋" w:hint="eastAsia"/>
          <w:b/>
          <w:bCs/>
          <w:color w:val="000000"/>
          <w:spacing w:val="20"/>
          <w:w w:val="90"/>
          <w:sz w:val="32"/>
          <w:szCs w:val="32"/>
        </w:rPr>
        <w:t>各</w:t>
      </w:r>
      <w:bookmarkEnd w:id="0"/>
      <w:r>
        <w:rPr>
          <w:rFonts w:ascii="仿宋_GB2312" w:eastAsia="仿宋_GB2312" w:hAnsi="华文仿宋" w:hint="eastAsia"/>
          <w:b/>
          <w:bCs/>
          <w:color w:val="000000"/>
          <w:spacing w:val="20"/>
          <w:w w:val="90"/>
          <w:sz w:val="32"/>
          <w:szCs w:val="32"/>
        </w:rPr>
        <w:t>有关企事业单位：</w:t>
      </w:r>
    </w:p>
    <w:p w14:paraId="61C49F99" w14:textId="77777777" w:rsidR="00F44393" w:rsidRPr="00F44393" w:rsidRDefault="00F44393" w:rsidP="003F362B">
      <w:pPr>
        <w:widowControl/>
        <w:shd w:val="clear" w:color="auto" w:fill="FFFFFF"/>
        <w:spacing w:line="340" w:lineRule="exact"/>
        <w:ind w:firstLineChars="200" w:firstLine="560"/>
        <w:jc w:val="left"/>
        <w:rPr>
          <w:rFonts w:ascii="仿宋_GB2312" w:eastAsia="仿宋_GB2312" w:cs="宋体"/>
          <w:color w:val="000000"/>
          <w:sz w:val="28"/>
          <w:szCs w:val="28"/>
        </w:rPr>
      </w:pPr>
      <w:r w:rsidRPr="00F44393">
        <w:rPr>
          <w:rFonts w:ascii="仿宋_GB2312" w:eastAsia="仿宋_GB2312" w:cs="宋体" w:hint="eastAsia"/>
          <w:color w:val="000000"/>
          <w:sz w:val="28"/>
          <w:szCs w:val="28"/>
        </w:rPr>
        <w:t>国企改革中</w:t>
      </w:r>
      <w:r w:rsidRPr="00F44393">
        <w:rPr>
          <w:rFonts w:ascii="仿宋_GB2312" w:eastAsia="仿宋_GB2312" w:cs="宋体"/>
          <w:color w:val="000000"/>
          <w:sz w:val="28"/>
          <w:szCs w:val="28"/>
        </w:rPr>
        <w:t>并购重组是企业实施发展战略，实现低成本快速扩张的有效途径。通过并购企业可以迅速扩大资产规模，提高市场地位，通过重组企业可以提高资产质量，改善财务状况，通过市场资源、技术资源、品牌资源、财务资源、人力资源的有效整合，可以使企业增强竞争实力，提高经济效益，实现企业的战略目标。同时，国有资产监管改革路线图明确了以管资本替代管资产、管企业，国企混改也进入了实施落地的关键时期。</w:t>
      </w:r>
    </w:p>
    <w:p w14:paraId="4F2BA612" w14:textId="77777777" w:rsidR="00F44393" w:rsidRPr="00F44393" w:rsidRDefault="00F44393" w:rsidP="003F362B">
      <w:pPr>
        <w:widowControl/>
        <w:spacing w:line="340" w:lineRule="exact"/>
        <w:ind w:firstLineChars="200" w:firstLine="560"/>
        <w:jc w:val="left"/>
        <w:rPr>
          <w:rFonts w:ascii="仿宋_GB2312" w:eastAsia="仿宋_GB2312" w:cs="宋体"/>
          <w:color w:val="000000"/>
          <w:sz w:val="28"/>
          <w:szCs w:val="28"/>
        </w:rPr>
      </w:pPr>
      <w:r w:rsidRPr="00F44393">
        <w:rPr>
          <w:rFonts w:ascii="仿宋_GB2312" w:eastAsia="仿宋_GB2312" w:cs="宋体" w:hint="eastAsia"/>
          <w:color w:val="000000"/>
          <w:sz w:val="28"/>
          <w:szCs w:val="28"/>
        </w:rPr>
        <w:t>“完善现代企业制度”和“健全协调运转、有效制衡的公司法人治理结构”。这是全面深化改革对现代企业和公司治理提出的新要求。董事和监事是完善公司治理建设最主要的实践者，有效提高董事会对经营层的管理与监督水平和实务能力。</w:t>
      </w:r>
    </w:p>
    <w:p w14:paraId="588ED32F" w14:textId="77777777" w:rsidR="00F44393" w:rsidRPr="00F44393" w:rsidRDefault="00F44393" w:rsidP="003F362B">
      <w:pPr>
        <w:widowControl/>
        <w:shd w:val="clear" w:color="auto" w:fill="FFFFFF"/>
        <w:spacing w:line="340" w:lineRule="exact"/>
        <w:ind w:firstLineChars="200" w:firstLine="560"/>
        <w:jc w:val="left"/>
        <w:rPr>
          <w:rFonts w:ascii="仿宋_GB2312" w:eastAsia="仿宋_GB2312" w:cs="宋体"/>
          <w:color w:val="000000"/>
          <w:sz w:val="28"/>
          <w:szCs w:val="28"/>
        </w:rPr>
      </w:pPr>
      <w:r w:rsidRPr="00F44393">
        <w:rPr>
          <w:rFonts w:ascii="仿宋_GB2312" w:eastAsia="仿宋_GB2312" w:cs="宋体" w:hint="eastAsia"/>
          <w:color w:val="000000"/>
          <w:sz w:val="28"/>
          <w:szCs w:val="28"/>
        </w:rPr>
        <w:t>强调国企要重点抓好改革工资总额决定机制、改革工资总额管理方式、完善企业内部工资分配管理、健全工资分配监管体制机制等四项改革工作。同时，对加强和改进政府对国企工资分配的宏观指导调控、落实履行出资人职责机构监管职责、健全国企工资内外收入监督检查制度和问责机制做出明确规定。</w:t>
      </w:r>
      <w:r w:rsidRPr="00F44393">
        <w:rPr>
          <w:rFonts w:ascii="仿宋_GB2312" w:eastAsia="仿宋_GB2312" w:cs="宋体"/>
          <w:color w:val="000000"/>
          <w:sz w:val="28"/>
          <w:szCs w:val="28"/>
        </w:rPr>
        <w:t>国企职工合同制变成了固定制，收入绩效挂钩变成了脱钩，人事管理去行政化变成了级别固化</w:t>
      </w:r>
    </w:p>
    <w:p w14:paraId="7A489952" w14:textId="77777777" w:rsidR="00F44393" w:rsidRPr="00F44393" w:rsidRDefault="00F44393" w:rsidP="003F362B">
      <w:pPr>
        <w:spacing w:line="340" w:lineRule="exact"/>
        <w:ind w:firstLineChars="200" w:firstLine="560"/>
        <w:rPr>
          <w:rFonts w:ascii="仿宋_GB2312" w:eastAsia="仿宋_GB2312" w:cs="宋体"/>
          <w:color w:val="000000"/>
          <w:sz w:val="28"/>
          <w:szCs w:val="28"/>
        </w:rPr>
      </w:pPr>
      <w:r w:rsidRPr="00F44393">
        <w:rPr>
          <w:rFonts w:ascii="仿宋_GB2312" w:eastAsia="仿宋_GB2312" w:cs="宋体"/>
          <w:color w:val="000000"/>
          <w:sz w:val="28"/>
          <w:szCs w:val="28"/>
        </w:rPr>
        <w:t>三项制度改革专项行动</w:t>
      </w:r>
      <w:r w:rsidRPr="00F44393">
        <w:rPr>
          <w:rFonts w:ascii="仿宋_GB2312" w:eastAsia="仿宋_GB2312" w:cs="宋体" w:hint="eastAsia"/>
          <w:color w:val="000000"/>
          <w:sz w:val="28"/>
          <w:szCs w:val="28"/>
        </w:rPr>
        <w:t>作</w:t>
      </w:r>
      <w:r w:rsidRPr="00F44393">
        <w:rPr>
          <w:rFonts w:ascii="仿宋_GB2312" w:eastAsia="仿宋_GB2312" w:cs="宋体"/>
          <w:color w:val="000000"/>
          <w:sz w:val="28"/>
          <w:szCs w:val="28"/>
        </w:rPr>
        <w:t>为国企改革的重点内容，三项制度改革是建立现代企业制度、市场化经营机制的基础、关键、重点</w:t>
      </w:r>
      <w:r w:rsidRPr="00F44393">
        <w:rPr>
          <w:rFonts w:ascii="仿宋_GB2312" w:eastAsia="仿宋_GB2312" w:cs="宋体" w:hint="eastAsia"/>
          <w:color w:val="000000"/>
          <w:sz w:val="28"/>
          <w:szCs w:val="28"/>
        </w:rPr>
        <w:t>，</w:t>
      </w:r>
      <w:r w:rsidRPr="00F44393">
        <w:rPr>
          <w:rFonts w:ascii="仿宋_GB2312" w:eastAsia="仿宋_GB2312" w:cs="宋体"/>
          <w:color w:val="000000"/>
          <w:sz w:val="28"/>
          <w:szCs w:val="28"/>
        </w:rPr>
        <w:t>难点，三项制度改革是促进国企瘦身健体、提质增效的重要举措，是提高国企效率、激发国企活力和竞争力的迫切需要</w:t>
      </w:r>
      <w:r w:rsidRPr="00F44393">
        <w:rPr>
          <w:rFonts w:ascii="仿宋_GB2312" w:eastAsia="仿宋_GB2312" w:cs="宋体" w:hint="eastAsia"/>
          <w:color w:val="000000"/>
          <w:sz w:val="28"/>
          <w:szCs w:val="28"/>
        </w:rPr>
        <w:t>。</w:t>
      </w:r>
      <w:r w:rsidRPr="00F44393">
        <w:rPr>
          <w:rFonts w:ascii="仿宋_GB2312" w:eastAsia="仿宋_GB2312" w:cs="宋体"/>
          <w:color w:val="000000"/>
          <w:sz w:val="28"/>
          <w:szCs w:val="28"/>
        </w:rPr>
        <w:t xml:space="preserve"> </w:t>
      </w:r>
    </w:p>
    <w:p w14:paraId="4E2EEA88" w14:textId="77777777" w:rsidR="00F44393" w:rsidRPr="00F44393" w:rsidRDefault="00F44393" w:rsidP="003F362B">
      <w:pPr>
        <w:spacing w:line="340" w:lineRule="exact"/>
        <w:ind w:firstLineChars="200" w:firstLine="560"/>
        <w:rPr>
          <w:rFonts w:ascii="仿宋_GB2312" w:eastAsia="仿宋_GB2312" w:cs="宋体"/>
          <w:color w:val="000000"/>
          <w:sz w:val="28"/>
          <w:szCs w:val="28"/>
        </w:rPr>
      </w:pPr>
      <w:r w:rsidRPr="00F44393">
        <w:rPr>
          <w:rFonts w:ascii="仿宋_GB2312" w:eastAsia="仿宋_GB2312" w:cs="宋体" w:hint="eastAsia"/>
          <w:color w:val="000000"/>
          <w:sz w:val="28"/>
          <w:szCs w:val="28"/>
        </w:rPr>
        <w:t>当前，国企改革政策的顶层设计基本完成，国企改革重大举措相继落地，重点难点问题不断取得新突破。下一步，各级国企须结合自身实际，一企一策，制定“1+N”改革实施方案。</w:t>
      </w:r>
    </w:p>
    <w:p w14:paraId="1F16B33E" w14:textId="5BE6E33A" w:rsidR="00A63645" w:rsidRDefault="00F44393" w:rsidP="003F362B">
      <w:pPr>
        <w:spacing w:line="340" w:lineRule="exact"/>
        <w:ind w:firstLineChars="200" w:firstLine="560"/>
        <w:rPr>
          <w:rFonts w:ascii="仿宋_GB2312" w:eastAsia="仿宋_GB2312"/>
          <w:bCs/>
          <w:snapToGrid w:val="0"/>
          <w:color w:val="000000"/>
          <w:sz w:val="28"/>
          <w:szCs w:val="28"/>
        </w:rPr>
      </w:pPr>
      <w:r w:rsidRPr="00F44393">
        <w:rPr>
          <w:rFonts w:ascii="仿宋_GB2312" w:eastAsia="仿宋_GB2312" w:cs="宋体" w:hint="eastAsia"/>
          <w:color w:val="000000"/>
          <w:sz w:val="28"/>
          <w:szCs w:val="28"/>
        </w:rPr>
        <w:t>根据以上情况，特设计了《国企混改方案设计暨双引力驱动战略规划背景下的公司治理与员工激励政策解析落地实操方案班》，解决国企改革中双引力驱动的运用。</w:t>
      </w:r>
    </w:p>
    <w:p w14:paraId="44E715C8" w14:textId="77777777" w:rsidR="00A63645" w:rsidRPr="001555AE" w:rsidRDefault="003831B9" w:rsidP="003F362B">
      <w:pPr>
        <w:spacing w:line="340" w:lineRule="exact"/>
        <w:ind w:rightChars="-8" w:right="-17" w:firstLineChars="200" w:firstLine="560"/>
        <w:jc w:val="left"/>
        <w:rPr>
          <w:rFonts w:ascii="仿宋_GB2312" w:eastAsia="仿宋_GB2312"/>
          <w:b/>
          <w:bCs/>
          <w:snapToGrid w:val="0"/>
          <w:color w:val="000000"/>
          <w:sz w:val="28"/>
          <w:szCs w:val="28"/>
        </w:rPr>
      </w:pPr>
      <w:r w:rsidRPr="000A4D95">
        <w:rPr>
          <w:rFonts w:ascii="仿宋_GB2312" w:eastAsia="仿宋_GB2312" w:hint="eastAsia"/>
          <w:b/>
          <w:bCs/>
          <w:snapToGrid w:val="0"/>
          <w:color w:val="000000"/>
          <w:sz w:val="28"/>
          <w:szCs w:val="28"/>
        </w:rPr>
        <w:t>请各单位积极选派相关人员参加学习，现将相关事宜通知如下：</w:t>
      </w:r>
      <w:r w:rsidRPr="000A4D95">
        <w:rPr>
          <w:rFonts w:ascii="仿宋_GB2312" w:eastAsia="仿宋_GB2312"/>
          <w:b/>
          <w:bCs/>
          <w:snapToGrid w:val="0"/>
          <w:color w:val="000000"/>
          <w:sz w:val="28"/>
          <w:szCs w:val="28"/>
        </w:rPr>
        <w:t xml:space="preserve">  </w:t>
      </w:r>
    </w:p>
    <w:p w14:paraId="703B85B3" w14:textId="77777777" w:rsidR="00A63645" w:rsidRPr="00714872" w:rsidRDefault="003831B9" w:rsidP="00F164CE">
      <w:pPr>
        <w:numPr>
          <w:ilvl w:val="0"/>
          <w:numId w:val="1"/>
        </w:numPr>
        <w:tabs>
          <w:tab w:val="clear" w:pos="2160"/>
          <w:tab w:val="left" w:pos="720"/>
          <w:tab w:val="left" w:pos="900"/>
        </w:tabs>
        <w:spacing w:line="320" w:lineRule="exact"/>
        <w:ind w:left="0" w:right="-17" w:firstLineChars="168" w:firstLine="470"/>
        <w:rPr>
          <w:rFonts w:ascii="仿宋_GB2312" w:eastAsia="仿宋_GB2312"/>
          <w:b/>
          <w:bCs/>
          <w:snapToGrid w:val="0"/>
          <w:color w:val="000000"/>
          <w:sz w:val="28"/>
          <w:szCs w:val="28"/>
        </w:rPr>
      </w:pPr>
      <w:r w:rsidRPr="00714872">
        <w:rPr>
          <w:rFonts w:ascii="仿宋_GB2312" w:eastAsia="仿宋_GB2312" w:hint="eastAsia"/>
          <w:b/>
          <w:bCs/>
          <w:snapToGrid w:val="0"/>
          <w:color w:val="000000"/>
          <w:sz w:val="28"/>
          <w:szCs w:val="28"/>
        </w:rPr>
        <w:lastRenderedPageBreak/>
        <w:t>培训内容</w:t>
      </w:r>
    </w:p>
    <w:p w14:paraId="28673860" w14:textId="77777777" w:rsidR="00714872" w:rsidRPr="00714872" w:rsidRDefault="00714872" w:rsidP="00F164CE">
      <w:pPr>
        <w:widowControl/>
        <w:spacing w:line="320" w:lineRule="exact"/>
        <w:ind w:leftChars="270" w:left="567"/>
        <w:jc w:val="left"/>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第一篇</w:t>
      </w:r>
    </w:p>
    <w:p w14:paraId="1AEA934B" w14:textId="77777777" w:rsidR="00714872" w:rsidRPr="00714872" w:rsidRDefault="00714872" w:rsidP="00F164CE">
      <w:pPr>
        <w:widowControl/>
        <w:shd w:val="clear" w:color="auto" w:fill="FFFFFF"/>
        <w:spacing w:line="320" w:lineRule="exact"/>
        <w:ind w:leftChars="270" w:left="567"/>
        <w:rPr>
          <w:rFonts w:ascii="仿宋_GB2312" w:eastAsia="仿宋_GB2312" w:cs="宋体"/>
          <w:color w:val="000000"/>
          <w:sz w:val="28"/>
          <w:szCs w:val="28"/>
        </w:rPr>
      </w:pPr>
      <w:r w:rsidRPr="00714872">
        <w:rPr>
          <w:rFonts w:ascii="仿宋_GB2312" w:eastAsia="仿宋_GB2312" w:cs="宋体"/>
          <w:b/>
          <w:bCs/>
          <w:color w:val="000000"/>
          <w:sz w:val="28"/>
          <w:szCs w:val="28"/>
        </w:rPr>
        <w:t>第一</w:t>
      </w:r>
      <w:r w:rsidRPr="00714872">
        <w:rPr>
          <w:rFonts w:ascii="仿宋_GB2312" w:eastAsia="仿宋_GB2312" w:cs="宋体" w:hint="eastAsia"/>
          <w:b/>
          <w:bCs/>
          <w:color w:val="000000"/>
          <w:sz w:val="28"/>
          <w:szCs w:val="28"/>
        </w:rPr>
        <w:t>章</w:t>
      </w:r>
      <w:r w:rsidRPr="00714872">
        <w:rPr>
          <w:rFonts w:ascii="仿宋_GB2312" w:eastAsia="仿宋_GB2312" w:cs="宋体"/>
          <w:b/>
          <w:bCs/>
          <w:color w:val="000000"/>
          <w:sz w:val="28"/>
          <w:szCs w:val="28"/>
        </w:rPr>
        <w:t>：国有企业混合所有制改革</w:t>
      </w:r>
      <w:r w:rsidRPr="00714872">
        <w:rPr>
          <w:rFonts w:ascii="仿宋_GB2312" w:eastAsia="仿宋_GB2312" w:cs="宋体"/>
          <w:color w:val="000000"/>
          <w:sz w:val="28"/>
          <w:szCs w:val="28"/>
        </w:rPr>
        <w:br/>
        <w:t>（一）国企改革的政策解读与形势分析</w:t>
      </w:r>
    </w:p>
    <w:p w14:paraId="3421649C" w14:textId="77777777" w:rsidR="00714872" w:rsidRPr="00714872" w:rsidRDefault="00714872" w:rsidP="00F164CE">
      <w:pPr>
        <w:widowControl/>
        <w:shd w:val="clear" w:color="auto" w:fill="FFFFFF"/>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（二）国企改革的突破口</w:t>
      </w:r>
      <w:r w:rsidRPr="00714872">
        <w:rPr>
          <w:rFonts w:ascii="仿宋_GB2312" w:eastAsia="仿宋_GB2312" w:cs="宋体"/>
          <w:color w:val="000000"/>
          <w:sz w:val="28"/>
          <w:szCs w:val="28"/>
        </w:rPr>
        <w:t>——</w:t>
      </w:r>
      <w:r w:rsidRPr="00714872">
        <w:rPr>
          <w:rFonts w:ascii="仿宋_GB2312" w:eastAsia="仿宋_GB2312" w:cs="宋体"/>
          <w:color w:val="000000"/>
          <w:sz w:val="28"/>
          <w:szCs w:val="28"/>
        </w:rPr>
        <w:t>混合所有制改革</w:t>
      </w:r>
    </w:p>
    <w:p w14:paraId="001D8FA4" w14:textId="77777777" w:rsidR="00714872" w:rsidRPr="00714872" w:rsidRDefault="00714872" w:rsidP="00F164CE">
      <w:pPr>
        <w:widowControl/>
        <w:shd w:val="clear" w:color="auto" w:fill="FFFFFF"/>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（三）国企混改的实施</w:t>
      </w:r>
      <w:r w:rsidRPr="00714872">
        <w:rPr>
          <w:rFonts w:ascii="仿宋_GB2312" w:eastAsia="仿宋_GB2312" w:cs="宋体"/>
          <w:color w:val="000000"/>
          <w:sz w:val="28"/>
          <w:szCs w:val="28"/>
        </w:rPr>
        <w:br/>
        <w:t>（四）国企混改典型案例分析。</w:t>
      </w:r>
    </w:p>
    <w:p w14:paraId="091C2753" w14:textId="77777777" w:rsidR="00714872" w:rsidRPr="00714872" w:rsidRDefault="00714872" w:rsidP="00F164CE">
      <w:pPr>
        <w:widowControl/>
        <w:shd w:val="clear" w:color="auto" w:fill="FFFFFF"/>
        <w:spacing w:line="320" w:lineRule="exact"/>
        <w:ind w:leftChars="270" w:left="567"/>
        <w:rPr>
          <w:rFonts w:ascii="仿宋_GB2312" w:eastAsia="仿宋_GB2312" w:cs="宋体"/>
          <w:color w:val="000000"/>
          <w:sz w:val="28"/>
          <w:szCs w:val="28"/>
        </w:rPr>
      </w:pPr>
      <w:r w:rsidRPr="00714872">
        <w:rPr>
          <w:rFonts w:ascii="仿宋_GB2312" w:eastAsia="仿宋_GB2312" w:cs="宋体"/>
          <w:b/>
          <w:bCs/>
          <w:color w:val="000000"/>
          <w:sz w:val="28"/>
          <w:szCs w:val="28"/>
        </w:rPr>
        <w:t>第二</w:t>
      </w:r>
      <w:r w:rsidRPr="00714872">
        <w:rPr>
          <w:rFonts w:ascii="仿宋_GB2312" w:eastAsia="仿宋_GB2312" w:cs="宋体" w:hint="eastAsia"/>
          <w:b/>
          <w:bCs/>
          <w:color w:val="000000"/>
          <w:sz w:val="28"/>
          <w:szCs w:val="28"/>
        </w:rPr>
        <w:t>章</w:t>
      </w:r>
      <w:r w:rsidRPr="00714872">
        <w:rPr>
          <w:rFonts w:ascii="仿宋_GB2312" w:eastAsia="仿宋_GB2312" w:cs="宋体"/>
          <w:b/>
          <w:bCs/>
          <w:color w:val="000000"/>
          <w:sz w:val="28"/>
          <w:szCs w:val="28"/>
        </w:rPr>
        <w:t>：并购重组理论与实务</w:t>
      </w:r>
      <w:r w:rsidRPr="00714872">
        <w:rPr>
          <w:rFonts w:ascii="仿宋_GB2312" w:eastAsia="仿宋_GB2312" w:cs="宋体"/>
          <w:b/>
          <w:bCs/>
          <w:color w:val="000000"/>
          <w:sz w:val="28"/>
          <w:szCs w:val="28"/>
        </w:rPr>
        <w:br/>
      </w:r>
      <w:r w:rsidRPr="00714872">
        <w:rPr>
          <w:rFonts w:ascii="仿宋_GB2312" w:eastAsia="仿宋_GB2312" w:cs="宋体"/>
          <w:color w:val="000000"/>
          <w:sz w:val="28"/>
          <w:szCs w:val="28"/>
        </w:rPr>
        <w:t>（一）并购重组与整合的概念框架</w:t>
      </w:r>
    </w:p>
    <w:p w14:paraId="181D5D18" w14:textId="77777777" w:rsidR="00714872" w:rsidRPr="00714872" w:rsidRDefault="00714872" w:rsidP="00F164CE">
      <w:pPr>
        <w:widowControl/>
        <w:shd w:val="clear" w:color="auto" w:fill="FFFFFF"/>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（二）尽职调查</w:t>
      </w:r>
    </w:p>
    <w:p w14:paraId="39891D94" w14:textId="77777777" w:rsidR="00714872" w:rsidRPr="00714872" w:rsidRDefault="00714872" w:rsidP="00F164CE">
      <w:pPr>
        <w:widowControl/>
        <w:shd w:val="clear" w:color="auto" w:fill="FFFFFF"/>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（三）并购重组方案设计</w:t>
      </w:r>
    </w:p>
    <w:p w14:paraId="5C408660" w14:textId="77777777" w:rsidR="00714872" w:rsidRPr="00714872" w:rsidRDefault="00714872" w:rsidP="00F164CE">
      <w:pPr>
        <w:widowControl/>
        <w:shd w:val="clear" w:color="auto" w:fill="FFFFFF"/>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（四）上市公司并购重组</w:t>
      </w:r>
    </w:p>
    <w:p w14:paraId="326FFDAC" w14:textId="77777777" w:rsidR="00714872" w:rsidRPr="00714872" w:rsidRDefault="00714872" w:rsidP="00F164CE">
      <w:pPr>
        <w:widowControl/>
        <w:shd w:val="clear" w:color="auto" w:fill="FFFFFF"/>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（五）企业价值评估</w:t>
      </w:r>
    </w:p>
    <w:p w14:paraId="0D637F70" w14:textId="77777777" w:rsidR="00714872" w:rsidRPr="00714872" w:rsidRDefault="00714872" w:rsidP="00F164CE">
      <w:pPr>
        <w:widowControl/>
        <w:shd w:val="clear" w:color="auto" w:fill="FFFFFF"/>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（六）并购协议</w:t>
      </w:r>
    </w:p>
    <w:p w14:paraId="3D1C97E5" w14:textId="77777777" w:rsidR="00714872" w:rsidRPr="00714872" w:rsidRDefault="00714872" w:rsidP="00F164CE">
      <w:pPr>
        <w:widowControl/>
        <w:shd w:val="clear" w:color="auto" w:fill="FFFFFF"/>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（七）并购整合</w:t>
      </w:r>
    </w:p>
    <w:p w14:paraId="0CFC0C7A" w14:textId="77777777" w:rsidR="00714872" w:rsidRPr="00714872" w:rsidRDefault="00714872" w:rsidP="00F164CE">
      <w:pPr>
        <w:widowControl/>
        <w:shd w:val="clear" w:color="auto" w:fill="FFFFFF"/>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（八）并购重组典型案例分析。</w:t>
      </w:r>
    </w:p>
    <w:p w14:paraId="3C776775"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第三章：混合所有制改革与股权多元化</w:t>
      </w:r>
    </w:p>
    <w:p w14:paraId="4BC8C3C0"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第四章：国有资产证券化、企业并购重组与整合</w:t>
      </w:r>
    </w:p>
    <w:p w14:paraId="700A8B31"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 xml:space="preserve">第二篇 </w:t>
      </w:r>
      <w:r w:rsidRPr="00714872">
        <w:rPr>
          <w:rFonts w:ascii="仿宋_GB2312" w:eastAsia="仿宋_GB2312" w:cs="宋体"/>
          <w:b/>
          <w:bCs/>
          <w:color w:val="000000"/>
          <w:sz w:val="28"/>
          <w:szCs w:val="28"/>
        </w:rPr>
        <w:t xml:space="preserve"> </w:t>
      </w:r>
      <w:r w:rsidRPr="00714872">
        <w:rPr>
          <w:rFonts w:ascii="仿宋_GB2312" w:eastAsia="仿宋_GB2312" w:cs="宋体" w:hint="eastAsia"/>
          <w:b/>
          <w:bCs/>
          <w:color w:val="000000"/>
          <w:sz w:val="28"/>
          <w:szCs w:val="28"/>
        </w:rPr>
        <w:t>股权投融资与激励</w:t>
      </w:r>
    </w:p>
    <w:p w14:paraId="5F8ACCF6"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第一章：股权投资并购与激励提升篇</w:t>
      </w:r>
    </w:p>
    <w:p w14:paraId="6AE5E470"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一、股权融资：公司发展加油站</w:t>
      </w:r>
    </w:p>
    <w:p w14:paraId="10798C2F"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二、股权并购：公司发展助推器</w:t>
      </w:r>
    </w:p>
    <w:p w14:paraId="2203A557"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三、股权激励：企业管理发动机</w:t>
      </w:r>
    </w:p>
    <w:p w14:paraId="00EAD247"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四、员工持股计划（ESOP）</w:t>
      </w:r>
    </w:p>
    <w:p w14:paraId="4B918ED6"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五、管理层收购（MBO）</w:t>
      </w:r>
    </w:p>
    <w:p w14:paraId="2A21858E"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六、非上市公司股权激励与虚拟股权、利润分享</w:t>
      </w:r>
    </w:p>
    <w:p w14:paraId="630D6769"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七、股权激励中的业绩考核问题</w:t>
      </w:r>
    </w:p>
    <w:p w14:paraId="14450449"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八、个人婚姻家庭关系中的股权问题</w:t>
      </w:r>
    </w:p>
    <w:p w14:paraId="36C20F87"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九、股权激励典型案例分析与点评</w:t>
      </w:r>
    </w:p>
    <w:p w14:paraId="513484AB" w14:textId="6DF30B85" w:rsidR="00714872" w:rsidRPr="00714872" w:rsidRDefault="00714872" w:rsidP="00F164CE">
      <w:pPr>
        <w:spacing w:line="320" w:lineRule="exact"/>
        <w:ind w:leftChars="270" w:left="567"/>
        <w:rPr>
          <w:rFonts w:ascii="仿宋_GB2312" w:eastAsia="仿宋_GB2312" w:cs="宋体"/>
          <w:color w:val="000000"/>
          <w:sz w:val="28"/>
          <w:szCs w:val="28"/>
        </w:rPr>
      </w:pPr>
      <w:r w:rsidRPr="00714872">
        <w:rPr>
          <w:rFonts w:ascii="仿宋_GB2312" w:eastAsia="仿宋_GB2312" w:cs="宋体" w:hint="eastAsia"/>
          <w:color w:val="000000"/>
          <w:sz w:val="28"/>
          <w:szCs w:val="28"/>
        </w:rPr>
        <w:t>1、员工持股计划2、股票期权激励计划3、股票增值权激励计划</w:t>
      </w:r>
    </w:p>
    <w:p w14:paraId="31D9E7A7" w14:textId="200DCC41" w:rsidR="00714872" w:rsidRPr="00714872" w:rsidRDefault="00714872" w:rsidP="00F164CE">
      <w:pPr>
        <w:spacing w:line="320" w:lineRule="exact"/>
        <w:ind w:leftChars="270" w:left="567"/>
        <w:rPr>
          <w:rFonts w:ascii="仿宋_GB2312" w:eastAsia="仿宋_GB2312" w:cs="宋体"/>
          <w:color w:val="000000"/>
          <w:sz w:val="28"/>
          <w:szCs w:val="28"/>
        </w:rPr>
      </w:pPr>
      <w:r w:rsidRPr="00714872">
        <w:rPr>
          <w:rFonts w:ascii="仿宋_GB2312" w:eastAsia="仿宋_GB2312" w:cs="宋体" w:hint="eastAsia"/>
          <w:color w:val="000000"/>
          <w:sz w:val="28"/>
          <w:szCs w:val="28"/>
        </w:rPr>
        <w:t>4、民营上市公司的管理层收购5、民营非上市公司的管理层收购</w:t>
      </w:r>
    </w:p>
    <w:p w14:paraId="0F98BEB3" w14:textId="77777777" w:rsidR="00714872" w:rsidRPr="00714872" w:rsidRDefault="00714872" w:rsidP="00F164CE">
      <w:pPr>
        <w:spacing w:line="320" w:lineRule="exact"/>
        <w:ind w:leftChars="270" w:left="567"/>
        <w:rPr>
          <w:rFonts w:ascii="仿宋_GB2312" w:eastAsia="仿宋_GB2312" w:cs="宋体"/>
          <w:color w:val="000000"/>
          <w:sz w:val="28"/>
          <w:szCs w:val="28"/>
        </w:rPr>
      </w:pPr>
      <w:r w:rsidRPr="00714872">
        <w:rPr>
          <w:rFonts w:ascii="仿宋_GB2312" w:eastAsia="仿宋_GB2312" w:cs="宋体" w:hint="eastAsia"/>
          <w:color w:val="000000"/>
          <w:sz w:val="28"/>
          <w:szCs w:val="28"/>
        </w:rPr>
        <w:t>6、业绩奖励型限制性股票激励计划</w:t>
      </w:r>
    </w:p>
    <w:p w14:paraId="71D88203" w14:textId="77777777" w:rsidR="00714872" w:rsidRPr="00714872" w:rsidRDefault="00714872" w:rsidP="00F164CE">
      <w:pPr>
        <w:spacing w:line="320" w:lineRule="exact"/>
        <w:ind w:leftChars="270" w:left="567"/>
        <w:rPr>
          <w:rFonts w:ascii="仿宋_GB2312" w:eastAsia="仿宋_GB2312" w:cs="宋体"/>
          <w:color w:val="000000"/>
          <w:sz w:val="28"/>
          <w:szCs w:val="28"/>
        </w:rPr>
      </w:pPr>
      <w:r w:rsidRPr="00714872">
        <w:rPr>
          <w:rFonts w:ascii="仿宋_GB2312" w:eastAsia="仿宋_GB2312" w:cs="宋体" w:hint="eastAsia"/>
          <w:color w:val="000000"/>
          <w:sz w:val="28"/>
          <w:szCs w:val="28"/>
        </w:rPr>
        <w:t>7、折扣购股型限制性股票激励计划</w:t>
      </w:r>
    </w:p>
    <w:p w14:paraId="1A0094A5" w14:textId="77777777" w:rsidR="00714872" w:rsidRPr="00714872" w:rsidRDefault="00714872" w:rsidP="00F164CE">
      <w:pPr>
        <w:widowControl/>
        <w:spacing w:line="320" w:lineRule="exact"/>
        <w:ind w:leftChars="270" w:left="567"/>
        <w:jc w:val="left"/>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 xml:space="preserve">第三篇 </w:t>
      </w:r>
      <w:r w:rsidRPr="00714872">
        <w:rPr>
          <w:rFonts w:ascii="仿宋_GB2312" w:eastAsia="仿宋_GB2312" w:cs="宋体"/>
          <w:b/>
          <w:bCs/>
          <w:color w:val="000000"/>
          <w:sz w:val="28"/>
          <w:szCs w:val="28"/>
        </w:rPr>
        <w:t xml:space="preserve"> </w:t>
      </w:r>
      <w:r w:rsidRPr="00714872">
        <w:rPr>
          <w:rFonts w:ascii="仿宋_GB2312" w:eastAsia="仿宋_GB2312" w:cs="宋体" w:hint="eastAsia"/>
          <w:b/>
          <w:bCs/>
          <w:color w:val="000000"/>
          <w:sz w:val="28"/>
          <w:szCs w:val="28"/>
        </w:rPr>
        <w:t>公司治理</w:t>
      </w:r>
    </w:p>
    <w:p w14:paraId="2353329E" w14:textId="77777777" w:rsidR="00714872" w:rsidRPr="00714872" w:rsidRDefault="00714872" w:rsidP="00F164CE">
      <w:pPr>
        <w:widowControl/>
        <w:spacing w:line="320" w:lineRule="exact"/>
        <w:ind w:leftChars="270" w:left="567"/>
        <w:jc w:val="left"/>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第一章：公司中董监事制度的治理地位和作用</w:t>
      </w:r>
    </w:p>
    <w:p w14:paraId="49C9A579" w14:textId="77777777" w:rsidR="00714872" w:rsidRPr="00714872" w:rsidRDefault="00714872" w:rsidP="00F164CE">
      <w:pPr>
        <w:widowControl/>
        <w:spacing w:line="320" w:lineRule="exact"/>
        <w:ind w:leftChars="270" w:left="567"/>
        <w:jc w:val="left"/>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第二章：我国公司董事会和监事会</w:t>
      </w:r>
    </w:p>
    <w:p w14:paraId="57DDF723" w14:textId="77777777" w:rsidR="00714872" w:rsidRPr="00714872" w:rsidRDefault="00714872" w:rsidP="00F164CE">
      <w:pPr>
        <w:widowControl/>
        <w:spacing w:line="320" w:lineRule="exact"/>
        <w:ind w:leftChars="270" w:left="567"/>
        <w:jc w:val="left"/>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第三章：董事会制度建设、董事会决策机制和董事的决策能力</w:t>
      </w:r>
    </w:p>
    <w:p w14:paraId="795ECDEE"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第四章：董事会选对经营层</w:t>
      </w:r>
      <w:r w:rsidRPr="00714872">
        <w:rPr>
          <w:rFonts w:ascii="仿宋_GB2312" w:eastAsia="仿宋_GB2312" w:cs="宋体"/>
          <w:b/>
          <w:bCs/>
          <w:color w:val="000000"/>
          <w:sz w:val="28"/>
          <w:szCs w:val="28"/>
        </w:rPr>
        <w:t>考核的内容及标准</w:t>
      </w:r>
    </w:p>
    <w:p w14:paraId="450F29F5"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第五章：董事会对经营层的监督</w:t>
      </w:r>
    </w:p>
    <w:p w14:paraId="71C977A3"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第六章：完善中国特色现代企业制度，深化公司治理改革</w:t>
      </w:r>
    </w:p>
    <w:p w14:paraId="58FFAE09"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第七章：建立健全市场化经营机制</w:t>
      </w:r>
    </w:p>
    <w:p w14:paraId="63C478FE"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hint="eastAsia"/>
          <w:b/>
          <w:bCs/>
          <w:color w:val="000000"/>
          <w:sz w:val="28"/>
          <w:szCs w:val="28"/>
        </w:rPr>
        <w:t xml:space="preserve">第四篇 </w:t>
      </w:r>
      <w:r w:rsidRPr="00714872">
        <w:rPr>
          <w:rFonts w:ascii="仿宋_GB2312" w:eastAsia="仿宋_GB2312" w:cs="宋体"/>
          <w:b/>
          <w:bCs/>
          <w:color w:val="000000"/>
          <w:sz w:val="28"/>
          <w:szCs w:val="28"/>
        </w:rPr>
        <w:t xml:space="preserve"> </w:t>
      </w:r>
      <w:r w:rsidRPr="00714872">
        <w:rPr>
          <w:rFonts w:ascii="仿宋_GB2312" w:eastAsia="仿宋_GB2312" w:cs="宋体" w:hint="eastAsia"/>
          <w:b/>
          <w:bCs/>
          <w:color w:val="000000"/>
          <w:sz w:val="28"/>
          <w:szCs w:val="28"/>
        </w:rPr>
        <w:t>三项制度改革</w:t>
      </w:r>
    </w:p>
    <w:p w14:paraId="03628D6E"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b/>
          <w:bCs/>
          <w:color w:val="000000"/>
          <w:sz w:val="28"/>
          <w:szCs w:val="28"/>
        </w:rPr>
        <w:t>第一章</w:t>
      </w:r>
      <w:r w:rsidRPr="00714872">
        <w:rPr>
          <w:rFonts w:ascii="仿宋_GB2312" w:eastAsia="仿宋_GB2312" w:cs="宋体" w:hint="eastAsia"/>
          <w:b/>
          <w:bCs/>
          <w:color w:val="000000"/>
          <w:sz w:val="28"/>
          <w:szCs w:val="28"/>
        </w:rPr>
        <w:t>：</w:t>
      </w:r>
      <w:r w:rsidRPr="00714872">
        <w:rPr>
          <w:rFonts w:ascii="仿宋_GB2312" w:eastAsia="仿宋_GB2312" w:cs="宋体"/>
          <w:b/>
          <w:bCs/>
          <w:color w:val="000000"/>
          <w:sz w:val="28"/>
          <w:szCs w:val="28"/>
        </w:rPr>
        <w:t>三项制度改革相关政策的系统化解读</w:t>
      </w:r>
    </w:p>
    <w:p w14:paraId="76D870AD"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b/>
          <w:bCs/>
          <w:color w:val="000000"/>
          <w:sz w:val="28"/>
          <w:szCs w:val="28"/>
        </w:rPr>
        <w:t>第二章</w:t>
      </w:r>
      <w:r w:rsidRPr="00714872">
        <w:rPr>
          <w:rFonts w:ascii="仿宋_GB2312" w:eastAsia="仿宋_GB2312" w:cs="宋体" w:hint="eastAsia"/>
          <w:b/>
          <w:bCs/>
          <w:color w:val="000000"/>
          <w:sz w:val="28"/>
          <w:szCs w:val="28"/>
        </w:rPr>
        <w:t>：</w:t>
      </w:r>
      <w:r w:rsidRPr="00714872">
        <w:rPr>
          <w:rFonts w:ascii="仿宋_GB2312" w:eastAsia="仿宋_GB2312" w:cs="宋体"/>
          <w:b/>
          <w:bCs/>
          <w:color w:val="000000"/>
          <w:sz w:val="28"/>
          <w:szCs w:val="28"/>
        </w:rPr>
        <w:t>“</w:t>
      </w:r>
      <w:r w:rsidRPr="00714872">
        <w:rPr>
          <w:rFonts w:ascii="仿宋_GB2312" w:eastAsia="仿宋_GB2312" w:cs="宋体"/>
          <w:b/>
          <w:bCs/>
          <w:color w:val="000000"/>
          <w:sz w:val="28"/>
          <w:szCs w:val="28"/>
        </w:rPr>
        <w:t>三能</w:t>
      </w:r>
      <w:r w:rsidRPr="00714872">
        <w:rPr>
          <w:rFonts w:ascii="仿宋_GB2312" w:eastAsia="仿宋_GB2312" w:cs="宋体"/>
          <w:b/>
          <w:bCs/>
          <w:color w:val="000000"/>
          <w:sz w:val="28"/>
          <w:szCs w:val="28"/>
        </w:rPr>
        <w:t>”</w:t>
      </w:r>
      <w:r w:rsidRPr="00714872">
        <w:rPr>
          <w:rFonts w:ascii="仿宋_GB2312" w:eastAsia="仿宋_GB2312" w:cs="宋体"/>
          <w:b/>
          <w:bCs/>
          <w:color w:val="000000"/>
          <w:sz w:val="28"/>
          <w:szCs w:val="28"/>
        </w:rPr>
        <w:t xml:space="preserve"> 机制的政策性规定</w:t>
      </w:r>
    </w:p>
    <w:p w14:paraId="68AABCC8" w14:textId="55BA83A6" w:rsidR="00714872" w:rsidRPr="00714872" w:rsidRDefault="00714872" w:rsidP="00F164CE">
      <w:pPr>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lastRenderedPageBreak/>
        <w:t>(一)管理人员能上能下</w:t>
      </w:r>
      <w:r w:rsidR="00F164CE">
        <w:rPr>
          <w:rFonts w:ascii="仿宋_GB2312" w:eastAsia="仿宋_GB2312" w:cs="宋体" w:hint="eastAsia"/>
          <w:color w:val="000000"/>
          <w:sz w:val="28"/>
          <w:szCs w:val="28"/>
        </w:rPr>
        <w:t xml:space="preserve"> </w:t>
      </w:r>
      <w:r w:rsidR="00F164CE">
        <w:rPr>
          <w:rFonts w:ascii="仿宋_GB2312" w:eastAsia="仿宋_GB2312" w:cs="宋体"/>
          <w:color w:val="000000"/>
          <w:sz w:val="28"/>
          <w:szCs w:val="28"/>
        </w:rPr>
        <w:t xml:space="preserve"> </w:t>
      </w:r>
      <w:r w:rsidRPr="00714872">
        <w:rPr>
          <w:rFonts w:ascii="仿宋_GB2312" w:eastAsia="仿宋_GB2312" w:cs="宋体"/>
          <w:color w:val="000000"/>
          <w:sz w:val="28"/>
          <w:szCs w:val="28"/>
        </w:rPr>
        <w:t>(二)员工能进能出</w:t>
      </w:r>
    </w:p>
    <w:p w14:paraId="58232CB9" w14:textId="022D038C" w:rsidR="00714872" w:rsidRPr="00714872" w:rsidRDefault="00714872" w:rsidP="00F164CE">
      <w:pPr>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(三)收入能高能低</w:t>
      </w:r>
      <w:r w:rsidR="00F164CE">
        <w:rPr>
          <w:rFonts w:ascii="仿宋_GB2312" w:eastAsia="仿宋_GB2312" w:cs="宋体" w:hint="eastAsia"/>
          <w:color w:val="000000"/>
          <w:sz w:val="28"/>
          <w:szCs w:val="28"/>
        </w:rPr>
        <w:t xml:space="preserve"> </w:t>
      </w:r>
      <w:r w:rsidR="00F164CE">
        <w:rPr>
          <w:rFonts w:ascii="仿宋_GB2312" w:eastAsia="仿宋_GB2312" w:cs="宋体"/>
          <w:color w:val="000000"/>
          <w:sz w:val="28"/>
          <w:szCs w:val="28"/>
        </w:rPr>
        <w:t xml:space="preserve">     </w:t>
      </w:r>
      <w:r w:rsidRPr="00714872">
        <w:rPr>
          <w:rFonts w:ascii="仿宋_GB2312" w:eastAsia="仿宋_GB2312" w:cs="宋体"/>
          <w:color w:val="000000"/>
          <w:sz w:val="28"/>
          <w:szCs w:val="28"/>
        </w:rPr>
        <w:t>(四)三项制度改革的实施</w:t>
      </w:r>
    </w:p>
    <w:p w14:paraId="5877A479" w14:textId="77777777" w:rsidR="00714872" w:rsidRPr="00714872" w:rsidRDefault="00714872" w:rsidP="00F164CE">
      <w:pPr>
        <w:spacing w:line="320" w:lineRule="exact"/>
        <w:ind w:leftChars="270" w:left="567"/>
        <w:rPr>
          <w:rFonts w:ascii="仿宋_GB2312" w:eastAsia="仿宋_GB2312" w:cs="宋体"/>
          <w:b/>
          <w:bCs/>
          <w:color w:val="000000"/>
          <w:sz w:val="28"/>
          <w:szCs w:val="28"/>
        </w:rPr>
      </w:pPr>
      <w:r w:rsidRPr="00714872">
        <w:rPr>
          <w:rFonts w:ascii="仿宋_GB2312" w:eastAsia="仿宋_GB2312" w:cs="宋体"/>
          <w:b/>
          <w:bCs/>
          <w:color w:val="000000"/>
          <w:sz w:val="28"/>
          <w:szCs w:val="28"/>
        </w:rPr>
        <w:t>第三章</w:t>
      </w:r>
      <w:r w:rsidRPr="00714872">
        <w:rPr>
          <w:rFonts w:ascii="仿宋_GB2312" w:eastAsia="仿宋_GB2312" w:cs="宋体" w:hint="eastAsia"/>
          <w:b/>
          <w:bCs/>
          <w:color w:val="000000"/>
          <w:sz w:val="28"/>
          <w:szCs w:val="28"/>
        </w:rPr>
        <w:t>：</w:t>
      </w:r>
      <w:r w:rsidRPr="00714872">
        <w:rPr>
          <w:rFonts w:ascii="仿宋_GB2312" w:eastAsia="仿宋_GB2312" w:cs="宋体"/>
          <w:b/>
          <w:bCs/>
          <w:color w:val="000000"/>
          <w:sz w:val="28"/>
          <w:szCs w:val="28"/>
        </w:rPr>
        <w:t>实操实战部分</w:t>
      </w:r>
    </w:p>
    <w:p w14:paraId="00EDAC0C" w14:textId="77777777" w:rsidR="00714872" w:rsidRPr="00714872" w:rsidRDefault="00714872" w:rsidP="00F164CE">
      <w:pPr>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(一)国企的</w:t>
      </w:r>
      <w:r w:rsidRPr="00714872">
        <w:rPr>
          <w:rFonts w:ascii="仿宋_GB2312" w:eastAsia="仿宋_GB2312" w:cs="宋体"/>
          <w:color w:val="000000"/>
          <w:sz w:val="28"/>
          <w:szCs w:val="28"/>
        </w:rPr>
        <w:t>“</w:t>
      </w:r>
      <w:r w:rsidRPr="00714872">
        <w:rPr>
          <w:rFonts w:ascii="仿宋_GB2312" w:eastAsia="仿宋_GB2312" w:cs="宋体"/>
          <w:color w:val="000000"/>
          <w:sz w:val="28"/>
          <w:szCs w:val="28"/>
        </w:rPr>
        <w:t>五定</w:t>
      </w:r>
      <w:r w:rsidRPr="00714872">
        <w:rPr>
          <w:rFonts w:ascii="仿宋_GB2312" w:eastAsia="仿宋_GB2312" w:cs="宋体"/>
          <w:color w:val="000000"/>
          <w:sz w:val="28"/>
          <w:szCs w:val="28"/>
        </w:rPr>
        <w:t>”</w:t>
      </w:r>
      <w:r w:rsidRPr="00714872">
        <w:rPr>
          <w:rFonts w:ascii="仿宋_GB2312" w:eastAsia="仿宋_GB2312" w:cs="宋体"/>
          <w:color w:val="000000"/>
          <w:sz w:val="28"/>
          <w:szCs w:val="28"/>
        </w:rPr>
        <w:t>问题</w:t>
      </w:r>
    </w:p>
    <w:p w14:paraId="38EE0607" w14:textId="77777777" w:rsidR="00714872" w:rsidRPr="00714872" w:rsidRDefault="00714872" w:rsidP="00F164CE">
      <w:pPr>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(二)建设市场化的劳动用人选人机制</w:t>
      </w:r>
    </w:p>
    <w:p w14:paraId="1E6A00D4" w14:textId="77777777" w:rsidR="00714872" w:rsidRPr="00714872" w:rsidRDefault="00714872" w:rsidP="00F164CE">
      <w:pPr>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(三)薪酬设计，确保对内公平性，对外有竞争力，企业有支付能力</w:t>
      </w:r>
    </w:p>
    <w:p w14:paraId="63AE927D" w14:textId="77777777" w:rsidR="00714872" w:rsidRPr="00714872" w:rsidRDefault="00714872" w:rsidP="00F164CE">
      <w:pPr>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(四)绩效体系设计</w:t>
      </w:r>
    </w:p>
    <w:p w14:paraId="3B36BE92" w14:textId="77777777" w:rsidR="00714872" w:rsidRPr="00714872" w:rsidRDefault="00714872" w:rsidP="00F164CE">
      <w:pPr>
        <w:spacing w:line="320" w:lineRule="exact"/>
        <w:ind w:leftChars="270" w:left="567"/>
        <w:rPr>
          <w:rFonts w:ascii="仿宋_GB2312" w:eastAsia="仿宋_GB2312" w:cs="宋体"/>
          <w:color w:val="000000"/>
          <w:sz w:val="28"/>
          <w:szCs w:val="28"/>
        </w:rPr>
      </w:pPr>
      <w:r w:rsidRPr="00714872">
        <w:rPr>
          <w:rFonts w:ascii="仿宋_GB2312" w:eastAsia="仿宋_GB2312" w:cs="宋体"/>
          <w:color w:val="000000"/>
          <w:sz w:val="28"/>
          <w:szCs w:val="28"/>
        </w:rPr>
        <w:t>(五)股权激励方案或员工持股方案设计</w:t>
      </w:r>
    </w:p>
    <w:p w14:paraId="23DC84EE" w14:textId="3E39B5DD" w:rsidR="00F906FE" w:rsidRPr="00714872" w:rsidRDefault="00714872" w:rsidP="00F164CE">
      <w:pPr>
        <w:spacing w:line="320" w:lineRule="exact"/>
        <w:ind w:firstLineChars="200" w:firstLine="560"/>
        <w:rPr>
          <w:rFonts w:ascii="仿宋_GB2312" w:eastAsia="仿宋_GB2312"/>
          <w:b/>
          <w:bCs/>
          <w:snapToGrid w:val="0"/>
          <w:color w:val="000000"/>
          <w:sz w:val="28"/>
          <w:szCs w:val="28"/>
        </w:rPr>
      </w:pPr>
      <w:r w:rsidRPr="00714872">
        <w:rPr>
          <w:rFonts w:ascii="仿宋_GB2312" w:eastAsia="仿宋_GB2312" w:cs="宋体" w:hint="eastAsia"/>
          <w:b/>
          <w:bCs/>
          <w:color w:val="000000"/>
          <w:sz w:val="28"/>
          <w:szCs w:val="28"/>
        </w:rPr>
        <w:t>课程总结与现场交流</w:t>
      </w:r>
    </w:p>
    <w:p w14:paraId="5DE46E42" w14:textId="77777777" w:rsidR="00F906FE" w:rsidRDefault="00F906FE" w:rsidP="00F164CE">
      <w:pPr>
        <w:numPr>
          <w:ilvl w:val="0"/>
          <w:numId w:val="1"/>
        </w:numPr>
        <w:tabs>
          <w:tab w:val="clear" w:pos="2160"/>
          <w:tab w:val="left" w:pos="720"/>
          <w:tab w:val="left" w:pos="1080"/>
        </w:tabs>
        <w:spacing w:line="320" w:lineRule="exact"/>
        <w:ind w:left="0" w:right="-17" w:firstLineChars="168" w:firstLine="540"/>
        <w:rPr>
          <w:rFonts w:ascii="黑体" w:eastAsia="黑体"/>
          <w:b/>
          <w:snapToGrid w:val="0"/>
          <w:color w:val="000000"/>
          <w:sz w:val="32"/>
          <w:szCs w:val="32"/>
        </w:rPr>
      </w:pPr>
      <w:r>
        <w:rPr>
          <w:rFonts w:ascii="黑体" w:eastAsia="黑体" w:hint="eastAsia"/>
          <w:b/>
          <w:snapToGrid w:val="0"/>
          <w:color w:val="000000"/>
          <w:sz w:val="32"/>
          <w:szCs w:val="32"/>
        </w:rPr>
        <w:t>培训时间、地点</w:t>
      </w:r>
    </w:p>
    <w:p w14:paraId="1F66C4FA" w14:textId="77777777" w:rsidR="00F906FE" w:rsidRDefault="00F906FE" w:rsidP="00F164CE">
      <w:pPr>
        <w:widowControl/>
        <w:spacing w:line="320" w:lineRule="exact"/>
        <w:ind w:firstLineChars="192" w:firstLine="538"/>
        <w:rPr>
          <w:rFonts w:ascii="仿宋_GB2312" w:eastAsia="仿宋_GB2312"/>
          <w:bCs/>
          <w:snapToGrid w:val="0"/>
          <w:color w:val="000000"/>
          <w:sz w:val="28"/>
          <w:szCs w:val="28"/>
        </w:rPr>
      </w:pPr>
      <w:r>
        <w:rPr>
          <w:rFonts w:ascii="仿宋_GB2312" w:eastAsia="仿宋_GB2312" w:hint="eastAsia"/>
          <w:bCs/>
          <w:snapToGrid w:val="0"/>
          <w:color w:val="000000"/>
          <w:sz w:val="28"/>
          <w:szCs w:val="28"/>
        </w:rPr>
        <w:t>（一）报到和培训时间</w:t>
      </w:r>
    </w:p>
    <w:p w14:paraId="396C813D" w14:textId="5557C999" w:rsidR="003F362B" w:rsidRPr="003F5859" w:rsidRDefault="003F362B" w:rsidP="00F164CE">
      <w:pPr>
        <w:tabs>
          <w:tab w:val="left" w:pos="1134"/>
        </w:tabs>
        <w:spacing w:line="320" w:lineRule="exact"/>
        <w:ind w:leftChars="270" w:left="567"/>
        <w:rPr>
          <w:rFonts w:ascii="仿宋_GB2312" w:eastAsia="仿宋_GB2312" w:hAnsi="仿宋_GB2312" w:cs="仿宋_GB2312"/>
          <w:bCs/>
          <w:color w:val="191919"/>
          <w:sz w:val="28"/>
          <w:szCs w:val="28"/>
          <w:shd w:val="clear" w:color="auto" w:fill="FFFFFF"/>
        </w:rPr>
      </w:pPr>
      <w:r w:rsidRPr="003F5859">
        <w:rPr>
          <w:rFonts w:ascii="仿宋_GB2312" w:eastAsia="仿宋_GB2312" w:hAnsi="仿宋_GB2312" w:cs="仿宋_GB2312" w:hint="eastAsia"/>
          <w:bCs/>
          <w:color w:val="191919"/>
          <w:sz w:val="28"/>
          <w:szCs w:val="28"/>
          <w:shd w:val="clear" w:color="auto" w:fill="FFFFFF"/>
        </w:rPr>
        <w:t>2023年03月23日至03月26日  天津市</w:t>
      </w:r>
      <w:r w:rsidR="00335F0F">
        <w:rPr>
          <w:rFonts w:ascii="仿宋_GB2312" w:eastAsia="仿宋_GB2312" w:hAnsi="仿宋_GB2312" w:cs="仿宋_GB2312" w:hint="eastAsia"/>
          <w:bCs/>
          <w:color w:val="191919"/>
          <w:sz w:val="28"/>
          <w:szCs w:val="28"/>
          <w:shd w:val="clear" w:color="auto" w:fill="FFFFFF"/>
        </w:rPr>
        <w:t xml:space="preserve"> </w:t>
      </w:r>
      <w:r w:rsidR="00335F0F">
        <w:rPr>
          <w:rFonts w:ascii="仿宋_GB2312" w:eastAsia="仿宋_GB2312" w:hAnsi="仿宋_GB2312" w:cs="仿宋_GB2312"/>
          <w:bCs/>
          <w:color w:val="191919"/>
          <w:sz w:val="28"/>
          <w:szCs w:val="28"/>
          <w:shd w:val="clear" w:color="auto" w:fill="FFFFFF"/>
        </w:rPr>
        <w:t xml:space="preserve"> </w:t>
      </w:r>
      <w:r>
        <w:rPr>
          <w:rFonts w:ascii="仿宋_GB2312" w:eastAsia="仿宋_GB2312" w:hAnsi="仿宋_GB2312" w:cs="仿宋_GB2312" w:hint="eastAsia"/>
          <w:bCs/>
          <w:color w:val="191919"/>
          <w:sz w:val="28"/>
          <w:szCs w:val="28"/>
          <w:shd w:val="clear" w:color="auto" w:fill="FFFFFF"/>
        </w:rPr>
        <w:t>（</w:t>
      </w:r>
      <w:r>
        <w:rPr>
          <w:rFonts w:ascii="仿宋_GB2312" w:eastAsia="仿宋_GB2312" w:hAnsi="仿宋_GB2312" w:cs="仿宋_GB2312"/>
          <w:bCs/>
          <w:color w:val="191919"/>
          <w:sz w:val="28"/>
          <w:szCs w:val="28"/>
          <w:shd w:val="clear" w:color="auto" w:fill="FFFFFF"/>
        </w:rPr>
        <w:t>23</w:t>
      </w:r>
      <w:r>
        <w:rPr>
          <w:rFonts w:ascii="仿宋_GB2312" w:eastAsia="仿宋_GB2312" w:hAnsi="仿宋_GB2312" w:cs="仿宋_GB2312" w:hint="eastAsia"/>
          <w:bCs/>
          <w:color w:val="191919"/>
          <w:sz w:val="28"/>
          <w:szCs w:val="28"/>
          <w:shd w:val="clear" w:color="auto" w:fill="FFFFFF"/>
        </w:rPr>
        <w:t>日全天报到）</w:t>
      </w:r>
    </w:p>
    <w:p w14:paraId="12A6D023" w14:textId="04C6AFED" w:rsidR="003F362B" w:rsidRPr="003F5859" w:rsidRDefault="003F362B" w:rsidP="00F164CE">
      <w:pPr>
        <w:tabs>
          <w:tab w:val="left" w:pos="1134"/>
        </w:tabs>
        <w:spacing w:line="320" w:lineRule="exact"/>
        <w:ind w:leftChars="270" w:left="567"/>
        <w:rPr>
          <w:rFonts w:ascii="仿宋_GB2312" w:eastAsia="仿宋_GB2312" w:hAnsi="仿宋_GB2312" w:cs="仿宋_GB2312"/>
          <w:bCs/>
          <w:color w:val="191919"/>
          <w:sz w:val="28"/>
          <w:szCs w:val="28"/>
          <w:shd w:val="clear" w:color="auto" w:fill="FFFFFF"/>
        </w:rPr>
      </w:pPr>
      <w:r w:rsidRPr="003F5859">
        <w:rPr>
          <w:rFonts w:ascii="仿宋_GB2312" w:eastAsia="仿宋_GB2312" w:hAnsi="仿宋_GB2312" w:cs="仿宋_GB2312" w:hint="eastAsia"/>
          <w:bCs/>
          <w:color w:val="191919"/>
          <w:sz w:val="28"/>
          <w:szCs w:val="28"/>
          <w:shd w:val="clear" w:color="auto" w:fill="FFFFFF"/>
        </w:rPr>
        <w:t>2023年04月13日至04月16日  昆明市</w:t>
      </w:r>
      <w:r w:rsidR="00335F0F">
        <w:rPr>
          <w:rFonts w:ascii="仿宋_GB2312" w:eastAsia="仿宋_GB2312" w:hAnsi="仿宋_GB2312" w:cs="仿宋_GB2312" w:hint="eastAsia"/>
          <w:bCs/>
          <w:color w:val="191919"/>
          <w:sz w:val="28"/>
          <w:szCs w:val="28"/>
          <w:shd w:val="clear" w:color="auto" w:fill="FFFFFF"/>
        </w:rPr>
        <w:t xml:space="preserve"> </w:t>
      </w:r>
      <w:r w:rsidR="00335F0F">
        <w:rPr>
          <w:rFonts w:ascii="仿宋_GB2312" w:eastAsia="仿宋_GB2312" w:hAnsi="仿宋_GB2312" w:cs="仿宋_GB2312"/>
          <w:bCs/>
          <w:color w:val="191919"/>
          <w:sz w:val="28"/>
          <w:szCs w:val="28"/>
          <w:shd w:val="clear" w:color="auto" w:fill="FFFFFF"/>
        </w:rPr>
        <w:t xml:space="preserve"> </w:t>
      </w:r>
      <w:r>
        <w:rPr>
          <w:rFonts w:ascii="仿宋_GB2312" w:eastAsia="仿宋_GB2312" w:hAnsi="仿宋_GB2312" w:cs="仿宋_GB2312" w:hint="eastAsia"/>
          <w:bCs/>
          <w:color w:val="191919"/>
          <w:sz w:val="28"/>
          <w:szCs w:val="28"/>
          <w:shd w:val="clear" w:color="auto" w:fill="FFFFFF"/>
        </w:rPr>
        <w:t>（</w:t>
      </w:r>
      <w:r>
        <w:rPr>
          <w:rFonts w:ascii="仿宋_GB2312" w:eastAsia="仿宋_GB2312" w:hAnsi="仿宋_GB2312" w:cs="仿宋_GB2312"/>
          <w:bCs/>
          <w:color w:val="191919"/>
          <w:sz w:val="28"/>
          <w:szCs w:val="28"/>
          <w:shd w:val="clear" w:color="auto" w:fill="FFFFFF"/>
        </w:rPr>
        <w:t>13</w:t>
      </w:r>
      <w:r>
        <w:rPr>
          <w:rFonts w:ascii="仿宋_GB2312" w:eastAsia="仿宋_GB2312" w:hAnsi="仿宋_GB2312" w:cs="仿宋_GB2312" w:hint="eastAsia"/>
          <w:bCs/>
          <w:color w:val="191919"/>
          <w:sz w:val="28"/>
          <w:szCs w:val="28"/>
          <w:shd w:val="clear" w:color="auto" w:fill="FFFFFF"/>
        </w:rPr>
        <w:t>日全天报到）</w:t>
      </w:r>
    </w:p>
    <w:p w14:paraId="248B936D" w14:textId="648B686D" w:rsidR="003F362B" w:rsidRPr="003F5859" w:rsidRDefault="003F362B" w:rsidP="00F164CE">
      <w:pPr>
        <w:tabs>
          <w:tab w:val="left" w:pos="1134"/>
        </w:tabs>
        <w:spacing w:line="320" w:lineRule="exact"/>
        <w:ind w:leftChars="270" w:left="567"/>
        <w:rPr>
          <w:rFonts w:ascii="仿宋_GB2312" w:eastAsia="仿宋_GB2312" w:hAnsi="仿宋_GB2312" w:cs="仿宋_GB2312"/>
          <w:bCs/>
          <w:color w:val="191919"/>
          <w:sz w:val="28"/>
          <w:szCs w:val="28"/>
          <w:shd w:val="clear" w:color="auto" w:fill="FFFFFF"/>
        </w:rPr>
      </w:pPr>
      <w:r w:rsidRPr="003F5859">
        <w:rPr>
          <w:rFonts w:ascii="仿宋_GB2312" w:eastAsia="仿宋_GB2312" w:hAnsi="仿宋_GB2312" w:cs="仿宋_GB2312" w:hint="eastAsia"/>
          <w:bCs/>
          <w:color w:val="191919"/>
          <w:sz w:val="28"/>
          <w:szCs w:val="28"/>
          <w:shd w:val="clear" w:color="auto" w:fill="FFFFFF"/>
        </w:rPr>
        <w:t>2023年04月25日至04月28日  成都市</w:t>
      </w:r>
      <w:r w:rsidR="00335F0F">
        <w:rPr>
          <w:rFonts w:ascii="仿宋_GB2312" w:eastAsia="仿宋_GB2312" w:hAnsi="仿宋_GB2312" w:cs="仿宋_GB2312" w:hint="eastAsia"/>
          <w:bCs/>
          <w:color w:val="191919"/>
          <w:sz w:val="28"/>
          <w:szCs w:val="28"/>
          <w:shd w:val="clear" w:color="auto" w:fill="FFFFFF"/>
        </w:rPr>
        <w:t xml:space="preserve"> </w:t>
      </w:r>
      <w:r w:rsidR="00335F0F">
        <w:rPr>
          <w:rFonts w:ascii="仿宋_GB2312" w:eastAsia="仿宋_GB2312" w:hAnsi="仿宋_GB2312" w:cs="仿宋_GB2312"/>
          <w:bCs/>
          <w:color w:val="191919"/>
          <w:sz w:val="28"/>
          <w:szCs w:val="28"/>
          <w:shd w:val="clear" w:color="auto" w:fill="FFFFFF"/>
        </w:rPr>
        <w:t xml:space="preserve"> </w:t>
      </w:r>
      <w:r>
        <w:rPr>
          <w:rFonts w:ascii="仿宋_GB2312" w:eastAsia="仿宋_GB2312" w:hAnsi="仿宋_GB2312" w:cs="仿宋_GB2312" w:hint="eastAsia"/>
          <w:bCs/>
          <w:color w:val="191919"/>
          <w:sz w:val="28"/>
          <w:szCs w:val="28"/>
          <w:shd w:val="clear" w:color="auto" w:fill="FFFFFF"/>
        </w:rPr>
        <w:t>（</w:t>
      </w:r>
      <w:r>
        <w:rPr>
          <w:rFonts w:ascii="仿宋_GB2312" w:eastAsia="仿宋_GB2312" w:hAnsi="仿宋_GB2312" w:cs="仿宋_GB2312"/>
          <w:bCs/>
          <w:color w:val="191919"/>
          <w:sz w:val="28"/>
          <w:szCs w:val="28"/>
          <w:shd w:val="clear" w:color="auto" w:fill="FFFFFF"/>
        </w:rPr>
        <w:t>25</w:t>
      </w:r>
      <w:r>
        <w:rPr>
          <w:rFonts w:ascii="仿宋_GB2312" w:eastAsia="仿宋_GB2312" w:hAnsi="仿宋_GB2312" w:cs="仿宋_GB2312" w:hint="eastAsia"/>
          <w:bCs/>
          <w:color w:val="191919"/>
          <w:sz w:val="28"/>
          <w:szCs w:val="28"/>
          <w:shd w:val="clear" w:color="auto" w:fill="FFFFFF"/>
        </w:rPr>
        <w:t>日全天报到）</w:t>
      </w:r>
    </w:p>
    <w:p w14:paraId="19A385BB" w14:textId="417481F1" w:rsidR="003F362B" w:rsidRPr="003F5859" w:rsidRDefault="003F362B" w:rsidP="00F164CE">
      <w:pPr>
        <w:tabs>
          <w:tab w:val="left" w:pos="1134"/>
        </w:tabs>
        <w:spacing w:line="320" w:lineRule="exact"/>
        <w:ind w:leftChars="270" w:left="567"/>
        <w:rPr>
          <w:rFonts w:ascii="仿宋_GB2312" w:eastAsia="仿宋_GB2312" w:hAnsi="仿宋_GB2312" w:cs="仿宋_GB2312"/>
          <w:bCs/>
          <w:color w:val="191919"/>
          <w:sz w:val="28"/>
          <w:szCs w:val="28"/>
          <w:shd w:val="clear" w:color="auto" w:fill="FFFFFF"/>
        </w:rPr>
      </w:pPr>
      <w:r w:rsidRPr="003F5859">
        <w:rPr>
          <w:rFonts w:ascii="仿宋_GB2312" w:eastAsia="仿宋_GB2312" w:hAnsi="仿宋_GB2312" w:cs="仿宋_GB2312" w:hint="eastAsia"/>
          <w:bCs/>
          <w:color w:val="191919"/>
          <w:sz w:val="28"/>
          <w:szCs w:val="28"/>
          <w:shd w:val="clear" w:color="auto" w:fill="FFFFFF"/>
        </w:rPr>
        <w:t>2023年05月11日至05月14日  长沙市</w:t>
      </w:r>
      <w:r w:rsidR="00335F0F">
        <w:rPr>
          <w:rFonts w:ascii="仿宋_GB2312" w:eastAsia="仿宋_GB2312" w:hAnsi="仿宋_GB2312" w:cs="仿宋_GB2312" w:hint="eastAsia"/>
          <w:bCs/>
          <w:color w:val="191919"/>
          <w:sz w:val="28"/>
          <w:szCs w:val="28"/>
          <w:shd w:val="clear" w:color="auto" w:fill="FFFFFF"/>
        </w:rPr>
        <w:t xml:space="preserve"> </w:t>
      </w:r>
      <w:r w:rsidR="00335F0F">
        <w:rPr>
          <w:rFonts w:ascii="仿宋_GB2312" w:eastAsia="仿宋_GB2312" w:hAnsi="仿宋_GB2312" w:cs="仿宋_GB2312"/>
          <w:bCs/>
          <w:color w:val="191919"/>
          <w:sz w:val="28"/>
          <w:szCs w:val="28"/>
          <w:shd w:val="clear" w:color="auto" w:fill="FFFFFF"/>
        </w:rPr>
        <w:t xml:space="preserve"> </w:t>
      </w:r>
      <w:r>
        <w:rPr>
          <w:rFonts w:ascii="仿宋_GB2312" w:eastAsia="仿宋_GB2312" w:hAnsi="仿宋_GB2312" w:cs="仿宋_GB2312" w:hint="eastAsia"/>
          <w:bCs/>
          <w:color w:val="191919"/>
          <w:sz w:val="28"/>
          <w:szCs w:val="28"/>
          <w:shd w:val="clear" w:color="auto" w:fill="FFFFFF"/>
        </w:rPr>
        <w:t>（</w:t>
      </w:r>
      <w:r>
        <w:rPr>
          <w:rFonts w:ascii="仿宋_GB2312" w:eastAsia="仿宋_GB2312" w:hAnsi="仿宋_GB2312" w:cs="仿宋_GB2312"/>
          <w:bCs/>
          <w:color w:val="191919"/>
          <w:sz w:val="28"/>
          <w:szCs w:val="28"/>
          <w:shd w:val="clear" w:color="auto" w:fill="FFFFFF"/>
        </w:rPr>
        <w:t>11</w:t>
      </w:r>
      <w:r>
        <w:rPr>
          <w:rFonts w:ascii="仿宋_GB2312" w:eastAsia="仿宋_GB2312" w:hAnsi="仿宋_GB2312" w:cs="仿宋_GB2312" w:hint="eastAsia"/>
          <w:bCs/>
          <w:color w:val="191919"/>
          <w:sz w:val="28"/>
          <w:szCs w:val="28"/>
          <w:shd w:val="clear" w:color="auto" w:fill="FFFFFF"/>
        </w:rPr>
        <w:t>日全天报到）</w:t>
      </w:r>
    </w:p>
    <w:p w14:paraId="314E1533" w14:textId="0D07E065" w:rsidR="003F362B" w:rsidRPr="003F5859" w:rsidRDefault="003F362B" w:rsidP="00F164CE">
      <w:pPr>
        <w:tabs>
          <w:tab w:val="left" w:pos="1134"/>
        </w:tabs>
        <w:spacing w:line="320" w:lineRule="exact"/>
        <w:ind w:leftChars="270" w:left="567"/>
        <w:rPr>
          <w:rFonts w:ascii="仿宋_GB2312" w:eastAsia="仿宋_GB2312" w:hAnsi="仿宋_GB2312" w:cs="仿宋_GB2312"/>
          <w:bCs/>
          <w:color w:val="191919"/>
          <w:sz w:val="28"/>
          <w:szCs w:val="28"/>
          <w:shd w:val="clear" w:color="auto" w:fill="FFFFFF"/>
        </w:rPr>
      </w:pPr>
      <w:r w:rsidRPr="003F5859">
        <w:rPr>
          <w:rFonts w:ascii="仿宋_GB2312" w:eastAsia="仿宋_GB2312" w:hAnsi="仿宋_GB2312" w:cs="仿宋_GB2312" w:hint="eastAsia"/>
          <w:bCs/>
          <w:color w:val="191919"/>
          <w:sz w:val="28"/>
          <w:szCs w:val="28"/>
          <w:shd w:val="clear" w:color="auto" w:fill="FFFFFF"/>
        </w:rPr>
        <w:t>2023年05月18日至05月21日  杭州市</w:t>
      </w:r>
      <w:r w:rsidR="00335F0F">
        <w:rPr>
          <w:rFonts w:ascii="仿宋_GB2312" w:eastAsia="仿宋_GB2312" w:hAnsi="仿宋_GB2312" w:cs="仿宋_GB2312" w:hint="eastAsia"/>
          <w:bCs/>
          <w:color w:val="191919"/>
          <w:sz w:val="28"/>
          <w:szCs w:val="28"/>
          <w:shd w:val="clear" w:color="auto" w:fill="FFFFFF"/>
        </w:rPr>
        <w:t xml:space="preserve"> </w:t>
      </w:r>
      <w:r w:rsidR="00335F0F">
        <w:rPr>
          <w:rFonts w:ascii="仿宋_GB2312" w:eastAsia="仿宋_GB2312" w:hAnsi="仿宋_GB2312" w:cs="仿宋_GB2312"/>
          <w:bCs/>
          <w:color w:val="191919"/>
          <w:sz w:val="28"/>
          <w:szCs w:val="28"/>
          <w:shd w:val="clear" w:color="auto" w:fill="FFFFFF"/>
        </w:rPr>
        <w:t xml:space="preserve"> </w:t>
      </w:r>
      <w:r>
        <w:rPr>
          <w:rFonts w:ascii="仿宋_GB2312" w:eastAsia="仿宋_GB2312" w:hAnsi="仿宋_GB2312" w:cs="仿宋_GB2312" w:hint="eastAsia"/>
          <w:bCs/>
          <w:color w:val="191919"/>
          <w:sz w:val="28"/>
          <w:szCs w:val="28"/>
          <w:shd w:val="clear" w:color="auto" w:fill="FFFFFF"/>
        </w:rPr>
        <w:t>（</w:t>
      </w:r>
      <w:r>
        <w:rPr>
          <w:rFonts w:ascii="仿宋_GB2312" w:eastAsia="仿宋_GB2312" w:hAnsi="仿宋_GB2312" w:cs="仿宋_GB2312"/>
          <w:bCs/>
          <w:color w:val="191919"/>
          <w:sz w:val="28"/>
          <w:szCs w:val="28"/>
          <w:shd w:val="clear" w:color="auto" w:fill="FFFFFF"/>
        </w:rPr>
        <w:t>18</w:t>
      </w:r>
      <w:r>
        <w:rPr>
          <w:rFonts w:ascii="仿宋_GB2312" w:eastAsia="仿宋_GB2312" w:hAnsi="仿宋_GB2312" w:cs="仿宋_GB2312" w:hint="eastAsia"/>
          <w:bCs/>
          <w:color w:val="191919"/>
          <w:sz w:val="28"/>
          <w:szCs w:val="28"/>
          <w:shd w:val="clear" w:color="auto" w:fill="FFFFFF"/>
        </w:rPr>
        <w:t>日全天报到）</w:t>
      </w:r>
    </w:p>
    <w:p w14:paraId="6805C311" w14:textId="49FD0CAB" w:rsidR="009844B0" w:rsidRDefault="003F362B" w:rsidP="00F164CE">
      <w:pPr>
        <w:spacing w:line="320" w:lineRule="exact"/>
        <w:ind w:rightChars="-8" w:right="-17" w:firstLineChars="200" w:firstLine="560"/>
        <w:jc w:val="left"/>
        <w:rPr>
          <w:rFonts w:ascii="仿宋_GB2312" w:eastAsia="仿宋_GB2312" w:hAnsi="仿宋" w:cs="宋体"/>
          <w:sz w:val="28"/>
          <w:szCs w:val="28"/>
          <w:lang w:val="zh-CN"/>
        </w:rPr>
      </w:pPr>
      <w:r w:rsidRPr="003F5859">
        <w:rPr>
          <w:rFonts w:ascii="仿宋_GB2312" w:eastAsia="仿宋_GB2312" w:hAnsi="仿宋_GB2312" w:cs="仿宋_GB2312" w:hint="eastAsia"/>
          <w:bCs/>
          <w:color w:val="191919"/>
          <w:sz w:val="28"/>
          <w:szCs w:val="28"/>
          <w:shd w:val="clear" w:color="auto" w:fill="FFFFFF"/>
        </w:rPr>
        <w:t xml:space="preserve">2023年05月25日至05月28日  </w:t>
      </w:r>
      <w:r w:rsidR="00335F0F" w:rsidRPr="00335F0F">
        <w:rPr>
          <w:rFonts w:ascii="仿宋_GB2312" w:eastAsia="仿宋_GB2312" w:hAnsi="仿宋_GB2312" w:cs="仿宋_GB2312" w:hint="eastAsia"/>
          <w:bCs/>
          <w:color w:val="191919"/>
          <w:sz w:val="28"/>
          <w:szCs w:val="28"/>
          <w:shd w:val="clear" w:color="auto" w:fill="FFFFFF"/>
        </w:rPr>
        <w:t>雄安新区</w:t>
      </w:r>
      <w:r>
        <w:rPr>
          <w:rFonts w:ascii="仿宋_GB2312" w:eastAsia="仿宋_GB2312" w:hAnsi="仿宋_GB2312" w:cs="仿宋_GB2312" w:hint="eastAsia"/>
          <w:bCs/>
          <w:color w:val="191919"/>
          <w:sz w:val="28"/>
          <w:szCs w:val="28"/>
          <w:shd w:val="clear" w:color="auto" w:fill="FFFFFF"/>
        </w:rPr>
        <w:t>（</w:t>
      </w:r>
      <w:r>
        <w:rPr>
          <w:rFonts w:ascii="仿宋_GB2312" w:eastAsia="仿宋_GB2312" w:hAnsi="仿宋_GB2312" w:cs="仿宋_GB2312"/>
          <w:bCs/>
          <w:color w:val="191919"/>
          <w:sz w:val="28"/>
          <w:szCs w:val="28"/>
          <w:shd w:val="clear" w:color="auto" w:fill="FFFFFF"/>
        </w:rPr>
        <w:t>25</w:t>
      </w:r>
      <w:r>
        <w:rPr>
          <w:rFonts w:ascii="仿宋_GB2312" w:eastAsia="仿宋_GB2312" w:hAnsi="仿宋_GB2312" w:cs="仿宋_GB2312" w:hint="eastAsia"/>
          <w:bCs/>
          <w:color w:val="191919"/>
          <w:sz w:val="28"/>
          <w:szCs w:val="28"/>
          <w:shd w:val="clear" w:color="auto" w:fill="FFFFFF"/>
        </w:rPr>
        <w:t>日全天报到）</w:t>
      </w:r>
    </w:p>
    <w:p w14:paraId="40194B1A" w14:textId="77777777" w:rsidR="00F906FE" w:rsidRDefault="00F906FE" w:rsidP="00F164CE">
      <w:pPr>
        <w:spacing w:line="320" w:lineRule="exact"/>
        <w:ind w:rightChars="-8" w:right="-17" w:firstLine="420"/>
        <w:jc w:val="left"/>
        <w:rPr>
          <w:rFonts w:ascii="楷体_GB2312" w:eastAsia="楷体_GB2312"/>
          <w:b/>
          <w:snapToGrid w:val="0"/>
          <w:color w:val="000000"/>
          <w:sz w:val="28"/>
          <w:szCs w:val="28"/>
        </w:rPr>
      </w:pPr>
      <w:r>
        <w:rPr>
          <w:rFonts w:ascii="仿宋_GB2312" w:eastAsia="仿宋_GB2312" w:hint="eastAsia"/>
          <w:bCs/>
          <w:snapToGrid w:val="0"/>
          <w:color w:val="000000"/>
          <w:sz w:val="28"/>
          <w:szCs w:val="28"/>
        </w:rPr>
        <w:t>（二）具体报到地点收到报名回执表后统一通知</w:t>
      </w:r>
    </w:p>
    <w:p w14:paraId="2562FBD0" w14:textId="77777777" w:rsidR="00F906FE" w:rsidRDefault="00F906FE" w:rsidP="00F164CE">
      <w:pPr>
        <w:numPr>
          <w:ilvl w:val="0"/>
          <w:numId w:val="1"/>
        </w:numPr>
        <w:tabs>
          <w:tab w:val="clear" w:pos="2160"/>
          <w:tab w:val="left" w:pos="720"/>
          <w:tab w:val="left" w:pos="900"/>
          <w:tab w:val="left" w:pos="1080"/>
        </w:tabs>
        <w:spacing w:line="320" w:lineRule="exact"/>
        <w:ind w:left="0" w:firstLineChars="132" w:firstLine="424"/>
        <w:rPr>
          <w:rFonts w:ascii="黑体" w:eastAsia="黑体"/>
          <w:b/>
          <w:snapToGrid w:val="0"/>
          <w:color w:val="000000"/>
          <w:sz w:val="32"/>
          <w:szCs w:val="32"/>
        </w:rPr>
      </w:pPr>
      <w:r>
        <w:rPr>
          <w:rFonts w:ascii="黑体" w:eastAsia="黑体" w:hint="eastAsia"/>
          <w:b/>
          <w:snapToGrid w:val="0"/>
          <w:color w:val="000000"/>
          <w:sz w:val="32"/>
          <w:szCs w:val="32"/>
        </w:rPr>
        <w:t>拟邀请专家</w:t>
      </w:r>
    </w:p>
    <w:p w14:paraId="61632C75" w14:textId="77777777" w:rsidR="00F906FE" w:rsidRDefault="00F906FE" w:rsidP="00F164CE">
      <w:pPr>
        <w:tabs>
          <w:tab w:val="left" w:pos="1134"/>
        </w:tabs>
        <w:spacing w:line="320" w:lineRule="exact"/>
        <w:ind w:firstLineChars="150" w:firstLine="420"/>
        <w:rPr>
          <w:rFonts w:ascii="仿宋_GB2312" w:eastAsia="仿宋_GB2312" w:hAnsi="仿宋_GB2312" w:cs="仿宋_GB2312"/>
          <w:bCs/>
          <w:snapToGrid w:val="0"/>
          <w:color w:val="000000"/>
          <w:sz w:val="28"/>
          <w:szCs w:val="28"/>
        </w:rPr>
      </w:pPr>
      <w:r>
        <w:rPr>
          <w:rFonts w:ascii="仿宋_GB2312" w:eastAsia="仿宋_GB2312" w:hAnsi="仿宋_GB2312" w:cs="仿宋_GB2312" w:hint="eastAsia"/>
          <w:bCs/>
          <w:snapToGrid w:val="0"/>
          <w:color w:val="000000"/>
          <w:sz w:val="28"/>
          <w:szCs w:val="28"/>
        </w:rPr>
        <w:t>每期授课</w:t>
      </w:r>
      <w:r>
        <w:rPr>
          <w:rFonts w:ascii="仿宋_GB2312" w:eastAsia="仿宋_GB2312" w:hAnsi="仿宋_GB2312" w:cs="仿宋_GB2312" w:hint="eastAsia"/>
          <w:bCs/>
          <w:color w:val="191919"/>
          <w:sz w:val="28"/>
          <w:szCs w:val="28"/>
          <w:shd w:val="clear" w:color="auto" w:fill="FFFFFF"/>
        </w:rPr>
        <w:t>讲师</w:t>
      </w:r>
      <w:r>
        <w:rPr>
          <w:rFonts w:ascii="仿宋_GB2312" w:eastAsia="仿宋_GB2312" w:cs="宋体"/>
          <w:color w:val="000000"/>
          <w:sz w:val="28"/>
          <w:szCs w:val="28"/>
        </w:rPr>
        <w:t>拟邀请国务院国资委主管部门所属单位、中国人事科学研究院、中国财政科学研究院等单位的领导专家授课, 并组织交流与研讨</w:t>
      </w:r>
      <w:r>
        <w:rPr>
          <w:rFonts w:ascii="仿宋_GB2312" w:eastAsia="仿宋_GB2312" w:cs="宋体" w:hint="eastAsia"/>
          <w:color w:val="000000"/>
          <w:sz w:val="28"/>
          <w:szCs w:val="28"/>
        </w:rPr>
        <w:t>。</w:t>
      </w:r>
    </w:p>
    <w:p w14:paraId="34AD72CD" w14:textId="77777777" w:rsidR="00F906FE" w:rsidRDefault="00F906FE" w:rsidP="00F164CE">
      <w:pPr>
        <w:numPr>
          <w:ilvl w:val="0"/>
          <w:numId w:val="1"/>
        </w:numPr>
        <w:tabs>
          <w:tab w:val="left" w:pos="720"/>
          <w:tab w:val="left" w:pos="1080"/>
        </w:tabs>
        <w:spacing w:line="320" w:lineRule="exact"/>
        <w:ind w:left="0" w:firstLineChars="132" w:firstLine="424"/>
        <w:rPr>
          <w:rFonts w:ascii="黑体" w:eastAsia="黑体"/>
          <w:b/>
          <w:snapToGrid w:val="0"/>
          <w:color w:val="000000"/>
          <w:sz w:val="32"/>
          <w:szCs w:val="32"/>
        </w:rPr>
      </w:pPr>
      <w:r>
        <w:rPr>
          <w:rFonts w:ascii="黑体" w:eastAsia="黑体" w:hint="eastAsia"/>
          <w:b/>
          <w:snapToGrid w:val="0"/>
          <w:color w:val="000000"/>
          <w:sz w:val="32"/>
          <w:szCs w:val="32"/>
        </w:rPr>
        <w:t>参加对象</w:t>
      </w:r>
    </w:p>
    <w:p w14:paraId="7D19E455" w14:textId="0B4E3A15" w:rsidR="00F906FE" w:rsidRDefault="00714872" w:rsidP="00F164CE">
      <w:pPr>
        <w:tabs>
          <w:tab w:val="left" w:pos="1134"/>
        </w:tabs>
        <w:spacing w:line="320" w:lineRule="exact"/>
        <w:ind w:firstLineChars="150" w:firstLine="420"/>
        <w:rPr>
          <w:rFonts w:ascii="仿宋_GB2312" w:eastAsia="仿宋_GB2312" w:hAnsi="仿宋_GB2312" w:cs="仿宋_GB2312"/>
          <w:bCs/>
          <w:color w:val="191919"/>
          <w:sz w:val="28"/>
          <w:szCs w:val="28"/>
          <w:shd w:val="clear" w:color="auto" w:fill="FFFFFF"/>
        </w:rPr>
      </w:pPr>
      <w:r w:rsidRPr="00714872">
        <w:rPr>
          <w:rFonts w:ascii="仿宋_GB2312" w:eastAsia="仿宋_GB2312" w:cs="宋体" w:hint="eastAsia"/>
          <w:color w:val="000000"/>
          <w:sz w:val="28"/>
          <w:szCs w:val="28"/>
        </w:rPr>
        <w:t>各单位董事长、总经理、董事、监事、独立董事、财务总监、董事会秘书以及董事长（总经理）助理、董事会成员、监事会成员、企业证券事务代表以及董事会办公室、总经办、证券部、企划部、企业管理部等部门负责人及相关管理人员；各级国资委及政府主管企业董事、监事会工作部门负责人及相关人员。</w:t>
      </w:r>
    </w:p>
    <w:p w14:paraId="6559841E" w14:textId="77777777" w:rsidR="00F906FE" w:rsidRDefault="00F906FE" w:rsidP="00F164CE">
      <w:pPr>
        <w:numPr>
          <w:ilvl w:val="0"/>
          <w:numId w:val="1"/>
        </w:numPr>
        <w:tabs>
          <w:tab w:val="left" w:pos="720"/>
          <w:tab w:val="left" w:pos="993"/>
        </w:tabs>
        <w:spacing w:line="320" w:lineRule="exact"/>
        <w:ind w:left="0" w:firstLineChars="132" w:firstLine="424"/>
        <w:rPr>
          <w:rFonts w:ascii="黑体" w:eastAsia="黑体"/>
          <w:b/>
          <w:snapToGrid w:val="0"/>
          <w:color w:val="000000"/>
          <w:sz w:val="32"/>
          <w:szCs w:val="32"/>
        </w:rPr>
      </w:pPr>
      <w:r>
        <w:rPr>
          <w:rFonts w:ascii="黑体" w:eastAsia="黑体" w:hint="eastAsia"/>
          <w:b/>
          <w:snapToGrid w:val="0"/>
          <w:color w:val="000000"/>
          <w:sz w:val="32"/>
          <w:szCs w:val="32"/>
        </w:rPr>
        <w:t>报名缴费</w:t>
      </w:r>
    </w:p>
    <w:p w14:paraId="362E5AD3" w14:textId="717D4A3F" w:rsidR="00F906FE" w:rsidRDefault="00F906FE" w:rsidP="00F164CE">
      <w:pPr>
        <w:tabs>
          <w:tab w:val="left" w:pos="1134"/>
        </w:tabs>
        <w:spacing w:line="320" w:lineRule="exact"/>
        <w:ind w:firstLineChars="150" w:firstLine="420"/>
        <w:rPr>
          <w:rFonts w:ascii="仿宋_GB2312" w:eastAsia="仿宋_GB2312" w:hAnsi="仿宋_GB2312" w:cs="仿宋_GB2312"/>
          <w:bCs/>
          <w:color w:val="191919"/>
          <w:sz w:val="28"/>
          <w:szCs w:val="28"/>
          <w:shd w:val="clear" w:color="auto" w:fill="FFFFFF"/>
        </w:rPr>
      </w:pPr>
      <w:r>
        <w:rPr>
          <w:rFonts w:ascii="仿宋_GB2312" w:eastAsia="仿宋_GB2312" w:hAnsi="仿宋" w:cs="仿宋" w:hint="eastAsia"/>
          <w:color w:val="000000"/>
          <w:kern w:val="0"/>
          <w:sz w:val="28"/>
          <w:szCs w:val="28"/>
        </w:rPr>
        <w:t>培训费</w:t>
      </w:r>
      <w:r w:rsidR="00DE258A">
        <w:rPr>
          <w:rFonts w:ascii="仿宋_GB2312" w:eastAsia="仿宋_GB2312" w:hAnsi="仿宋" w:cs="仿宋" w:hint="eastAsia"/>
          <w:b/>
          <w:color w:val="000000"/>
          <w:kern w:val="0"/>
          <w:sz w:val="28"/>
          <w:szCs w:val="28"/>
        </w:rPr>
        <w:t>3</w:t>
      </w:r>
      <w:r w:rsidR="00550453">
        <w:rPr>
          <w:rFonts w:ascii="仿宋_GB2312" w:eastAsia="仿宋_GB2312" w:hAnsi="仿宋" w:cs="仿宋"/>
          <w:b/>
          <w:color w:val="000000"/>
          <w:kern w:val="0"/>
          <w:sz w:val="28"/>
          <w:szCs w:val="28"/>
        </w:rPr>
        <w:t>9</w:t>
      </w:r>
      <w:r w:rsidR="00DE258A">
        <w:rPr>
          <w:rFonts w:ascii="仿宋_GB2312" w:eastAsia="仿宋_GB2312" w:hAnsi="仿宋" w:cs="仿宋" w:hint="eastAsia"/>
          <w:b/>
          <w:color w:val="000000"/>
          <w:kern w:val="0"/>
          <w:sz w:val="28"/>
          <w:szCs w:val="28"/>
        </w:rPr>
        <w:t>8</w:t>
      </w:r>
      <w:r w:rsidRPr="003D584F">
        <w:rPr>
          <w:rFonts w:ascii="仿宋_GB2312" w:eastAsia="仿宋_GB2312" w:hAnsi="仿宋" w:cs="仿宋" w:hint="eastAsia"/>
          <w:b/>
          <w:color w:val="000000"/>
          <w:kern w:val="0"/>
          <w:sz w:val="28"/>
          <w:szCs w:val="28"/>
        </w:rPr>
        <w:t>0</w:t>
      </w:r>
      <w:r>
        <w:rPr>
          <w:rFonts w:ascii="仿宋_GB2312" w:eastAsia="仿宋_GB2312" w:hAnsi="仿宋" w:cs="仿宋" w:hint="eastAsia"/>
          <w:color w:val="000000"/>
          <w:kern w:val="0"/>
          <w:sz w:val="28"/>
          <w:szCs w:val="28"/>
        </w:rPr>
        <w:t>元/人。文件发放范围有限，请收到文件后转发给相关部门或人员，统一组织人员参加的单位，给予优惠。</w:t>
      </w:r>
      <w:r>
        <w:rPr>
          <w:rFonts w:ascii="仿宋_GB2312" w:eastAsia="仿宋_GB2312" w:hAnsi="仿宋" w:cs="仿宋" w:hint="eastAsia"/>
          <w:snapToGrid w:val="0"/>
          <w:color w:val="000000"/>
          <w:sz w:val="28"/>
          <w:szCs w:val="28"/>
        </w:rPr>
        <w:t>食宿统一安排，费用自理。费用报到时面交或提前汇款至中心指定收款账户</w:t>
      </w:r>
      <w:r>
        <w:rPr>
          <w:rFonts w:ascii="仿宋_GB2312" w:eastAsia="仿宋_GB2312" w:hAnsi="仿宋" w:cs="仿宋" w:hint="eastAsia"/>
          <w:color w:val="000000"/>
          <w:kern w:val="0"/>
          <w:sz w:val="28"/>
          <w:szCs w:val="28"/>
        </w:rPr>
        <w:t>。</w:t>
      </w:r>
      <w:r>
        <w:rPr>
          <w:rFonts w:ascii="仿宋_GB2312" w:eastAsia="仿宋_GB2312" w:hAnsi="仿宋" w:cs="仿宋" w:hint="eastAsia"/>
          <w:snapToGrid w:val="0"/>
          <w:color w:val="000000"/>
          <w:sz w:val="28"/>
          <w:szCs w:val="28"/>
        </w:rPr>
        <w:t>培训费发票统一由会务组开具。</w:t>
      </w:r>
    </w:p>
    <w:p w14:paraId="2B5F2805" w14:textId="77777777" w:rsidR="00F906FE" w:rsidRDefault="00F906FE" w:rsidP="00F164CE">
      <w:pPr>
        <w:numPr>
          <w:ilvl w:val="0"/>
          <w:numId w:val="1"/>
        </w:numPr>
        <w:tabs>
          <w:tab w:val="left" w:pos="720"/>
          <w:tab w:val="left" w:pos="1080"/>
        </w:tabs>
        <w:spacing w:line="320" w:lineRule="exact"/>
        <w:ind w:left="0" w:firstLineChars="132" w:firstLine="424"/>
        <w:rPr>
          <w:rFonts w:ascii="黑体" w:eastAsia="黑体"/>
          <w:b/>
          <w:snapToGrid w:val="0"/>
          <w:color w:val="000000"/>
          <w:sz w:val="32"/>
          <w:szCs w:val="32"/>
        </w:rPr>
      </w:pPr>
      <w:r>
        <w:rPr>
          <w:rFonts w:ascii="黑体" w:eastAsia="黑体" w:hint="eastAsia"/>
          <w:b/>
          <w:snapToGrid w:val="0"/>
          <w:color w:val="000000"/>
          <w:sz w:val="32"/>
          <w:szCs w:val="32"/>
        </w:rPr>
        <w:t>会务组联系方式</w:t>
      </w:r>
    </w:p>
    <w:p w14:paraId="7C8F19B6" w14:textId="77777777" w:rsidR="00F906FE" w:rsidRDefault="00F906FE" w:rsidP="00F164CE">
      <w:pPr>
        <w:tabs>
          <w:tab w:val="left" w:pos="1134"/>
        </w:tabs>
        <w:spacing w:line="320" w:lineRule="exact"/>
        <w:ind w:firstLineChars="150" w:firstLine="420"/>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联 系 人：李旭   13671212151（微信同号）</w:t>
      </w:r>
    </w:p>
    <w:p w14:paraId="18DA496A" w14:textId="77777777" w:rsidR="00F906FE" w:rsidRDefault="00F906FE" w:rsidP="00F164CE">
      <w:pPr>
        <w:tabs>
          <w:tab w:val="left" w:pos="1134"/>
        </w:tabs>
        <w:spacing w:line="320" w:lineRule="exact"/>
        <w:ind w:firstLineChars="150" w:firstLine="420"/>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咨询电话：010-82471925/82472805</w:t>
      </w:r>
    </w:p>
    <w:p w14:paraId="093F2960" w14:textId="77777777" w:rsidR="00F906FE" w:rsidRDefault="00F906FE" w:rsidP="00F164CE">
      <w:pPr>
        <w:tabs>
          <w:tab w:val="left" w:pos="1134"/>
        </w:tabs>
        <w:spacing w:line="320" w:lineRule="exact"/>
        <w:ind w:firstLineChars="150" w:firstLine="420"/>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 xml:space="preserve">传    真：010-82475455   </w:t>
      </w:r>
    </w:p>
    <w:p w14:paraId="5722EE63" w14:textId="77777777" w:rsidR="00F906FE" w:rsidRDefault="00F906FE" w:rsidP="00F164CE">
      <w:pPr>
        <w:tabs>
          <w:tab w:val="left" w:pos="1134"/>
        </w:tabs>
        <w:spacing w:line="320" w:lineRule="exact"/>
        <w:ind w:firstLineChars="150" w:firstLine="420"/>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咨询报名邮箱：</w:t>
      </w:r>
      <w:bookmarkStart w:id="1" w:name="发文日期"/>
      <w:r>
        <w:rPr>
          <w:rFonts w:ascii="仿宋_GB2312" w:eastAsia="仿宋_GB2312" w:hAnsi="仿宋_GB2312" w:cs="仿宋_GB2312" w:hint="eastAsia"/>
          <w:bCs/>
          <w:color w:val="191919"/>
          <w:sz w:val="28"/>
          <w:szCs w:val="28"/>
          <w:shd w:val="clear" w:color="auto" w:fill="FFFFFF"/>
        </w:rPr>
        <w:t>1007944993@qq.com</w:t>
      </w:r>
    </w:p>
    <w:bookmarkEnd w:id="1"/>
    <w:p w14:paraId="722033BD" w14:textId="77777777" w:rsidR="00F906FE" w:rsidRDefault="00F906FE" w:rsidP="00F164CE">
      <w:pPr>
        <w:tabs>
          <w:tab w:val="left" w:pos="1134"/>
        </w:tabs>
        <w:spacing w:line="320" w:lineRule="exact"/>
        <w:ind w:firstLineChars="150" w:firstLine="420"/>
        <w:rPr>
          <w:rFonts w:ascii="仿宋_GB2312" w:eastAsia="仿宋_GB2312" w:hAnsi="仿宋_GB2312" w:cs="仿宋_GB2312"/>
          <w:bCs/>
          <w:color w:val="191919"/>
          <w:sz w:val="28"/>
          <w:szCs w:val="28"/>
          <w:shd w:val="clear" w:color="auto" w:fill="FFFFFF"/>
        </w:rPr>
      </w:pPr>
      <w:r>
        <w:rPr>
          <w:rFonts w:ascii="仿宋_GB2312" w:eastAsia="仿宋_GB2312" w:hint="eastAsia"/>
          <w:bCs/>
          <w:noProof/>
          <w:color w:val="000000"/>
          <w:sz w:val="28"/>
          <w:szCs w:val="28"/>
        </w:rPr>
        <w:drawing>
          <wp:anchor distT="0" distB="0" distL="114300" distR="114300" simplePos="0" relativeHeight="251661824" behindDoc="1" locked="0" layoutInCell="1" allowOverlap="1" wp14:anchorId="2DCE4C92" wp14:editId="5E5C3CCD">
            <wp:simplePos x="0" y="0"/>
            <wp:positionH relativeFrom="column">
              <wp:posOffset>3435350</wp:posOffset>
            </wp:positionH>
            <wp:positionV relativeFrom="paragraph">
              <wp:posOffset>191135</wp:posOffset>
            </wp:positionV>
            <wp:extent cx="1443990" cy="1443990"/>
            <wp:effectExtent l="19050" t="0" r="3810" b="0"/>
            <wp:wrapNone/>
            <wp:docPr id="7"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国企培企业管理中心文件"/>
                    <pic:cNvPicPr>
                      <a:picLocks noChangeAspect="1" noChangeArrowheads="1"/>
                    </pic:cNvPicPr>
                  </pic:nvPicPr>
                  <pic:blipFill>
                    <a:blip r:embed="rId8" cstate="print"/>
                    <a:srcRect/>
                    <a:stretch>
                      <a:fillRect/>
                    </a:stretch>
                  </pic:blipFill>
                  <pic:spPr bwMode="auto">
                    <a:xfrm>
                      <a:off x="0" y="0"/>
                      <a:ext cx="1443990" cy="1443990"/>
                    </a:xfrm>
                    <a:prstGeom prst="rect">
                      <a:avLst/>
                    </a:prstGeom>
                    <a:noFill/>
                  </pic:spPr>
                </pic:pic>
              </a:graphicData>
            </a:graphic>
          </wp:anchor>
        </w:drawing>
      </w:r>
      <w:r>
        <w:rPr>
          <w:rFonts w:ascii="仿宋_GB2312" w:eastAsia="仿宋_GB2312" w:hAnsi="仿宋_GB2312" w:cs="仿宋_GB2312" w:hint="eastAsia"/>
          <w:bCs/>
          <w:color w:val="191919"/>
          <w:sz w:val="28"/>
          <w:szCs w:val="28"/>
          <w:shd w:val="clear" w:color="auto" w:fill="FFFFFF"/>
        </w:rPr>
        <w:t>附件：报名回执表</w:t>
      </w:r>
    </w:p>
    <w:p w14:paraId="586DC974" w14:textId="77777777" w:rsidR="00F906FE" w:rsidRPr="00267CB5" w:rsidRDefault="00F906FE" w:rsidP="00F906FE">
      <w:pPr>
        <w:pStyle w:val="a5"/>
        <w:spacing w:line="560" w:lineRule="exact"/>
        <w:ind w:right="261"/>
        <w:rPr>
          <w:rFonts w:ascii="仿宋_GB2312" w:eastAsia="仿宋_GB2312" w:hAnsi="仿宋_GB2312" w:cs="仿宋_GB2312"/>
          <w:color w:val="333333"/>
          <w:sz w:val="30"/>
          <w:szCs w:val="30"/>
        </w:rPr>
      </w:pPr>
    </w:p>
    <w:p w14:paraId="06D64148" w14:textId="77777777" w:rsidR="00F906FE" w:rsidRDefault="00F906FE" w:rsidP="00F164CE">
      <w:pPr>
        <w:pStyle w:val="a5"/>
        <w:spacing w:line="360" w:lineRule="exact"/>
        <w:ind w:right="261" w:firstLineChars="200" w:firstLine="560"/>
        <w:jc w:val="center"/>
        <w:rPr>
          <w:rFonts w:ascii="仿宋_GB2312" w:eastAsia="仿宋_GB2312"/>
          <w:bCs/>
          <w:snapToGrid w:val="0"/>
          <w:color w:val="000000"/>
          <w:sz w:val="28"/>
          <w:szCs w:val="28"/>
        </w:rPr>
      </w:pPr>
      <w:r>
        <w:rPr>
          <w:rFonts w:ascii="仿宋_GB2312" w:eastAsia="仿宋_GB2312" w:hint="eastAsia"/>
          <w:bCs/>
          <w:snapToGrid w:val="0"/>
          <w:color w:val="000000"/>
          <w:sz w:val="28"/>
          <w:szCs w:val="28"/>
        </w:rPr>
        <w:t xml:space="preserve">                         国企联培企业管理（北京）中心</w:t>
      </w:r>
      <w:r>
        <w:rPr>
          <w:rFonts w:ascii="仿宋_GB2312" w:eastAsia="仿宋_GB2312"/>
          <w:bCs/>
          <w:snapToGrid w:val="0"/>
          <w:color w:val="000000"/>
          <w:sz w:val="28"/>
          <w:szCs w:val="28"/>
        </w:rPr>
        <w:t xml:space="preserve">                                         </w:t>
      </w:r>
    </w:p>
    <w:p w14:paraId="64932E56" w14:textId="173AD275" w:rsidR="00F906FE" w:rsidRDefault="00F906FE" w:rsidP="00F164CE">
      <w:pPr>
        <w:spacing w:line="360" w:lineRule="exact"/>
        <w:ind w:right="-17" w:firstLineChars="2000" w:firstLine="5600"/>
        <w:rPr>
          <w:rFonts w:ascii="仿宋_GB2312" w:eastAsia="仿宋_GB2312"/>
          <w:bCs/>
          <w:snapToGrid w:val="0"/>
          <w:color w:val="000000"/>
          <w:sz w:val="28"/>
          <w:szCs w:val="28"/>
        </w:rPr>
      </w:pPr>
      <w:r>
        <w:rPr>
          <w:rFonts w:ascii="仿宋_GB2312" w:eastAsia="仿宋_GB2312"/>
          <w:bCs/>
          <w:snapToGrid w:val="0"/>
          <w:color w:val="000000"/>
          <w:sz w:val="28"/>
          <w:szCs w:val="28"/>
        </w:rPr>
        <w:t>20</w:t>
      </w:r>
      <w:r>
        <w:rPr>
          <w:rFonts w:ascii="仿宋_GB2312" w:eastAsia="仿宋_GB2312" w:hint="eastAsia"/>
          <w:bCs/>
          <w:snapToGrid w:val="0"/>
          <w:color w:val="000000"/>
          <w:sz w:val="28"/>
          <w:szCs w:val="28"/>
        </w:rPr>
        <w:t>2</w:t>
      </w:r>
      <w:r w:rsidR="00F164CE">
        <w:rPr>
          <w:rFonts w:ascii="仿宋_GB2312" w:eastAsia="仿宋_GB2312"/>
          <w:bCs/>
          <w:snapToGrid w:val="0"/>
          <w:color w:val="000000"/>
          <w:sz w:val="28"/>
          <w:szCs w:val="28"/>
        </w:rPr>
        <w:t>3</w:t>
      </w:r>
      <w:r>
        <w:rPr>
          <w:rFonts w:ascii="仿宋_GB2312" w:eastAsia="仿宋_GB2312" w:hint="eastAsia"/>
          <w:bCs/>
          <w:snapToGrid w:val="0"/>
          <w:color w:val="000000"/>
          <w:sz w:val="28"/>
          <w:szCs w:val="28"/>
        </w:rPr>
        <w:t>年</w:t>
      </w:r>
      <w:r w:rsidR="00DE258A">
        <w:rPr>
          <w:rFonts w:ascii="仿宋_GB2312" w:eastAsia="仿宋_GB2312" w:hint="eastAsia"/>
          <w:bCs/>
          <w:snapToGrid w:val="0"/>
          <w:color w:val="000000"/>
          <w:sz w:val="28"/>
          <w:szCs w:val="28"/>
        </w:rPr>
        <w:t>2</w:t>
      </w:r>
      <w:r>
        <w:rPr>
          <w:rFonts w:ascii="仿宋_GB2312" w:eastAsia="仿宋_GB2312" w:hint="eastAsia"/>
          <w:bCs/>
          <w:snapToGrid w:val="0"/>
          <w:color w:val="000000"/>
          <w:sz w:val="28"/>
          <w:szCs w:val="28"/>
        </w:rPr>
        <w:t>月</w:t>
      </w:r>
      <w:r w:rsidR="00F164CE">
        <w:rPr>
          <w:rFonts w:ascii="仿宋_GB2312" w:eastAsia="仿宋_GB2312"/>
          <w:bCs/>
          <w:snapToGrid w:val="0"/>
          <w:color w:val="000000"/>
          <w:sz w:val="28"/>
          <w:szCs w:val="28"/>
        </w:rPr>
        <w:t>6</w:t>
      </w:r>
      <w:r>
        <w:rPr>
          <w:rFonts w:ascii="仿宋_GB2312" w:eastAsia="仿宋_GB2312" w:hint="eastAsia"/>
          <w:bCs/>
          <w:snapToGrid w:val="0"/>
          <w:color w:val="000000"/>
          <w:sz w:val="28"/>
          <w:szCs w:val="28"/>
        </w:rPr>
        <w:t>日</w:t>
      </w:r>
    </w:p>
    <w:p w14:paraId="7D658882" w14:textId="77777777" w:rsidR="00F906FE" w:rsidRDefault="00F906FE" w:rsidP="00F906FE">
      <w:pPr>
        <w:spacing w:line="460" w:lineRule="exact"/>
        <w:rPr>
          <w:rFonts w:ascii="仿宋_GB2312" w:eastAsia="仿宋_GB2312"/>
          <w:bCs/>
          <w:snapToGrid w:val="0"/>
          <w:color w:val="000000"/>
          <w:sz w:val="28"/>
          <w:szCs w:val="28"/>
        </w:rPr>
        <w:sectPr w:rsidR="00F906FE">
          <w:headerReference w:type="default" r:id="rId9"/>
          <w:footerReference w:type="even" r:id="rId10"/>
          <w:footerReference w:type="default" r:id="rId11"/>
          <w:pgSz w:w="11906" w:h="16838"/>
          <w:pgMar w:top="1304" w:right="1304" w:bottom="1304" w:left="1260" w:header="851" w:footer="992" w:gutter="0"/>
          <w:pgNumType w:fmt="numberInDash"/>
          <w:cols w:space="720"/>
          <w:docGrid w:type="lines" w:linePitch="312"/>
        </w:sectPr>
      </w:pPr>
    </w:p>
    <w:p w14:paraId="3B32D950" w14:textId="58F817B5" w:rsidR="00F906FE" w:rsidRPr="00F906FE" w:rsidRDefault="00714872" w:rsidP="00367FFD">
      <w:pPr>
        <w:tabs>
          <w:tab w:val="left" w:pos="180"/>
          <w:tab w:val="left" w:pos="11445"/>
          <w:tab w:val="left" w:pos="12240"/>
        </w:tabs>
        <w:spacing w:beforeLines="50" w:before="156" w:afterLines="50" w:after="156" w:line="360" w:lineRule="exact"/>
        <w:jc w:val="center"/>
        <w:rPr>
          <w:rFonts w:ascii="宋体" w:hAnsi="宋体"/>
          <w:b/>
          <w:sz w:val="36"/>
          <w:szCs w:val="36"/>
        </w:rPr>
      </w:pPr>
      <w:r w:rsidRPr="003F362B">
        <w:rPr>
          <w:rFonts w:ascii="宋体" w:hAnsi="宋体" w:hint="eastAsia"/>
          <w:b/>
          <w:bCs/>
          <w:color w:val="000000"/>
          <w:sz w:val="36"/>
          <w:szCs w:val="36"/>
        </w:rPr>
        <w:lastRenderedPageBreak/>
        <w:t>公司治理与员工激励政策解析落地实操方案</w:t>
      </w:r>
      <w:r w:rsidR="00F906FE" w:rsidRPr="00F906FE">
        <w:rPr>
          <w:rFonts w:ascii="宋体" w:hAnsi="宋体" w:hint="eastAsia"/>
          <w:b/>
          <w:bCs/>
          <w:color w:val="000000"/>
          <w:sz w:val="36"/>
          <w:szCs w:val="36"/>
        </w:rPr>
        <w:t>报名回执表</w:t>
      </w:r>
    </w:p>
    <w:p w14:paraId="28C7B618" w14:textId="77777777" w:rsidR="00F906FE" w:rsidRPr="00E658AA" w:rsidRDefault="00F906FE" w:rsidP="00367FFD">
      <w:pPr>
        <w:tabs>
          <w:tab w:val="left" w:pos="180"/>
          <w:tab w:val="left" w:pos="11445"/>
          <w:tab w:val="left" w:pos="12240"/>
        </w:tabs>
        <w:spacing w:beforeLines="50" w:before="156" w:afterLines="50" w:after="156" w:line="360" w:lineRule="exact"/>
        <w:rPr>
          <w:rFonts w:ascii="宋体" w:hAnsi="宋体"/>
          <w:sz w:val="24"/>
        </w:rPr>
      </w:pPr>
      <w:r w:rsidRPr="002C0F97">
        <w:rPr>
          <w:rFonts w:ascii="宋体" w:hAnsi="宋体" w:hint="eastAsia"/>
          <w:b/>
          <w:sz w:val="28"/>
          <w:szCs w:val="28"/>
        </w:rPr>
        <w:t xml:space="preserve">报名传真：(010)82475455   邮箱：guoqipei@vip.163.com  </w:t>
      </w:r>
      <w:r w:rsidRPr="00E658AA">
        <w:rPr>
          <w:rFonts w:ascii="宋体" w:hAnsi="宋体" w:hint="eastAsia"/>
          <w:sz w:val="24"/>
        </w:rPr>
        <w:t xml:space="preserve">                  </w:t>
      </w:r>
      <w:r w:rsidRPr="00E658AA">
        <w:rPr>
          <w:rFonts w:ascii="宋体" w:hAnsi="宋体" w:hint="eastAsia"/>
          <w:sz w:val="24"/>
        </w:rPr>
        <w:tab/>
        <w:t>（加盖单位公章）</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901"/>
        <w:gridCol w:w="2298"/>
        <w:gridCol w:w="1440"/>
        <w:gridCol w:w="536"/>
        <w:gridCol w:w="8"/>
        <w:gridCol w:w="892"/>
        <w:gridCol w:w="900"/>
        <w:gridCol w:w="1470"/>
        <w:gridCol w:w="5070"/>
      </w:tblGrid>
      <w:tr w:rsidR="00F906FE" w:rsidRPr="00490903" w14:paraId="290796D0" w14:textId="77777777" w:rsidTr="00851FFB">
        <w:trPr>
          <w:cantSplit/>
          <w:trHeight w:hRule="exact" w:val="464"/>
        </w:trPr>
        <w:tc>
          <w:tcPr>
            <w:tcW w:w="1586" w:type="dxa"/>
            <w:vAlign w:val="center"/>
          </w:tcPr>
          <w:p w14:paraId="10A17D01"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单位名称</w:t>
            </w:r>
          </w:p>
        </w:tc>
        <w:tc>
          <w:tcPr>
            <w:tcW w:w="5175" w:type="dxa"/>
            <w:gridSpan w:val="4"/>
            <w:vAlign w:val="center"/>
          </w:tcPr>
          <w:p w14:paraId="1E455161"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0" w:type="dxa"/>
            <w:gridSpan w:val="2"/>
            <w:vAlign w:val="center"/>
          </w:tcPr>
          <w:p w14:paraId="644FAAB0"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r w:rsidRPr="00490903">
              <w:rPr>
                <w:rFonts w:ascii="宋体" w:hAnsi="宋体" w:hint="eastAsia"/>
                <w:sz w:val="28"/>
                <w:szCs w:val="28"/>
              </w:rPr>
              <w:t>E-mail</w:t>
            </w:r>
          </w:p>
        </w:tc>
        <w:tc>
          <w:tcPr>
            <w:tcW w:w="2370" w:type="dxa"/>
            <w:gridSpan w:val="2"/>
            <w:vAlign w:val="center"/>
          </w:tcPr>
          <w:p w14:paraId="5F540178"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val="restart"/>
            <w:tcBorders>
              <w:top w:val="single" w:sz="4" w:space="0" w:color="auto"/>
              <w:right w:val="single" w:sz="4" w:space="0" w:color="auto"/>
            </w:tcBorders>
            <w:vAlign w:val="center"/>
          </w:tcPr>
          <w:p w14:paraId="34C94923" w14:textId="77777777" w:rsidR="00F906FE" w:rsidRPr="00F164CE" w:rsidRDefault="00F906FE" w:rsidP="00851FFB">
            <w:pPr>
              <w:spacing w:line="240" w:lineRule="exact"/>
              <w:jc w:val="center"/>
              <w:rPr>
                <w:rFonts w:ascii="宋体" w:hAnsi="宋体" w:cs="仿宋_GB2312"/>
                <w:spacing w:val="10"/>
                <w:sz w:val="24"/>
              </w:rPr>
            </w:pPr>
            <w:r w:rsidRPr="00F164CE">
              <w:rPr>
                <w:rFonts w:ascii="宋体" w:hAnsi="宋体" w:cs="仿宋_GB2312" w:hint="eastAsia"/>
                <w:spacing w:val="10"/>
                <w:sz w:val="24"/>
              </w:rPr>
              <w:t>计划</w:t>
            </w:r>
          </w:p>
        </w:tc>
      </w:tr>
      <w:tr w:rsidR="00F906FE" w:rsidRPr="00490903" w14:paraId="1B121D16" w14:textId="77777777" w:rsidTr="00851FFB">
        <w:trPr>
          <w:cantSplit/>
          <w:trHeight w:hRule="exact" w:val="90"/>
        </w:trPr>
        <w:tc>
          <w:tcPr>
            <w:tcW w:w="1586" w:type="dxa"/>
            <w:vMerge w:val="restart"/>
            <w:vAlign w:val="center"/>
          </w:tcPr>
          <w:p w14:paraId="23316DE6"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通讯地址</w:t>
            </w:r>
          </w:p>
        </w:tc>
        <w:tc>
          <w:tcPr>
            <w:tcW w:w="6075" w:type="dxa"/>
            <w:gridSpan w:val="6"/>
            <w:vMerge w:val="restart"/>
            <w:vAlign w:val="center"/>
          </w:tcPr>
          <w:p w14:paraId="3A51DD35"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900" w:type="dxa"/>
            <w:vMerge w:val="restart"/>
            <w:vAlign w:val="center"/>
          </w:tcPr>
          <w:p w14:paraId="71A00D1F"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邮 编</w:t>
            </w:r>
          </w:p>
        </w:tc>
        <w:tc>
          <w:tcPr>
            <w:tcW w:w="1470" w:type="dxa"/>
            <w:vMerge w:val="restart"/>
            <w:vAlign w:val="center"/>
          </w:tcPr>
          <w:p w14:paraId="24245A6C"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5070" w:type="dxa"/>
            <w:vMerge/>
            <w:tcBorders>
              <w:right w:val="single" w:sz="4" w:space="0" w:color="auto"/>
            </w:tcBorders>
            <w:vAlign w:val="center"/>
          </w:tcPr>
          <w:p w14:paraId="21AD93F7" w14:textId="77777777" w:rsidR="00F906FE" w:rsidRPr="00490903" w:rsidRDefault="00F906FE" w:rsidP="00851FFB">
            <w:pPr>
              <w:rPr>
                <w:rFonts w:ascii="仿宋_GB2312" w:eastAsia="仿宋_GB2312" w:hAnsi="宋体"/>
                <w:b/>
                <w:bCs/>
                <w:sz w:val="28"/>
                <w:szCs w:val="28"/>
              </w:rPr>
            </w:pPr>
          </w:p>
        </w:tc>
      </w:tr>
      <w:tr w:rsidR="00F906FE" w:rsidRPr="00490903" w14:paraId="66CE5A9B" w14:textId="77777777" w:rsidTr="00851FFB">
        <w:trPr>
          <w:cantSplit/>
          <w:trHeight w:hRule="exact" w:val="344"/>
        </w:trPr>
        <w:tc>
          <w:tcPr>
            <w:tcW w:w="1586" w:type="dxa"/>
            <w:vMerge/>
            <w:vAlign w:val="center"/>
          </w:tcPr>
          <w:p w14:paraId="20F28ADE"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6075" w:type="dxa"/>
            <w:gridSpan w:val="6"/>
            <w:vMerge/>
            <w:vAlign w:val="center"/>
          </w:tcPr>
          <w:p w14:paraId="13C63121"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900" w:type="dxa"/>
            <w:vMerge/>
            <w:vAlign w:val="center"/>
          </w:tcPr>
          <w:p w14:paraId="35578798"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1470" w:type="dxa"/>
            <w:vMerge/>
            <w:vAlign w:val="center"/>
          </w:tcPr>
          <w:p w14:paraId="79F9AC6E"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5070" w:type="dxa"/>
            <w:vMerge w:val="restart"/>
            <w:tcBorders>
              <w:right w:val="single" w:sz="4" w:space="0" w:color="auto"/>
            </w:tcBorders>
            <w:vAlign w:val="center"/>
          </w:tcPr>
          <w:p w14:paraId="3F4CB5E1" w14:textId="04EC15E4"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2023年06月08日至06月11日   重庆市</w:t>
            </w:r>
          </w:p>
          <w:p w14:paraId="7CEA4935"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2023年06月15日至06月18日   青岛市</w:t>
            </w:r>
          </w:p>
          <w:p w14:paraId="4307799A"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2023年06月28日至06月30日   北京市</w:t>
            </w:r>
          </w:p>
          <w:p w14:paraId="10D0F2D2"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2023年07月13日至07月16日   威海市</w:t>
            </w:r>
          </w:p>
          <w:p w14:paraId="3B002F04" w14:textId="1A160092"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 xml:space="preserve">2023年07月20日至07月23日   </w:t>
            </w:r>
            <w:r w:rsidR="00335F0F" w:rsidRPr="00335F0F">
              <w:rPr>
                <w:rFonts w:ascii="仿宋_GB2312" w:eastAsia="仿宋_GB2312" w:hAnsi="仿宋_GB2312" w:cs="仿宋_GB2312" w:hint="eastAsia"/>
                <w:bCs/>
                <w:color w:val="191919"/>
                <w:szCs w:val="21"/>
                <w:shd w:val="clear" w:color="auto" w:fill="FFFFFF"/>
              </w:rPr>
              <w:t>雄安新区</w:t>
            </w:r>
          </w:p>
          <w:p w14:paraId="1118864C"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2023年07月27日至07月30日   贵阳市</w:t>
            </w:r>
          </w:p>
          <w:p w14:paraId="74E4BCEA"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2023年08月08日至08月11日   武汉市</w:t>
            </w:r>
          </w:p>
          <w:p w14:paraId="06305CC4"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2023年08月17日至08月20日   上海市</w:t>
            </w:r>
          </w:p>
          <w:p w14:paraId="08637325"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2023年08月24日至08月27日   成都市</w:t>
            </w:r>
          </w:p>
          <w:p w14:paraId="6A44FECC"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2023年09月14日至09月17日   西宁市</w:t>
            </w:r>
          </w:p>
          <w:p w14:paraId="73EFC653"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2023年09月21日至09月24日   西安市</w:t>
            </w:r>
          </w:p>
          <w:p w14:paraId="509865C6"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2023年09月26日至09月28日   北京市</w:t>
            </w:r>
          </w:p>
          <w:p w14:paraId="01852E15"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2023年10月19日至10月22日   济南市</w:t>
            </w:r>
          </w:p>
          <w:p w14:paraId="6D45843D"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2023年10月26日至10月29日   成都市</w:t>
            </w:r>
          </w:p>
          <w:p w14:paraId="1EEF033C"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2023年11月09日至11月12日   杭州市</w:t>
            </w:r>
          </w:p>
          <w:p w14:paraId="525BE98A"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2023年11月16日至11月19日   厦门市</w:t>
            </w:r>
          </w:p>
          <w:p w14:paraId="2B1B3DAF"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2023年11月23日至11月26日   重庆市</w:t>
            </w:r>
          </w:p>
          <w:p w14:paraId="4F1A214A"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2023年12月07日至12月10日   南京市</w:t>
            </w:r>
          </w:p>
          <w:p w14:paraId="387BEEFF" w14:textId="77777777" w:rsidR="00F164CE" w:rsidRPr="007856AA" w:rsidRDefault="00F164CE" w:rsidP="00F164CE">
            <w:pPr>
              <w:spacing w:line="300" w:lineRule="exact"/>
              <w:rPr>
                <w:rFonts w:ascii="仿宋_GB2312" w:eastAsia="仿宋_GB2312" w:hAnsi="仿宋_GB2312" w:cs="仿宋_GB2312"/>
                <w:bCs/>
                <w:color w:val="191919"/>
                <w:szCs w:val="21"/>
                <w:shd w:val="clear" w:color="auto" w:fill="FFFFFF"/>
              </w:rPr>
            </w:pPr>
            <w:r w:rsidRPr="007856AA">
              <w:rPr>
                <w:rFonts w:ascii="仿宋_GB2312" w:eastAsia="仿宋_GB2312" w:hAnsi="仿宋_GB2312" w:cs="仿宋_GB2312" w:hint="eastAsia"/>
                <w:bCs/>
                <w:color w:val="191919"/>
                <w:szCs w:val="21"/>
                <w:shd w:val="clear" w:color="auto" w:fill="FFFFFF"/>
              </w:rPr>
              <w:t>2023年12月14日至12月17日   深圳市</w:t>
            </w:r>
          </w:p>
          <w:p w14:paraId="759B6DC0" w14:textId="058C81AF" w:rsidR="00F906FE" w:rsidRPr="00490903" w:rsidRDefault="00F164CE" w:rsidP="00F164CE">
            <w:pPr>
              <w:spacing w:line="300" w:lineRule="exact"/>
              <w:rPr>
                <w:rFonts w:ascii="宋体" w:hAnsi="宋体"/>
                <w:sz w:val="28"/>
                <w:szCs w:val="28"/>
              </w:rPr>
            </w:pPr>
            <w:r w:rsidRPr="007856AA">
              <w:rPr>
                <w:rFonts w:ascii="仿宋_GB2312" w:eastAsia="仿宋_GB2312" w:hAnsi="仿宋_GB2312" w:cs="仿宋_GB2312" w:hint="eastAsia"/>
                <w:bCs/>
                <w:color w:val="191919"/>
                <w:szCs w:val="21"/>
                <w:shd w:val="clear" w:color="auto" w:fill="FFFFFF"/>
              </w:rPr>
              <w:t>2023年12月20日至12月23日   海口市</w:t>
            </w:r>
          </w:p>
        </w:tc>
      </w:tr>
      <w:tr w:rsidR="00F906FE" w:rsidRPr="00490903" w14:paraId="27070DF0" w14:textId="77777777" w:rsidTr="00851FFB">
        <w:trPr>
          <w:cantSplit/>
          <w:trHeight w:hRule="exact" w:val="464"/>
        </w:trPr>
        <w:tc>
          <w:tcPr>
            <w:tcW w:w="2487" w:type="dxa"/>
            <w:gridSpan w:val="2"/>
            <w:tcBorders>
              <w:bottom w:val="single" w:sz="4" w:space="0" w:color="auto"/>
            </w:tcBorders>
            <w:vAlign w:val="center"/>
          </w:tcPr>
          <w:p w14:paraId="1576CFE4" w14:textId="77777777" w:rsidR="00F906FE" w:rsidRPr="00490903" w:rsidRDefault="00F906FE" w:rsidP="00851FFB">
            <w:pPr>
              <w:tabs>
                <w:tab w:val="left" w:pos="5446"/>
                <w:tab w:val="left" w:pos="5940"/>
                <w:tab w:val="left" w:pos="7265"/>
              </w:tabs>
              <w:spacing w:line="360" w:lineRule="exact"/>
              <w:ind w:firstLineChars="100" w:firstLine="280"/>
              <w:rPr>
                <w:rFonts w:ascii="宋体" w:hAnsi="宋体"/>
                <w:sz w:val="28"/>
                <w:szCs w:val="28"/>
              </w:rPr>
            </w:pPr>
            <w:r w:rsidRPr="00490903">
              <w:rPr>
                <w:rFonts w:ascii="宋体" w:hAnsi="宋体" w:hint="eastAsia"/>
                <w:sz w:val="28"/>
                <w:szCs w:val="28"/>
              </w:rPr>
              <w:t>联系人(或领队)</w:t>
            </w:r>
          </w:p>
        </w:tc>
        <w:tc>
          <w:tcPr>
            <w:tcW w:w="2298" w:type="dxa"/>
            <w:tcBorders>
              <w:bottom w:val="single" w:sz="4" w:space="0" w:color="auto"/>
            </w:tcBorders>
            <w:vAlign w:val="center"/>
          </w:tcPr>
          <w:p w14:paraId="0A1220AB"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p w14:paraId="747BF47E" w14:textId="77777777" w:rsidR="00F906FE" w:rsidRPr="00490903" w:rsidRDefault="00F906FE" w:rsidP="00851FFB">
            <w:pPr>
              <w:widowControl/>
              <w:jc w:val="left"/>
              <w:rPr>
                <w:rFonts w:ascii="宋体" w:hAnsi="宋体"/>
                <w:sz w:val="28"/>
                <w:szCs w:val="28"/>
              </w:rPr>
            </w:pPr>
          </w:p>
          <w:p w14:paraId="525F84B4" w14:textId="77777777" w:rsidR="00F906FE" w:rsidRPr="00490903" w:rsidRDefault="00F906FE" w:rsidP="00851FFB">
            <w:pPr>
              <w:rPr>
                <w:rFonts w:ascii="宋体" w:hAnsi="宋体"/>
                <w:sz w:val="28"/>
                <w:szCs w:val="28"/>
              </w:rPr>
            </w:pPr>
          </w:p>
        </w:tc>
        <w:tc>
          <w:tcPr>
            <w:tcW w:w="1440" w:type="dxa"/>
            <w:tcBorders>
              <w:bottom w:val="single" w:sz="4" w:space="0" w:color="auto"/>
            </w:tcBorders>
            <w:vAlign w:val="center"/>
          </w:tcPr>
          <w:p w14:paraId="3572BBD7"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传 真</w:t>
            </w:r>
          </w:p>
          <w:p w14:paraId="0D9D07C4"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p w14:paraId="5C3FA9D1" w14:textId="77777777" w:rsidR="00F906FE" w:rsidRPr="00490903" w:rsidRDefault="00F906FE" w:rsidP="00851FFB">
            <w:pPr>
              <w:widowControl/>
              <w:jc w:val="left"/>
              <w:rPr>
                <w:rFonts w:ascii="宋体" w:hAnsi="宋体"/>
                <w:sz w:val="28"/>
                <w:szCs w:val="28"/>
              </w:rPr>
            </w:pPr>
          </w:p>
          <w:p w14:paraId="116298EF" w14:textId="77777777" w:rsidR="00F906FE" w:rsidRPr="00490903" w:rsidRDefault="00F906FE" w:rsidP="00851FFB">
            <w:pPr>
              <w:rPr>
                <w:rFonts w:ascii="宋体" w:hAnsi="宋体"/>
                <w:sz w:val="28"/>
                <w:szCs w:val="28"/>
              </w:rPr>
            </w:pPr>
          </w:p>
        </w:tc>
        <w:tc>
          <w:tcPr>
            <w:tcW w:w="3806" w:type="dxa"/>
            <w:gridSpan w:val="5"/>
            <w:tcBorders>
              <w:bottom w:val="single" w:sz="4" w:space="0" w:color="auto"/>
            </w:tcBorders>
            <w:vAlign w:val="center"/>
          </w:tcPr>
          <w:p w14:paraId="0E91D2C8" w14:textId="77777777" w:rsidR="00F906FE" w:rsidRPr="00490903" w:rsidRDefault="00F906FE" w:rsidP="00851FFB">
            <w:pPr>
              <w:widowControl/>
              <w:jc w:val="left"/>
              <w:rPr>
                <w:rFonts w:ascii="宋体" w:hAnsi="宋体"/>
                <w:sz w:val="28"/>
                <w:szCs w:val="28"/>
              </w:rPr>
            </w:pPr>
          </w:p>
          <w:p w14:paraId="0B5000DA" w14:textId="77777777" w:rsidR="00F906FE" w:rsidRPr="00490903" w:rsidRDefault="00F906FE" w:rsidP="00851FFB">
            <w:pPr>
              <w:rPr>
                <w:rFonts w:ascii="宋体" w:hAnsi="宋体"/>
                <w:sz w:val="28"/>
                <w:szCs w:val="28"/>
              </w:rPr>
            </w:pPr>
          </w:p>
        </w:tc>
        <w:tc>
          <w:tcPr>
            <w:tcW w:w="5070" w:type="dxa"/>
            <w:vMerge/>
            <w:tcBorders>
              <w:right w:val="single" w:sz="4" w:space="0" w:color="auto"/>
            </w:tcBorders>
            <w:vAlign w:val="center"/>
          </w:tcPr>
          <w:p w14:paraId="173D5588" w14:textId="77777777" w:rsidR="00F906FE" w:rsidRPr="00490903" w:rsidRDefault="00F906FE" w:rsidP="00851FFB">
            <w:pPr>
              <w:ind w:firstLineChars="98" w:firstLine="294"/>
              <w:rPr>
                <w:rFonts w:ascii="仿宋_GB2312" w:eastAsia="仿宋_GB2312" w:hAnsi="宋体" w:cs="仿宋_GB2312"/>
                <w:bCs/>
                <w:spacing w:val="10"/>
                <w:sz w:val="28"/>
                <w:szCs w:val="28"/>
              </w:rPr>
            </w:pPr>
          </w:p>
        </w:tc>
      </w:tr>
      <w:tr w:rsidR="00F906FE" w:rsidRPr="00490903" w14:paraId="750DCB21" w14:textId="77777777" w:rsidTr="00851FFB">
        <w:trPr>
          <w:cantSplit/>
          <w:trHeight w:hRule="exact" w:val="464"/>
        </w:trPr>
        <w:tc>
          <w:tcPr>
            <w:tcW w:w="1586" w:type="dxa"/>
            <w:tcBorders>
              <w:top w:val="single" w:sz="4" w:space="0" w:color="auto"/>
            </w:tcBorders>
            <w:vAlign w:val="center"/>
          </w:tcPr>
          <w:p w14:paraId="54AE6742"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代表姓名</w:t>
            </w:r>
          </w:p>
        </w:tc>
        <w:tc>
          <w:tcPr>
            <w:tcW w:w="901" w:type="dxa"/>
            <w:tcBorders>
              <w:top w:val="single" w:sz="4" w:space="0" w:color="auto"/>
            </w:tcBorders>
            <w:vAlign w:val="center"/>
          </w:tcPr>
          <w:p w14:paraId="41BC3C39"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性别</w:t>
            </w:r>
          </w:p>
        </w:tc>
        <w:tc>
          <w:tcPr>
            <w:tcW w:w="2298" w:type="dxa"/>
            <w:tcBorders>
              <w:top w:val="single" w:sz="4" w:space="0" w:color="auto"/>
            </w:tcBorders>
            <w:vAlign w:val="center"/>
          </w:tcPr>
          <w:p w14:paraId="6D5F2A1A"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工作部门职务</w:t>
            </w:r>
          </w:p>
        </w:tc>
        <w:tc>
          <w:tcPr>
            <w:tcW w:w="1984" w:type="dxa"/>
            <w:gridSpan w:val="3"/>
            <w:tcBorders>
              <w:top w:val="single" w:sz="4" w:space="0" w:color="auto"/>
            </w:tcBorders>
            <w:vAlign w:val="center"/>
          </w:tcPr>
          <w:p w14:paraId="76DF07A6"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联系电话</w:t>
            </w:r>
          </w:p>
        </w:tc>
        <w:tc>
          <w:tcPr>
            <w:tcW w:w="3262" w:type="dxa"/>
            <w:gridSpan w:val="3"/>
            <w:tcBorders>
              <w:top w:val="single" w:sz="4" w:space="0" w:color="auto"/>
            </w:tcBorders>
            <w:vAlign w:val="center"/>
          </w:tcPr>
          <w:p w14:paraId="65357432"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手 机</w:t>
            </w:r>
          </w:p>
        </w:tc>
        <w:tc>
          <w:tcPr>
            <w:tcW w:w="5070" w:type="dxa"/>
            <w:vMerge/>
            <w:tcBorders>
              <w:right w:val="single" w:sz="4" w:space="0" w:color="auto"/>
            </w:tcBorders>
            <w:shd w:val="clear" w:color="auto" w:fill="auto"/>
            <w:vAlign w:val="center"/>
          </w:tcPr>
          <w:p w14:paraId="4EB79CF9" w14:textId="77777777" w:rsidR="00F906FE" w:rsidRPr="00490903" w:rsidRDefault="00F906FE" w:rsidP="00851FFB">
            <w:pPr>
              <w:ind w:firstLineChars="98" w:firstLine="294"/>
              <w:rPr>
                <w:rFonts w:ascii="黑体" w:eastAsia="黑体" w:hAnsi="宋体" w:cs="仿宋_GB2312"/>
                <w:spacing w:val="10"/>
                <w:sz w:val="28"/>
                <w:szCs w:val="28"/>
              </w:rPr>
            </w:pPr>
          </w:p>
        </w:tc>
      </w:tr>
      <w:tr w:rsidR="00F906FE" w:rsidRPr="00490903" w14:paraId="237AD302" w14:textId="77777777" w:rsidTr="00851FFB">
        <w:trPr>
          <w:cantSplit/>
          <w:trHeight w:hRule="exact" w:val="464"/>
        </w:trPr>
        <w:tc>
          <w:tcPr>
            <w:tcW w:w="1586" w:type="dxa"/>
          </w:tcPr>
          <w:p w14:paraId="2D36A68D"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24A048EA"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3419FCBE"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6401E6A7"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37FA8882" w14:textId="77777777" w:rsidR="00F906FE" w:rsidRPr="00490903" w:rsidRDefault="00F906FE" w:rsidP="00F906FE">
            <w:pPr>
              <w:numPr>
                <w:ilvl w:val="0"/>
                <w:numId w:val="5"/>
              </w:numPr>
              <w:tabs>
                <w:tab w:val="left" w:pos="5446"/>
                <w:tab w:val="left" w:pos="5940"/>
                <w:tab w:val="left" w:pos="7265"/>
              </w:tabs>
              <w:spacing w:line="1200" w:lineRule="exact"/>
              <w:ind w:left="357" w:hanging="357"/>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2153B606" w14:textId="77777777" w:rsidR="00F906FE" w:rsidRPr="00490903" w:rsidRDefault="00F906FE" w:rsidP="00851FFB">
            <w:pPr>
              <w:ind w:firstLineChars="98" w:firstLine="294"/>
              <w:rPr>
                <w:rFonts w:ascii="仿宋_GB2312" w:eastAsia="仿宋_GB2312" w:hAnsi="宋体" w:cs="仿宋_GB2312"/>
                <w:spacing w:val="10"/>
                <w:sz w:val="28"/>
                <w:szCs w:val="28"/>
                <w:u w:val="single"/>
              </w:rPr>
            </w:pPr>
          </w:p>
        </w:tc>
      </w:tr>
      <w:tr w:rsidR="00F906FE" w:rsidRPr="00490903" w14:paraId="630A82FD" w14:textId="77777777" w:rsidTr="00851FFB">
        <w:trPr>
          <w:cantSplit/>
          <w:trHeight w:hRule="exact" w:val="464"/>
        </w:trPr>
        <w:tc>
          <w:tcPr>
            <w:tcW w:w="1586" w:type="dxa"/>
          </w:tcPr>
          <w:p w14:paraId="39FDAA80"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5382C1DF"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5A546BE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73BBE889"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0AD4C06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vAlign w:val="center"/>
          </w:tcPr>
          <w:p w14:paraId="1EE5701B" w14:textId="77777777" w:rsidR="00F906FE" w:rsidRPr="00490903" w:rsidRDefault="00F906FE" w:rsidP="00851FFB">
            <w:pPr>
              <w:tabs>
                <w:tab w:val="left" w:pos="5446"/>
                <w:tab w:val="left" w:pos="5940"/>
                <w:tab w:val="left" w:pos="7265"/>
              </w:tabs>
              <w:spacing w:line="360" w:lineRule="exact"/>
              <w:ind w:firstLineChars="200" w:firstLine="560"/>
              <w:rPr>
                <w:rFonts w:ascii="黑体" w:eastAsia="黑体" w:hAnsi="宋体" w:cs="仿宋_GB2312"/>
                <w:sz w:val="28"/>
                <w:szCs w:val="28"/>
              </w:rPr>
            </w:pPr>
          </w:p>
        </w:tc>
      </w:tr>
      <w:tr w:rsidR="00F906FE" w:rsidRPr="00490903" w14:paraId="014A4FF5" w14:textId="77777777" w:rsidTr="00851FFB">
        <w:trPr>
          <w:cantSplit/>
          <w:trHeight w:hRule="exact" w:val="464"/>
        </w:trPr>
        <w:tc>
          <w:tcPr>
            <w:tcW w:w="1586" w:type="dxa"/>
          </w:tcPr>
          <w:p w14:paraId="2550132E"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0BFC9B70"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74E3D55A"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637CCA57"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456B5421"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Mar>
              <w:left w:w="284" w:type="dxa"/>
              <w:right w:w="284" w:type="dxa"/>
            </w:tcMar>
          </w:tcPr>
          <w:p w14:paraId="41875EBD" w14:textId="77777777" w:rsidR="00F906FE" w:rsidRPr="00490903" w:rsidRDefault="00F906FE" w:rsidP="00851FFB">
            <w:pPr>
              <w:tabs>
                <w:tab w:val="left" w:pos="5446"/>
                <w:tab w:val="left" w:pos="5940"/>
                <w:tab w:val="left" w:pos="7265"/>
              </w:tabs>
              <w:spacing w:line="360" w:lineRule="exact"/>
              <w:ind w:firstLineChars="200" w:firstLine="600"/>
              <w:rPr>
                <w:rFonts w:ascii="仿宋_GB2312" w:eastAsia="仿宋_GB2312" w:hAnsi="华文仿宋" w:cs="仿宋_GB2312"/>
                <w:spacing w:val="10"/>
                <w:sz w:val="28"/>
                <w:szCs w:val="28"/>
              </w:rPr>
            </w:pPr>
          </w:p>
        </w:tc>
      </w:tr>
      <w:tr w:rsidR="00F906FE" w:rsidRPr="00490903" w14:paraId="4B443C7F" w14:textId="77777777" w:rsidTr="00851FFB">
        <w:trPr>
          <w:cantSplit/>
          <w:trHeight w:hRule="exact" w:val="464"/>
        </w:trPr>
        <w:tc>
          <w:tcPr>
            <w:tcW w:w="1586" w:type="dxa"/>
          </w:tcPr>
          <w:p w14:paraId="1AEA0E92"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203DC318"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7C723CB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458FCACD"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3863F10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6D21F86C"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700BCAEB" w14:textId="77777777" w:rsidTr="00851FFB">
        <w:trPr>
          <w:cantSplit/>
          <w:trHeight w:hRule="exact" w:val="464"/>
        </w:trPr>
        <w:tc>
          <w:tcPr>
            <w:tcW w:w="1586" w:type="dxa"/>
          </w:tcPr>
          <w:p w14:paraId="13D1B852"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6F98CFA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5462CD13"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6D622D8A"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6A79E697"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6190189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18A0D8B9" w14:textId="77777777" w:rsidTr="00851FFB">
        <w:trPr>
          <w:cantSplit/>
          <w:trHeight w:hRule="exact" w:val="464"/>
        </w:trPr>
        <w:tc>
          <w:tcPr>
            <w:tcW w:w="1586" w:type="dxa"/>
          </w:tcPr>
          <w:p w14:paraId="0F747B7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02B0E22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56E0401D"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74088BD9"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06EA099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5B7E5572"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381254CA" w14:textId="77777777" w:rsidTr="00851FFB">
        <w:trPr>
          <w:cantSplit/>
          <w:trHeight w:hRule="exact" w:val="464"/>
        </w:trPr>
        <w:tc>
          <w:tcPr>
            <w:tcW w:w="1586" w:type="dxa"/>
          </w:tcPr>
          <w:p w14:paraId="6DA6F0AB"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386BCA8E"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1A467BEF"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1D0D4B3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220AD96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1542A075" w14:textId="77777777" w:rsidR="00F906FE" w:rsidRPr="00490903" w:rsidRDefault="00F906FE" w:rsidP="00851FFB">
            <w:pPr>
              <w:tabs>
                <w:tab w:val="left" w:pos="5446"/>
                <w:tab w:val="left" w:pos="5940"/>
                <w:tab w:val="left" w:pos="7265"/>
              </w:tabs>
              <w:spacing w:line="920" w:lineRule="exact"/>
              <w:rPr>
                <w:rFonts w:ascii="仿宋_GB2312" w:eastAsia="仿宋_GB2312" w:hAnsi="宋体" w:cs="仿宋_GB2312"/>
                <w:spacing w:val="10"/>
                <w:sz w:val="28"/>
                <w:szCs w:val="28"/>
              </w:rPr>
            </w:pPr>
          </w:p>
        </w:tc>
      </w:tr>
      <w:tr w:rsidR="00F906FE" w:rsidRPr="00490903" w14:paraId="28735561" w14:textId="77777777" w:rsidTr="00851FFB">
        <w:trPr>
          <w:cantSplit/>
          <w:trHeight w:hRule="exact" w:val="464"/>
        </w:trPr>
        <w:tc>
          <w:tcPr>
            <w:tcW w:w="1586" w:type="dxa"/>
          </w:tcPr>
          <w:p w14:paraId="324B8A46"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17045E72"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1DA80C0A"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52E2A031"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5B28595B"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vAlign w:val="center"/>
          </w:tcPr>
          <w:p w14:paraId="35F8E4EE" w14:textId="77777777" w:rsidR="00F906FE" w:rsidRPr="00490903" w:rsidRDefault="00F906FE" w:rsidP="00851FFB">
            <w:pPr>
              <w:tabs>
                <w:tab w:val="left" w:pos="5446"/>
                <w:tab w:val="left" w:pos="5940"/>
                <w:tab w:val="left" w:pos="7265"/>
              </w:tabs>
              <w:spacing w:line="360" w:lineRule="exact"/>
              <w:ind w:firstLineChars="200" w:firstLine="560"/>
              <w:rPr>
                <w:rFonts w:ascii="黑体" w:eastAsia="黑体" w:hAnsi="宋体" w:cs="仿宋_GB2312"/>
                <w:sz w:val="28"/>
                <w:szCs w:val="28"/>
              </w:rPr>
            </w:pPr>
          </w:p>
        </w:tc>
      </w:tr>
      <w:tr w:rsidR="00F906FE" w:rsidRPr="00490903" w14:paraId="5D076567" w14:textId="77777777" w:rsidTr="00851FFB">
        <w:trPr>
          <w:cantSplit/>
          <w:trHeight w:hRule="exact" w:val="464"/>
        </w:trPr>
        <w:tc>
          <w:tcPr>
            <w:tcW w:w="1586" w:type="dxa"/>
            <w:tcBorders>
              <w:bottom w:val="single" w:sz="4" w:space="0" w:color="auto"/>
            </w:tcBorders>
          </w:tcPr>
          <w:p w14:paraId="6B9F38B0"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Borders>
              <w:bottom w:val="single" w:sz="4" w:space="0" w:color="auto"/>
            </w:tcBorders>
          </w:tcPr>
          <w:p w14:paraId="564E9898"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Borders>
              <w:bottom w:val="single" w:sz="4" w:space="0" w:color="auto"/>
            </w:tcBorders>
          </w:tcPr>
          <w:p w14:paraId="2040E559"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Borders>
              <w:bottom w:val="single" w:sz="4" w:space="0" w:color="auto"/>
            </w:tcBorders>
          </w:tcPr>
          <w:p w14:paraId="74AB50E9"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Borders>
              <w:bottom w:val="single" w:sz="4" w:space="0" w:color="auto"/>
            </w:tcBorders>
          </w:tcPr>
          <w:p w14:paraId="6B4BE2B8"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59459238"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10B58BAD" w14:textId="77777777" w:rsidTr="00851FFB">
        <w:trPr>
          <w:cantSplit/>
          <w:trHeight w:hRule="exact" w:val="345"/>
        </w:trPr>
        <w:tc>
          <w:tcPr>
            <w:tcW w:w="10031" w:type="dxa"/>
            <w:gridSpan w:val="9"/>
          </w:tcPr>
          <w:p w14:paraId="7FCA124E" w14:textId="77777777" w:rsidR="00F906FE" w:rsidRPr="00490903" w:rsidRDefault="00F906FE" w:rsidP="00851FFB">
            <w:pPr>
              <w:tabs>
                <w:tab w:val="left" w:pos="5446"/>
                <w:tab w:val="left" w:pos="5940"/>
                <w:tab w:val="left" w:pos="7265"/>
              </w:tabs>
              <w:spacing w:line="360" w:lineRule="exact"/>
              <w:jc w:val="center"/>
              <w:rPr>
                <w:rFonts w:ascii="宋体" w:hAnsi="宋体" w:cs="仿宋_GB2312"/>
                <w:b/>
                <w:spacing w:val="10"/>
                <w:sz w:val="28"/>
                <w:szCs w:val="28"/>
              </w:rPr>
            </w:pPr>
            <w:r w:rsidRPr="00490903">
              <w:rPr>
                <w:rFonts w:ascii="宋体" w:hAnsi="宋体" w:cs="仿宋_GB2312" w:hint="eastAsia"/>
                <w:b/>
                <w:spacing w:val="10"/>
                <w:sz w:val="28"/>
                <w:szCs w:val="28"/>
              </w:rPr>
              <w:t>需要咨询专家的问题</w:t>
            </w:r>
          </w:p>
        </w:tc>
        <w:tc>
          <w:tcPr>
            <w:tcW w:w="5070" w:type="dxa"/>
            <w:vMerge/>
            <w:tcBorders>
              <w:right w:val="single" w:sz="4" w:space="0" w:color="auto"/>
            </w:tcBorders>
            <w:shd w:val="clear" w:color="auto" w:fill="auto"/>
          </w:tcPr>
          <w:p w14:paraId="062D3E23"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25835147" w14:textId="77777777" w:rsidTr="00851FFB">
        <w:trPr>
          <w:cantSplit/>
          <w:trHeight w:hRule="exact" w:val="90"/>
        </w:trPr>
        <w:tc>
          <w:tcPr>
            <w:tcW w:w="10031" w:type="dxa"/>
            <w:gridSpan w:val="9"/>
            <w:vMerge w:val="restart"/>
          </w:tcPr>
          <w:p w14:paraId="1FBC1FDA"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0F1EA3EC"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6655C86E" w14:textId="77777777" w:rsidTr="00851FFB">
        <w:trPr>
          <w:cantSplit/>
          <w:trHeight w:hRule="exact" w:val="1244"/>
        </w:trPr>
        <w:tc>
          <w:tcPr>
            <w:tcW w:w="10031" w:type="dxa"/>
            <w:gridSpan w:val="9"/>
            <w:vMerge/>
            <w:tcBorders>
              <w:bottom w:val="single" w:sz="4" w:space="0" w:color="auto"/>
            </w:tcBorders>
          </w:tcPr>
          <w:p w14:paraId="39D1E1A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tcBorders>
              <w:bottom w:val="single" w:sz="4" w:space="0" w:color="auto"/>
              <w:right w:val="single" w:sz="4" w:space="0" w:color="auto"/>
            </w:tcBorders>
            <w:shd w:val="clear" w:color="auto" w:fill="auto"/>
          </w:tcPr>
          <w:p w14:paraId="43CA2A0B" w14:textId="77777777" w:rsidR="00F906FE" w:rsidRPr="00490903" w:rsidRDefault="00F906FE" w:rsidP="00851FFB">
            <w:pPr>
              <w:spacing w:line="480" w:lineRule="auto"/>
              <w:rPr>
                <w:rFonts w:ascii="仿宋_GB2312" w:eastAsia="仿宋_GB2312" w:hAnsi="宋体"/>
                <w:b/>
                <w:bCs/>
                <w:sz w:val="28"/>
                <w:szCs w:val="28"/>
              </w:rPr>
            </w:pPr>
          </w:p>
          <w:p w14:paraId="3DBBBD31" w14:textId="77777777" w:rsidR="00F906FE" w:rsidRPr="00490903" w:rsidRDefault="00F906FE" w:rsidP="00851FFB">
            <w:pPr>
              <w:spacing w:line="480" w:lineRule="auto"/>
              <w:rPr>
                <w:sz w:val="28"/>
                <w:szCs w:val="28"/>
              </w:rPr>
            </w:pPr>
            <w:r w:rsidRPr="00490903">
              <w:rPr>
                <w:rFonts w:ascii="仿宋_GB2312" w:eastAsia="仿宋_GB2312" w:hAnsi="宋体" w:hint="eastAsia"/>
                <w:b/>
                <w:bCs/>
                <w:sz w:val="28"/>
                <w:szCs w:val="28"/>
              </w:rPr>
              <w:t>请备注参加培训班地点</w:t>
            </w:r>
            <w:r w:rsidRPr="00490903">
              <w:rPr>
                <w:rFonts w:ascii="仿宋_GB2312" w:eastAsia="仿宋_GB2312" w:hAnsi="宋体" w:hint="eastAsia"/>
                <w:b/>
                <w:bCs/>
                <w:sz w:val="28"/>
                <w:szCs w:val="28"/>
                <w:u w:val="single"/>
              </w:rPr>
              <w:t xml:space="preserve">              </w:t>
            </w:r>
          </w:p>
        </w:tc>
      </w:tr>
    </w:tbl>
    <w:p w14:paraId="03F716AE" w14:textId="77777777" w:rsidR="00F906FE" w:rsidRPr="00F906FE" w:rsidRDefault="00F906FE" w:rsidP="003D584F">
      <w:pPr>
        <w:rPr>
          <w:rFonts w:ascii="仿宋_GB2312" w:eastAsia="仿宋_GB2312"/>
          <w:bCs/>
          <w:snapToGrid w:val="0"/>
          <w:color w:val="000000"/>
          <w:sz w:val="28"/>
          <w:szCs w:val="28"/>
        </w:rPr>
      </w:pPr>
      <w:r w:rsidRPr="00B91ACC">
        <w:rPr>
          <w:rFonts w:hint="eastAsia"/>
          <w:sz w:val="24"/>
        </w:rPr>
        <w:t>备注：</w:t>
      </w:r>
      <w:r w:rsidRPr="00B91ACC">
        <w:rPr>
          <w:rFonts w:hint="eastAsia"/>
          <w:sz w:val="24"/>
        </w:rPr>
        <w:t>1</w:t>
      </w:r>
      <w:r w:rsidRPr="00B91ACC">
        <w:rPr>
          <w:rFonts w:hint="eastAsia"/>
          <w:sz w:val="24"/>
        </w:rPr>
        <w:t>、此表可复制，填好后须加盖公章有效</w:t>
      </w:r>
      <w:r w:rsidRPr="00B91ACC">
        <w:rPr>
          <w:rFonts w:hint="eastAsia"/>
          <w:sz w:val="24"/>
        </w:rPr>
        <w:t xml:space="preserve">  </w:t>
      </w:r>
      <w:r w:rsidRPr="00B91ACC">
        <w:rPr>
          <w:rFonts w:hint="eastAsia"/>
          <w:sz w:val="24"/>
        </w:rPr>
        <w:tab/>
        <w:t>2</w:t>
      </w:r>
      <w:r w:rsidRPr="00B91ACC">
        <w:rPr>
          <w:rFonts w:hint="eastAsia"/>
          <w:sz w:val="24"/>
        </w:rPr>
        <w:t>、此表填好后请在开班前五日传真至我中心。</w:t>
      </w:r>
    </w:p>
    <w:sectPr w:rsidR="00F906FE" w:rsidRPr="00F906FE" w:rsidSect="00C77F06">
      <w:footerReference w:type="default" r:id="rId12"/>
      <w:pgSz w:w="16838" w:h="11906" w:orient="landscape"/>
      <w:pgMar w:top="1021" w:right="1304" w:bottom="567" w:left="130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479F" w14:textId="77777777" w:rsidR="00E06F9B" w:rsidRDefault="00E06F9B" w:rsidP="00A63645">
      <w:r>
        <w:separator/>
      </w:r>
    </w:p>
  </w:endnote>
  <w:endnote w:type="continuationSeparator" w:id="0">
    <w:p w14:paraId="50572258" w14:textId="77777777" w:rsidR="00E06F9B" w:rsidRDefault="00E06F9B" w:rsidP="00A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3A9F" w14:textId="77777777" w:rsidR="00F906FE" w:rsidRDefault="00506336">
    <w:pPr>
      <w:pStyle w:val="a9"/>
      <w:framePr w:wrap="around" w:vAnchor="text" w:hAnchor="margin" w:xAlign="center" w:y="1"/>
      <w:rPr>
        <w:rStyle w:val="af"/>
      </w:rPr>
    </w:pPr>
    <w:r>
      <w:fldChar w:fldCharType="begin"/>
    </w:r>
    <w:r w:rsidR="00F906FE">
      <w:rPr>
        <w:rStyle w:val="af"/>
      </w:rPr>
      <w:instrText xml:space="preserve">PAGE  </w:instrText>
    </w:r>
    <w:r>
      <w:fldChar w:fldCharType="end"/>
    </w:r>
  </w:p>
  <w:p w14:paraId="562E866E" w14:textId="77777777" w:rsidR="00F906FE" w:rsidRDefault="00F906F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1436" w14:textId="77777777" w:rsidR="00F906FE" w:rsidRDefault="00506336">
    <w:pPr>
      <w:pStyle w:val="a9"/>
      <w:jc w:val="center"/>
      <w:rPr>
        <w:sz w:val="28"/>
        <w:szCs w:val="28"/>
      </w:rPr>
    </w:pPr>
    <w:r>
      <w:rPr>
        <w:kern w:val="0"/>
        <w:sz w:val="28"/>
        <w:szCs w:val="28"/>
      </w:rPr>
      <w:fldChar w:fldCharType="begin"/>
    </w:r>
    <w:r w:rsidR="00F906FE">
      <w:rPr>
        <w:kern w:val="0"/>
        <w:sz w:val="28"/>
        <w:szCs w:val="28"/>
      </w:rPr>
      <w:instrText xml:space="preserve"> PAGE </w:instrText>
    </w:r>
    <w:r>
      <w:rPr>
        <w:kern w:val="0"/>
        <w:sz w:val="28"/>
        <w:szCs w:val="28"/>
      </w:rPr>
      <w:fldChar w:fldCharType="separate"/>
    </w:r>
    <w:r w:rsidR="00DE258A">
      <w:rPr>
        <w:noProof/>
        <w:kern w:val="0"/>
        <w:sz w:val="28"/>
        <w:szCs w:val="28"/>
      </w:rPr>
      <w:t>- 1 -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CAE2" w14:textId="77777777" w:rsidR="00036D24" w:rsidRDefault="00506336">
    <w:pPr>
      <w:pStyle w:val="a9"/>
      <w:framePr w:wrap="around" w:vAnchor="text" w:hAnchor="margin" w:xAlign="center" w:y="1"/>
      <w:rPr>
        <w:rStyle w:val="af"/>
        <w:rFonts w:eastAsia="华文中宋"/>
        <w:sz w:val="28"/>
        <w:szCs w:val="28"/>
      </w:rPr>
    </w:pPr>
    <w:r>
      <w:rPr>
        <w:rFonts w:eastAsia="华文中宋"/>
        <w:sz w:val="28"/>
        <w:szCs w:val="28"/>
      </w:rPr>
      <w:fldChar w:fldCharType="begin"/>
    </w:r>
    <w:r w:rsidR="003831B9">
      <w:rPr>
        <w:rStyle w:val="af"/>
        <w:rFonts w:eastAsia="华文中宋"/>
        <w:sz w:val="28"/>
        <w:szCs w:val="28"/>
      </w:rPr>
      <w:instrText xml:space="preserve">PAGE  </w:instrText>
    </w:r>
    <w:r>
      <w:rPr>
        <w:rFonts w:eastAsia="华文中宋"/>
        <w:sz w:val="28"/>
        <w:szCs w:val="28"/>
      </w:rPr>
      <w:fldChar w:fldCharType="separate"/>
    </w:r>
    <w:r w:rsidR="00DE258A">
      <w:rPr>
        <w:rStyle w:val="af"/>
        <w:rFonts w:eastAsia="华文中宋"/>
        <w:noProof/>
        <w:sz w:val="28"/>
        <w:szCs w:val="28"/>
      </w:rPr>
      <w:t>5</w:t>
    </w:r>
    <w:r>
      <w:rPr>
        <w:rFonts w:eastAsia="华文中宋"/>
        <w:sz w:val="28"/>
        <w:szCs w:val="28"/>
      </w:rPr>
      <w:fldChar w:fldCharType="end"/>
    </w:r>
  </w:p>
  <w:p w14:paraId="073B04F7" w14:textId="77777777" w:rsidR="00036D24" w:rsidRDefault="003831B9">
    <w:pPr>
      <w:pStyle w:val="a9"/>
      <w:rPr>
        <w:sz w:val="24"/>
        <w:szCs w:val="24"/>
      </w:rPr>
    </w:pPr>
    <w:r>
      <w:rPr>
        <w:rFonts w:hint="eastAsia"/>
      </w:rPr>
      <w:t xml:space="preserve">                                                                                                                            </w:t>
    </w:r>
    <w:r>
      <w:rPr>
        <w:rFonts w:hint="eastAsia"/>
        <w:sz w:val="24"/>
        <w:szCs w:val="24"/>
      </w:rPr>
      <w:t>联系人：</w:t>
    </w:r>
    <w:r>
      <w:rPr>
        <w:rFonts w:hint="eastAsia"/>
        <w:sz w:val="24"/>
        <w:szCs w:val="24"/>
      </w:rPr>
      <w:t xml:space="preserve">010-82472805  </w:t>
    </w:r>
    <w:r>
      <w:rPr>
        <w:rFonts w:hint="eastAsia"/>
        <w:sz w:val="24"/>
        <w:szCs w:val="24"/>
      </w:rPr>
      <w:t>李旭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2CF9" w14:textId="77777777" w:rsidR="00E06F9B" w:rsidRDefault="00E06F9B" w:rsidP="00A63645">
      <w:r>
        <w:separator/>
      </w:r>
    </w:p>
  </w:footnote>
  <w:footnote w:type="continuationSeparator" w:id="0">
    <w:p w14:paraId="45CF0FB2" w14:textId="77777777" w:rsidR="00E06F9B" w:rsidRDefault="00E06F9B" w:rsidP="00A6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3A77" w14:textId="77777777" w:rsidR="00F906FE" w:rsidRDefault="00F906FE">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68pt;height:768pt" o:bullet="t">
        <v:imagedata r:id="rId1" o:title=""/>
      </v:shape>
    </w:pict>
  </w:numPicBullet>
  <w:abstractNum w:abstractNumId="0" w15:restartNumberingAfterBreak="0">
    <w:nsid w:val="E0C703FC"/>
    <w:multiLevelType w:val="singleLevel"/>
    <w:tmpl w:val="E0C703FC"/>
    <w:lvl w:ilvl="0">
      <w:start w:val="1"/>
      <w:numFmt w:val="decimal"/>
      <w:suff w:val="nothing"/>
      <w:lvlText w:val="%1、"/>
      <w:lvlJc w:val="left"/>
    </w:lvl>
  </w:abstractNum>
  <w:abstractNum w:abstractNumId="1" w15:restartNumberingAfterBreak="0">
    <w:nsid w:val="0F2631A4"/>
    <w:multiLevelType w:val="singleLevel"/>
    <w:tmpl w:val="0F2631A4"/>
    <w:lvl w:ilvl="0">
      <w:start w:val="1"/>
      <w:numFmt w:val="decimal"/>
      <w:suff w:val="nothing"/>
      <w:lvlText w:val="%1、"/>
      <w:lvlJc w:val="left"/>
    </w:lvl>
  </w:abstractNum>
  <w:abstractNum w:abstractNumId="2" w15:restartNumberingAfterBreak="0">
    <w:nsid w:val="11DA7E81"/>
    <w:multiLevelType w:val="multilevel"/>
    <w:tmpl w:val="11DA7E81"/>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292C42A3"/>
    <w:multiLevelType w:val="multilevel"/>
    <w:tmpl w:val="292C42A3"/>
    <w:lvl w:ilvl="0">
      <w:start w:val="1"/>
      <w:numFmt w:val="japaneseCounting"/>
      <w:lvlText w:val="%1、"/>
      <w:lvlJc w:val="left"/>
      <w:pPr>
        <w:tabs>
          <w:tab w:val="left" w:pos="2160"/>
        </w:tabs>
        <w:ind w:left="2160" w:hanging="720"/>
      </w:pPr>
      <w:rPr>
        <w:rFonts w:ascii="黑体" w:eastAsia="黑体" w:hAnsi="华文仿宋" w:hint="eastAsia"/>
        <w:b/>
        <w:i w:val="0"/>
        <w:sz w:val="28"/>
        <w:szCs w:val="28"/>
        <w:lang w:val="en-US"/>
      </w:rPr>
    </w:lvl>
    <w:lvl w:ilvl="1">
      <w:start w:val="1"/>
      <w:numFmt w:val="decimal"/>
      <w:lvlText w:val="%2．"/>
      <w:lvlJc w:val="left"/>
      <w:pPr>
        <w:tabs>
          <w:tab w:val="left" w:pos="617"/>
        </w:tabs>
        <w:ind w:left="617" w:hanging="720"/>
      </w:pPr>
      <w:rPr>
        <w:rFonts w:hint="eastAsia"/>
      </w:rPr>
    </w:lvl>
    <w:lvl w:ilvl="2">
      <w:start w:val="1"/>
      <w:numFmt w:val="chineseCountingThousand"/>
      <w:lvlText w:val="(%3)"/>
      <w:lvlJc w:val="left"/>
      <w:pPr>
        <w:tabs>
          <w:tab w:val="left" w:pos="737"/>
        </w:tabs>
        <w:ind w:left="737" w:hanging="420"/>
      </w:pPr>
      <w:rPr>
        <w:rFonts w:hint="eastAsia"/>
        <w:lang w:val="en-US"/>
      </w:rPr>
    </w:lvl>
    <w:lvl w:ilvl="3">
      <w:start w:val="1"/>
      <w:numFmt w:val="decimal"/>
      <w:lvlText w:val="%4."/>
      <w:lvlJc w:val="left"/>
      <w:pPr>
        <w:tabs>
          <w:tab w:val="left" w:pos="1157"/>
        </w:tabs>
        <w:ind w:left="1157" w:hanging="420"/>
      </w:pPr>
      <w:rPr>
        <w:rFonts w:hint="eastAsia"/>
        <w:lang w:val="en-US"/>
      </w:rPr>
    </w:lvl>
    <w:lvl w:ilvl="4">
      <w:start w:val="1"/>
      <w:numFmt w:val="lowerLetter"/>
      <w:lvlText w:val="%5)"/>
      <w:lvlJc w:val="left"/>
      <w:pPr>
        <w:tabs>
          <w:tab w:val="left" w:pos="1577"/>
        </w:tabs>
        <w:ind w:left="1577" w:hanging="420"/>
      </w:pPr>
    </w:lvl>
    <w:lvl w:ilvl="5">
      <w:start w:val="1"/>
      <w:numFmt w:val="lowerRoman"/>
      <w:lvlText w:val="%6."/>
      <w:lvlJc w:val="right"/>
      <w:pPr>
        <w:tabs>
          <w:tab w:val="left" w:pos="1997"/>
        </w:tabs>
        <w:ind w:left="1997" w:hanging="420"/>
      </w:pPr>
    </w:lvl>
    <w:lvl w:ilvl="6">
      <w:start w:val="1"/>
      <w:numFmt w:val="decimal"/>
      <w:lvlText w:val="%7."/>
      <w:lvlJc w:val="left"/>
      <w:pPr>
        <w:tabs>
          <w:tab w:val="left" w:pos="2417"/>
        </w:tabs>
        <w:ind w:left="2417" w:hanging="420"/>
      </w:pPr>
    </w:lvl>
    <w:lvl w:ilvl="7">
      <w:start w:val="1"/>
      <w:numFmt w:val="lowerLetter"/>
      <w:lvlText w:val="%8)"/>
      <w:lvlJc w:val="left"/>
      <w:pPr>
        <w:tabs>
          <w:tab w:val="left" w:pos="2837"/>
        </w:tabs>
        <w:ind w:left="2837" w:hanging="420"/>
      </w:pPr>
    </w:lvl>
    <w:lvl w:ilvl="8">
      <w:start w:val="1"/>
      <w:numFmt w:val="lowerRoman"/>
      <w:lvlText w:val="%9."/>
      <w:lvlJc w:val="right"/>
      <w:pPr>
        <w:tabs>
          <w:tab w:val="left" w:pos="3257"/>
        </w:tabs>
        <w:ind w:left="3257" w:hanging="420"/>
      </w:pPr>
    </w:lvl>
  </w:abstractNum>
  <w:abstractNum w:abstractNumId="4" w15:restartNumberingAfterBreak="0">
    <w:nsid w:val="5C934EB6"/>
    <w:multiLevelType w:val="hybridMultilevel"/>
    <w:tmpl w:val="3C247D44"/>
    <w:lvl w:ilvl="0" w:tplc="8ED4BE4E">
      <w:numFmt w:val="bullet"/>
      <w:lvlText w:val="□"/>
      <w:lvlJc w:val="left"/>
      <w:pPr>
        <w:tabs>
          <w:tab w:val="num" w:pos="360"/>
        </w:tabs>
        <w:ind w:left="360" w:hanging="360"/>
      </w:pPr>
      <w:rPr>
        <w:rFonts w:ascii="仿宋_GB2312" w:eastAsia="仿宋_GB2312"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610166973">
    <w:abstractNumId w:val="3"/>
  </w:num>
  <w:num w:numId="2" w16cid:durableId="1554776072">
    <w:abstractNumId w:val="2"/>
  </w:num>
  <w:num w:numId="3" w16cid:durableId="1111167534">
    <w:abstractNumId w:val="1"/>
  </w:num>
  <w:num w:numId="4" w16cid:durableId="1780026817">
    <w:abstractNumId w:val="0"/>
  </w:num>
  <w:num w:numId="5" w16cid:durableId="329797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E5811"/>
    <w:rsid w:val="000004BA"/>
    <w:rsid w:val="000006D5"/>
    <w:rsid w:val="00000D0E"/>
    <w:rsid w:val="00003AE1"/>
    <w:rsid w:val="000041BC"/>
    <w:rsid w:val="000050F9"/>
    <w:rsid w:val="00007AB3"/>
    <w:rsid w:val="00011BB5"/>
    <w:rsid w:val="00012062"/>
    <w:rsid w:val="000123EB"/>
    <w:rsid w:val="00015DAF"/>
    <w:rsid w:val="00016220"/>
    <w:rsid w:val="00017B66"/>
    <w:rsid w:val="00020C3D"/>
    <w:rsid w:val="0002246D"/>
    <w:rsid w:val="000225D8"/>
    <w:rsid w:val="0002353F"/>
    <w:rsid w:val="00024925"/>
    <w:rsid w:val="0002647B"/>
    <w:rsid w:val="0002783D"/>
    <w:rsid w:val="000315D0"/>
    <w:rsid w:val="00032831"/>
    <w:rsid w:val="000360BC"/>
    <w:rsid w:val="0004143D"/>
    <w:rsid w:val="0004172F"/>
    <w:rsid w:val="0004364C"/>
    <w:rsid w:val="000451F8"/>
    <w:rsid w:val="000458EE"/>
    <w:rsid w:val="00047342"/>
    <w:rsid w:val="00050133"/>
    <w:rsid w:val="000508CD"/>
    <w:rsid w:val="000509CD"/>
    <w:rsid w:val="00050D94"/>
    <w:rsid w:val="0005139F"/>
    <w:rsid w:val="00051631"/>
    <w:rsid w:val="000524C5"/>
    <w:rsid w:val="00052C74"/>
    <w:rsid w:val="00053264"/>
    <w:rsid w:val="00054DE5"/>
    <w:rsid w:val="00055719"/>
    <w:rsid w:val="000557D7"/>
    <w:rsid w:val="00055DC5"/>
    <w:rsid w:val="00056C2E"/>
    <w:rsid w:val="00057CD3"/>
    <w:rsid w:val="00060199"/>
    <w:rsid w:val="00061FF8"/>
    <w:rsid w:val="00062C73"/>
    <w:rsid w:val="00063F3A"/>
    <w:rsid w:val="000657ED"/>
    <w:rsid w:val="0007006C"/>
    <w:rsid w:val="00070C96"/>
    <w:rsid w:val="00072AD3"/>
    <w:rsid w:val="000750FA"/>
    <w:rsid w:val="00076939"/>
    <w:rsid w:val="000828C1"/>
    <w:rsid w:val="00083546"/>
    <w:rsid w:val="00084565"/>
    <w:rsid w:val="000877AF"/>
    <w:rsid w:val="00090372"/>
    <w:rsid w:val="0009132C"/>
    <w:rsid w:val="00093511"/>
    <w:rsid w:val="00094650"/>
    <w:rsid w:val="00094D92"/>
    <w:rsid w:val="00094DA5"/>
    <w:rsid w:val="00095892"/>
    <w:rsid w:val="00095D79"/>
    <w:rsid w:val="0009603B"/>
    <w:rsid w:val="00096B67"/>
    <w:rsid w:val="000A016F"/>
    <w:rsid w:val="000A0F77"/>
    <w:rsid w:val="000A15E1"/>
    <w:rsid w:val="000A3765"/>
    <w:rsid w:val="000A4D95"/>
    <w:rsid w:val="000A5C08"/>
    <w:rsid w:val="000A6CB6"/>
    <w:rsid w:val="000B004F"/>
    <w:rsid w:val="000B1541"/>
    <w:rsid w:val="000B585B"/>
    <w:rsid w:val="000B7191"/>
    <w:rsid w:val="000C187E"/>
    <w:rsid w:val="000C1D94"/>
    <w:rsid w:val="000C2851"/>
    <w:rsid w:val="000C5B93"/>
    <w:rsid w:val="000C5C93"/>
    <w:rsid w:val="000C7736"/>
    <w:rsid w:val="000D1E99"/>
    <w:rsid w:val="000D2311"/>
    <w:rsid w:val="000D3F72"/>
    <w:rsid w:val="000D691D"/>
    <w:rsid w:val="000D7084"/>
    <w:rsid w:val="000D7787"/>
    <w:rsid w:val="000E06AC"/>
    <w:rsid w:val="000E1E9A"/>
    <w:rsid w:val="000E235F"/>
    <w:rsid w:val="000E2CBD"/>
    <w:rsid w:val="000E3234"/>
    <w:rsid w:val="000E5742"/>
    <w:rsid w:val="000E7BA3"/>
    <w:rsid w:val="000F1859"/>
    <w:rsid w:val="000F2580"/>
    <w:rsid w:val="000F2EAD"/>
    <w:rsid w:val="000F4FA2"/>
    <w:rsid w:val="000F53C4"/>
    <w:rsid w:val="000F6C88"/>
    <w:rsid w:val="000F7997"/>
    <w:rsid w:val="00100890"/>
    <w:rsid w:val="001025D6"/>
    <w:rsid w:val="00103601"/>
    <w:rsid w:val="001038D5"/>
    <w:rsid w:val="00103FC9"/>
    <w:rsid w:val="00104E10"/>
    <w:rsid w:val="00107D14"/>
    <w:rsid w:val="001121B7"/>
    <w:rsid w:val="001140EB"/>
    <w:rsid w:val="00114A5A"/>
    <w:rsid w:val="001166AF"/>
    <w:rsid w:val="00117ABC"/>
    <w:rsid w:val="00117F9E"/>
    <w:rsid w:val="00120725"/>
    <w:rsid w:val="00120925"/>
    <w:rsid w:val="001209B8"/>
    <w:rsid w:val="00121A97"/>
    <w:rsid w:val="001226BB"/>
    <w:rsid w:val="0012351A"/>
    <w:rsid w:val="0012370B"/>
    <w:rsid w:val="00126634"/>
    <w:rsid w:val="00127029"/>
    <w:rsid w:val="0013110B"/>
    <w:rsid w:val="00131FE5"/>
    <w:rsid w:val="001336FB"/>
    <w:rsid w:val="00134A7B"/>
    <w:rsid w:val="00135A27"/>
    <w:rsid w:val="0014445A"/>
    <w:rsid w:val="0015108F"/>
    <w:rsid w:val="0015157E"/>
    <w:rsid w:val="00152C80"/>
    <w:rsid w:val="001545D8"/>
    <w:rsid w:val="00154FB4"/>
    <w:rsid w:val="001555AE"/>
    <w:rsid w:val="00160A10"/>
    <w:rsid w:val="00161CA8"/>
    <w:rsid w:val="00161E41"/>
    <w:rsid w:val="00162A82"/>
    <w:rsid w:val="0016381E"/>
    <w:rsid w:val="00164E04"/>
    <w:rsid w:val="00165660"/>
    <w:rsid w:val="001728DF"/>
    <w:rsid w:val="001735C6"/>
    <w:rsid w:val="001740C1"/>
    <w:rsid w:val="00176663"/>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5C8D"/>
    <w:rsid w:val="001964DB"/>
    <w:rsid w:val="001975F3"/>
    <w:rsid w:val="001A06D3"/>
    <w:rsid w:val="001A08BE"/>
    <w:rsid w:val="001A0CCB"/>
    <w:rsid w:val="001A24EC"/>
    <w:rsid w:val="001A2B50"/>
    <w:rsid w:val="001A2C76"/>
    <w:rsid w:val="001A3A06"/>
    <w:rsid w:val="001A5F7A"/>
    <w:rsid w:val="001A60D7"/>
    <w:rsid w:val="001A6911"/>
    <w:rsid w:val="001B04C6"/>
    <w:rsid w:val="001B069B"/>
    <w:rsid w:val="001B0D26"/>
    <w:rsid w:val="001B4FF8"/>
    <w:rsid w:val="001C012B"/>
    <w:rsid w:val="001C05FB"/>
    <w:rsid w:val="001C40FF"/>
    <w:rsid w:val="001C4396"/>
    <w:rsid w:val="001C45D1"/>
    <w:rsid w:val="001C4F8E"/>
    <w:rsid w:val="001D4846"/>
    <w:rsid w:val="001D52EA"/>
    <w:rsid w:val="001D5F77"/>
    <w:rsid w:val="001D643A"/>
    <w:rsid w:val="001D6FE3"/>
    <w:rsid w:val="001E1BD3"/>
    <w:rsid w:val="001E1F95"/>
    <w:rsid w:val="001E2FE9"/>
    <w:rsid w:val="001E5054"/>
    <w:rsid w:val="001E61B7"/>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5CC3"/>
    <w:rsid w:val="00217AD7"/>
    <w:rsid w:val="002200C8"/>
    <w:rsid w:val="002208D0"/>
    <w:rsid w:val="002212F6"/>
    <w:rsid w:val="002216CD"/>
    <w:rsid w:val="002223C4"/>
    <w:rsid w:val="00222671"/>
    <w:rsid w:val="002230F6"/>
    <w:rsid w:val="00224AD6"/>
    <w:rsid w:val="0022551B"/>
    <w:rsid w:val="00225EE2"/>
    <w:rsid w:val="00226BF3"/>
    <w:rsid w:val="00227DD0"/>
    <w:rsid w:val="00232535"/>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CB5"/>
    <w:rsid w:val="00267FF0"/>
    <w:rsid w:val="002729DC"/>
    <w:rsid w:val="002738B8"/>
    <w:rsid w:val="0027460C"/>
    <w:rsid w:val="002759FF"/>
    <w:rsid w:val="002801DC"/>
    <w:rsid w:val="0028078A"/>
    <w:rsid w:val="002815F9"/>
    <w:rsid w:val="002820ED"/>
    <w:rsid w:val="00282DD6"/>
    <w:rsid w:val="002835FC"/>
    <w:rsid w:val="00283697"/>
    <w:rsid w:val="0028370F"/>
    <w:rsid w:val="002904B2"/>
    <w:rsid w:val="002918DA"/>
    <w:rsid w:val="0029381A"/>
    <w:rsid w:val="00293D35"/>
    <w:rsid w:val="002A57DF"/>
    <w:rsid w:val="002A67B1"/>
    <w:rsid w:val="002A6C1F"/>
    <w:rsid w:val="002B2CCF"/>
    <w:rsid w:val="002B303E"/>
    <w:rsid w:val="002B4150"/>
    <w:rsid w:val="002C0025"/>
    <w:rsid w:val="002C1D0F"/>
    <w:rsid w:val="002D2996"/>
    <w:rsid w:val="002D2CB5"/>
    <w:rsid w:val="002D413E"/>
    <w:rsid w:val="002D64B1"/>
    <w:rsid w:val="002E2FE1"/>
    <w:rsid w:val="002E7182"/>
    <w:rsid w:val="002E78A0"/>
    <w:rsid w:val="002F10F4"/>
    <w:rsid w:val="002F272C"/>
    <w:rsid w:val="002F2AC6"/>
    <w:rsid w:val="002F2DC7"/>
    <w:rsid w:val="002F32B1"/>
    <w:rsid w:val="002F3C3D"/>
    <w:rsid w:val="002F5B43"/>
    <w:rsid w:val="002F7077"/>
    <w:rsid w:val="00300017"/>
    <w:rsid w:val="003000FF"/>
    <w:rsid w:val="003005FA"/>
    <w:rsid w:val="00300859"/>
    <w:rsid w:val="00301550"/>
    <w:rsid w:val="0030319E"/>
    <w:rsid w:val="00304CD6"/>
    <w:rsid w:val="00305792"/>
    <w:rsid w:val="00305C56"/>
    <w:rsid w:val="0030767B"/>
    <w:rsid w:val="00312459"/>
    <w:rsid w:val="00312BD6"/>
    <w:rsid w:val="00313A73"/>
    <w:rsid w:val="00322F58"/>
    <w:rsid w:val="0032317A"/>
    <w:rsid w:val="00323FC4"/>
    <w:rsid w:val="0032413E"/>
    <w:rsid w:val="00324AAF"/>
    <w:rsid w:val="00331713"/>
    <w:rsid w:val="00331CFF"/>
    <w:rsid w:val="00334EFE"/>
    <w:rsid w:val="00335AD1"/>
    <w:rsid w:val="00335F0F"/>
    <w:rsid w:val="003361BB"/>
    <w:rsid w:val="00337AD4"/>
    <w:rsid w:val="00341620"/>
    <w:rsid w:val="00341A7F"/>
    <w:rsid w:val="00341B6B"/>
    <w:rsid w:val="00341C86"/>
    <w:rsid w:val="0034246B"/>
    <w:rsid w:val="0034282F"/>
    <w:rsid w:val="0034372C"/>
    <w:rsid w:val="003445AF"/>
    <w:rsid w:val="0034479E"/>
    <w:rsid w:val="00345A75"/>
    <w:rsid w:val="00346F94"/>
    <w:rsid w:val="00347F77"/>
    <w:rsid w:val="00351D70"/>
    <w:rsid w:val="0035200F"/>
    <w:rsid w:val="003576C5"/>
    <w:rsid w:val="00360B99"/>
    <w:rsid w:val="00361798"/>
    <w:rsid w:val="00362351"/>
    <w:rsid w:val="003637BF"/>
    <w:rsid w:val="00364176"/>
    <w:rsid w:val="003647F6"/>
    <w:rsid w:val="00365D84"/>
    <w:rsid w:val="00367FFD"/>
    <w:rsid w:val="0037061E"/>
    <w:rsid w:val="00370D79"/>
    <w:rsid w:val="00371F04"/>
    <w:rsid w:val="0037698A"/>
    <w:rsid w:val="0038020F"/>
    <w:rsid w:val="00380250"/>
    <w:rsid w:val="003804A8"/>
    <w:rsid w:val="00380F53"/>
    <w:rsid w:val="003814B8"/>
    <w:rsid w:val="003831B9"/>
    <w:rsid w:val="00384909"/>
    <w:rsid w:val="003849C4"/>
    <w:rsid w:val="00387793"/>
    <w:rsid w:val="003878E8"/>
    <w:rsid w:val="003912FE"/>
    <w:rsid w:val="00391EF0"/>
    <w:rsid w:val="003922C5"/>
    <w:rsid w:val="00393010"/>
    <w:rsid w:val="003934AA"/>
    <w:rsid w:val="003935E2"/>
    <w:rsid w:val="0039389F"/>
    <w:rsid w:val="003957A3"/>
    <w:rsid w:val="003961B2"/>
    <w:rsid w:val="003A1963"/>
    <w:rsid w:val="003A19CF"/>
    <w:rsid w:val="003A1F9F"/>
    <w:rsid w:val="003A2BC8"/>
    <w:rsid w:val="003A3526"/>
    <w:rsid w:val="003A42EA"/>
    <w:rsid w:val="003B02F8"/>
    <w:rsid w:val="003B1217"/>
    <w:rsid w:val="003B1A8A"/>
    <w:rsid w:val="003B4A5F"/>
    <w:rsid w:val="003B613E"/>
    <w:rsid w:val="003B6141"/>
    <w:rsid w:val="003C0675"/>
    <w:rsid w:val="003C06BD"/>
    <w:rsid w:val="003C0FD4"/>
    <w:rsid w:val="003C17B3"/>
    <w:rsid w:val="003C3335"/>
    <w:rsid w:val="003C4DE8"/>
    <w:rsid w:val="003C7A37"/>
    <w:rsid w:val="003D1981"/>
    <w:rsid w:val="003D4232"/>
    <w:rsid w:val="003D584F"/>
    <w:rsid w:val="003D6F8B"/>
    <w:rsid w:val="003E3869"/>
    <w:rsid w:val="003F362B"/>
    <w:rsid w:val="003F3AC1"/>
    <w:rsid w:val="003F3C56"/>
    <w:rsid w:val="003F68F7"/>
    <w:rsid w:val="003F6FD4"/>
    <w:rsid w:val="003F7232"/>
    <w:rsid w:val="003F7BFA"/>
    <w:rsid w:val="003F7F29"/>
    <w:rsid w:val="004025A9"/>
    <w:rsid w:val="00402661"/>
    <w:rsid w:val="0041061E"/>
    <w:rsid w:val="00411A12"/>
    <w:rsid w:val="0041329D"/>
    <w:rsid w:val="00416F58"/>
    <w:rsid w:val="00420B77"/>
    <w:rsid w:val="00421048"/>
    <w:rsid w:val="00421148"/>
    <w:rsid w:val="004221BE"/>
    <w:rsid w:val="00422F10"/>
    <w:rsid w:val="004241E8"/>
    <w:rsid w:val="00424746"/>
    <w:rsid w:val="00424D13"/>
    <w:rsid w:val="00424E20"/>
    <w:rsid w:val="00427584"/>
    <w:rsid w:val="00427DC5"/>
    <w:rsid w:val="00432CD8"/>
    <w:rsid w:val="00436813"/>
    <w:rsid w:val="00437A93"/>
    <w:rsid w:val="004405BC"/>
    <w:rsid w:val="00440ED0"/>
    <w:rsid w:val="004416A4"/>
    <w:rsid w:val="00443AE5"/>
    <w:rsid w:val="004458D6"/>
    <w:rsid w:val="00445C9C"/>
    <w:rsid w:val="0044789E"/>
    <w:rsid w:val="00454F07"/>
    <w:rsid w:val="004573E3"/>
    <w:rsid w:val="004574FF"/>
    <w:rsid w:val="0046180E"/>
    <w:rsid w:val="004628F0"/>
    <w:rsid w:val="0046334A"/>
    <w:rsid w:val="00464410"/>
    <w:rsid w:val="004644D9"/>
    <w:rsid w:val="00465165"/>
    <w:rsid w:val="004668ED"/>
    <w:rsid w:val="00475497"/>
    <w:rsid w:val="004772F1"/>
    <w:rsid w:val="0048131B"/>
    <w:rsid w:val="00483D90"/>
    <w:rsid w:val="00484A02"/>
    <w:rsid w:val="004857E1"/>
    <w:rsid w:val="0048776A"/>
    <w:rsid w:val="00490AAE"/>
    <w:rsid w:val="004926C0"/>
    <w:rsid w:val="004963D4"/>
    <w:rsid w:val="00496AA5"/>
    <w:rsid w:val="0049735E"/>
    <w:rsid w:val="00497954"/>
    <w:rsid w:val="004A2257"/>
    <w:rsid w:val="004A4F7A"/>
    <w:rsid w:val="004B042F"/>
    <w:rsid w:val="004B0F39"/>
    <w:rsid w:val="004B3DC5"/>
    <w:rsid w:val="004B3E36"/>
    <w:rsid w:val="004B4D8F"/>
    <w:rsid w:val="004B4F41"/>
    <w:rsid w:val="004C0D8F"/>
    <w:rsid w:val="004C2937"/>
    <w:rsid w:val="004C2BB1"/>
    <w:rsid w:val="004C319C"/>
    <w:rsid w:val="004C354B"/>
    <w:rsid w:val="004C36BE"/>
    <w:rsid w:val="004C3770"/>
    <w:rsid w:val="004C4AF5"/>
    <w:rsid w:val="004C5674"/>
    <w:rsid w:val="004C5EB3"/>
    <w:rsid w:val="004C6E3C"/>
    <w:rsid w:val="004C7262"/>
    <w:rsid w:val="004C7752"/>
    <w:rsid w:val="004D17A8"/>
    <w:rsid w:val="004D3E6A"/>
    <w:rsid w:val="004D4680"/>
    <w:rsid w:val="004E0C0C"/>
    <w:rsid w:val="004E376F"/>
    <w:rsid w:val="004E592D"/>
    <w:rsid w:val="004E7ED0"/>
    <w:rsid w:val="004F1387"/>
    <w:rsid w:val="004F4E5B"/>
    <w:rsid w:val="004F5515"/>
    <w:rsid w:val="004F5CF1"/>
    <w:rsid w:val="004F695D"/>
    <w:rsid w:val="004F7422"/>
    <w:rsid w:val="0050135A"/>
    <w:rsid w:val="00501A5A"/>
    <w:rsid w:val="00501C0F"/>
    <w:rsid w:val="00502DB6"/>
    <w:rsid w:val="00504190"/>
    <w:rsid w:val="00505DB8"/>
    <w:rsid w:val="00506336"/>
    <w:rsid w:val="00506A7B"/>
    <w:rsid w:val="005071BA"/>
    <w:rsid w:val="005073D7"/>
    <w:rsid w:val="0051166E"/>
    <w:rsid w:val="00511EA5"/>
    <w:rsid w:val="00512660"/>
    <w:rsid w:val="005166B5"/>
    <w:rsid w:val="00516EB1"/>
    <w:rsid w:val="00517ABA"/>
    <w:rsid w:val="0052169E"/>
    <w:rsid w:val="00522348"/>
    <w:rsid w:val="00523238"/>
    <w:rsid w:val="005253C1"/>
    <w:rsid w:val="00525B22"/>
    <w:rsid w:val="005302C2"/>
    <w:rsid w:val="0053078D"/>
    <w:rsid w:val="0053154A"/>
    <w:rsid w:val="00531A07"/>
    <w:rsid w:val="00532974"/>
    <w:rsid w:val="00540DA7"/>
    <w:rsid w:val="0054152D"/>
    <w:rsid w:val="0054195D"/>
    <w:rsid w:val="005419AF"/>
    <w:rsid w:val="005457C0"/>
    <w:rsid w:val="00547572"/>
    <w:rsid w:val="0055008C"/>
    <w:rsid w:val="00550453"/>
    <w:rsid w:val="0055070C"/>
    <w:rsid w:val="00550F72"/>
    <w:rsid w:val="0055194D"/>
    <w:rsid w:val="00553FC4"/>
    <w:rsid w:val="00554263"/>
    <w:rsid w:val="00555A95"/>
    <w:rsid w:val="00555B49"/>
    <w:rsid w:val="0055605B"/>
    <w:rsid w:val="00556783"/>
    <w:rsid w:val="005602C6"/>
    <w:rsid w:val="0056067B"/>
    <w:rsid w:val="00562329"/>
    <w:rsid w:val="005637C3"/>
    <w:rsid w:val="00563991"/>
    <w:rsid w:val="00563A50"/>
    <w:rsid w:val="00565D86"/>
    <w:rsid w:val="00570BD6"/>
    <w:rsid w:val="005772F6"/>
    <w:rsid w:val="005806D9"/>
    <w:rsid w:val="00580B14"/>
    <w:rsid w:val="00580CC2"/>
    <w:rsid w:val="00581AB6"/>
    <w:rsid w:val="0058303F"/>
    <w:rsid w:val="00584307"/>
    <w:rsid w:val="00584736"/>
    <w:rsid w:val="00585B2E"/>
    <w:rsid w:val="00586253"/>
    <w:rsid w:val="005862D6"/>
    <w:rsid w:val="00586BEB"/>
    <w:rsid w:val="00590FF9"/>
    <w:rsid w:val="00593D89"/>
    <w:rsid w:val="005946B6"/>
    <w:rsid w:val="0059578F"/>
    <w:rsid w:val="005968BA"/>
    <w:rsid w:val="00596B0E"/>
    <w:rsid w:val="005A0DCF"/>
    <w:rsid w:val="005A192A"/>
    <w:rsid w:val="005A49FB"/>
    <w:rsid w:val="005A6CC0"/>
    <w:rsid w:val="005A78C3"/>
    <w:rsid w:val="005B10AF"/>
    <w:rsid w:val="005B11C8"/>
    <w:rsid w:val="005B2B83"/>
    <w:rsid w:val="005B4171"/>
    <w:rsid w:val="005B4990"/>
    <w:rsid w:val="005C1296"/>
    <w:rsid w:val="005C18DC"/>
    <w:rsid w:val="005C22AE"/>
    <w:rsid w:val="005C4199"/>
    <w:rsid w:val="005C5461"/>
    <w:rsid w:val="005C56C0"/>
    <w:rsid w:val="005C6220"/>
    <w:rsid w:val="005C6D5C"/>
    <w:rsid w:val="005C7389"/>
    <w:rsid w:val="005D2839"/>
    <w:rsid w:val="005D4DC1"/>
    <w:rsid w:val="005D58B1"/>
    <w:rsid w:val="005D5C3F"/>
    <w:rsid w:val="005D5FBA"/>
    <w:rsid w:val="005D6902"/>
    <w:rsid w:val="005E1A64"/>
    <w:rsid w:val="005E29D3"/>
    <w:rsid w:val="005E3930"/>
    <w:rsid w:val="005E533B"/>
    <w:rsid w:val="005E78F6"/>
    <w:rsid w:val="005E7E8C"/>
    <w:rsid w:val="005F31D2"/>
    <w:rsid w:val="005F4702"/>
    <w:rsid w:val="005F4BC3"/>
    <w:rsid w:val="005F5BD0"/>
    <w:rsid w:val="005F5DA4"/>
    <w:rsid w:val="005F7255"/>
    <w:rsid w:val="005F77DC"/>
    <w:rsid w:val="00601101"/>
    <w:rsid w:val="00601947"/>
    <w:rsid w:val="006021F0"/>
    <w:rsid w:val="0060534E"/>
    <w:rsid w:val="0060593E"/>
    <w:rsid w:val="006071D2"/>
    <w:rsid w:val="006073BA"/>
    <w:rsid w:val="0061140B"/>
    <w:rsid w:val="00612FEA"/>
    <w:rsid w:val="00614275"/>
    <w:rsid w:val="00615141"/>
    <w:rsid w:val="00615A13"/>
    <w:rsid w:val="00615BA6"/>
    <w:rsid w:val="006161FA"/>
    <w:rsid w:val="00620489"/>
    <w:rsid w:val="00620BA2"/>
    <w:rsid w:val="00621A08"/>
    <w:rsid w:val="006238A6"/>
    <w:rsid w:val="00625431"/>
    <w:rsid w:val="00625BEF"/>
    <w:rsid w:val="00626A66"/>
    <w:rsid w:val="0063068B"/>
    <w:rsid w:val="00632A99"/>
    <w:rsid w:val="006339BD"/>
    <w:rsid w:val="00633C15"/>
    <w:rsid w:val="006345CA"/>
    <w:rsid w:val="006426CC"/>
    <w:rsid w:val="00645EA2"/>
    <w:rsid w:val="00645F0E"/>
    <w:rsid w:val="00651D0E"/>
    <w:rsid w:val="00652F95"/>
    <w:rsid w:val="006550FB"/>
    <w:rsid w:val="006558E3"/>
    <w:rsid w:val="00657780"/>
    <w:rsid w:val="006578AE"/>
    <w:rsid w:val="00661632"/>
    <w:rsid w:val="00665052"/>
    <w:rsid w:val="006656EC"/>
    <w:rsid w:val="0067232E"/>
    <w:rsid w:val="006732DD"/>
    <w:rsid w:val="00673A91"/>
    <w:rsid w:val="0067535F"/>
    <w:rsid w:val="006759B3"/>
    <w:rsid w:val="00676D99"/>
    <w:rsid w:val="00677F74"/>
    <w:rsid w:val="006804F2"/>
    <w:rsid w:val="00680E1C"/>
    <w:rsid w:val="006816AE"/>
    <w:rsid w:val="0068212F"/>
    <w:rsid w:val="0069007B"/>
    <w:rsid w:val="0069160C"/>
    <w:rsid w:val="00691FED"/>
    <w:rsid w:val="0069481C"/>
    <w:rsid w:val="006958DA"/>
    <w:rsid w:val="00696367"/>
    <w:rsid w:val="0069695C"/>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760F"/>
    <w:rsid w:val="006C7A36"/>
    <w:rsid w:val="006D0E79"/>
    <w:rsid w:val="006D3062"/>
    <w:rsid w:val="006D505B"/>
    <w:rsid w:val="006D5D34"/>
    <w:rsid w:val="006D5E68"/>
    <w:rsid w:val="006D74DA"/>
    <w:rsid w:val="006D7635"/>
    <w:rsid w:val="006E2947"/>
    <w:rsid w:val="006E2B4B"/>
    <w:rsid w:val="006E31A1"/>
    <w:rsid w:val="006E6395"/>
    <w:rsid w:val="006E7353"/>
    <w:rsid w:val="006E7798"/>
    <w:rsid w:val="006F10E7"/>
    <w:rsid w:val="006F15FF"/>
    <w:rsid w:val="006F3EC2"/>
    <w:rsid w:val="006F4B78"/>
    <w:rsid w:val="006F5E19"/>
    <w:rsid w:val="006F629F"/>
    <w:rsid w:val="006F62B7"/>
    <w:rsid w:val="007000D3"/>
    <w:rsid w:val="00701F87"/>
    <w:rsid w:val="007032A5"/>
    <w:rsid w:val="007034B6"/>
    <w:rsid w:val="00707A69"/>
    <w:rsid w:val="00710157"/>
    <w:rsid w:val="00710851"/>
    <w:rsid w:val="00710C3A"/>
    <w:rsid w:val="00710F8B"/>
    <w:rsid w:val="0071403D"/>
    <w:rsid w:val="00714872"/>
    <w:rsid w:val="0071796C"/>
    <w:rsid w:val="00720FD9"/>
    <w:rsid w:val="007228A6"/>
    <w:rsid w:val="00723D48"/>
    <w:rsid w:val="007244D8"/>
    <w:rsid w:val="00724692"/>
    <w:rsid w:val="00724A16"/>
    <w:rsid w:val="00724E08"/>
    <w:rsid w:val="00725B0E"/>
    <w:rsid w:val="00727327"/>
    <w:rsid w:val="00727AE2"/>
    <w:rsid w:val="007321E7"/>
    <w:rsid w:val="00732988"/>
    <w:rsid w:val="00732F75"/>
    <w:rsid w:val="007337D5"/>
    <w:rsid w:val="00734357"/>
    <w:rsid w:val="0073497D"/>
    <w:rsid w:val="007373A1"/>
    <w:rsid w:val="00740482"/>
    <w:rsid w:val="00742993"/>
    <w:rsid w:val="00743C62"/>
    <w:rsid w:val="0074453B"/>
    <w:rsid w:val="007466EA"/>
    <w:rsid w:val="00751927"/>
    <w:rsid w:val="007540D3"/>
    <w:rsid w:val="00756BE4"/>
    <w:rsid w:val="00756C7F"/>
    <w:rsid w:val="007574E6"/>
    <w:rsid w:val="007611C0"/>
    <w:rsid w:val="007617C8"/>
    <w:rsid w:val="0076186D"/>
    <w:rsid w:val="00764355"/>
    <w:rsid w:val="00764726"/>
    <w:rsid w:val="00764DAF"/>
    <w:rsid w:val="00773388"/>
    <w:rsid w:val="00773B46"/>
    <w:rsid w:val="007747E9"/>
    <w:rsid w:val="00780F88"/>
    <w:rsid w:val="00781803"/>
    <w:rsid w:val="007822FB"/>
    <w:rsid w:val="00782D1E"/>
    <w:rsid w:val="0078311F"/>
    <w:rsid w:val="007847B5"/>
    <w:rsid w:val="00785008"/>
    <w:rsid w:val="007861AF"/>
    <w:rsid w:val="007865D5"/>
    <w:rsid w:val="007917A6"/>
    <w:rsid w:val="007920F3"/>
    <w:rsid w:val="007A269D"/>
    <w:rsid w:val="007A292D"/>
    <w:rsid w:val="007A7D00"/>
    <w:rsid w:val="007B0011"/>
    <w:rsid w:val="007B1CDC"/>
    <w:rsid w:val="007B64EE"/>
    <w:rsid w:val="007B6C48"/>
    <w:rsid w:val="007B7564"/>
    <w:rsid w:val="007B7D1A"/>
    <w:rsid w:val="007C28EF"/>
    <w:rsid w:val="007C69BC"/>
    <w:rsid w:val="007C71B2"/>
    <w:rsid w:val="007C7CE5"/>
    <w:rsid w:val="007D11CC"/>
    <w:rsid w:val="007D1FD1"/>
    <w:rsid w:val="007D2852"/>
    <w:rsid w:val="007D3912"/>
    <w:rsid w:val="007D7572"/>
    <w:rsid w:val="007E07EC"/>
    <w:rsid w:val="007E31EA"/>
    <w:rsid w:val="007E397B"/>
    <w:rsid w:val="007E4366"/>
    <w:rsid w:val="007E6B9C"/>
    <w:rsid w:val="007E77F7"/>
    <w:rsid w:val="007F3993"/>
    <w:rsid w:val="007F5031"/>
    <w:rsid w:val="007F6DE4"/>
    <w:rsid w:val="007F7106"/>
    <w:rsid w:val="007F71B6"/>
    <w:rsid w:val="007F7B86"/>
    <w:rsid w:val="008020FA"/>
    <w:rsid w:val="00803E12"/>
    <w:rsid w:val="0080441A"/>
    <w:rsid w:val="0080494B"/>
    <w:rsid w:val="0080513C"/>
    <w:rsid w:val="0080688F"/>
    <w:rsid w:val="008110DF"/>
    <w:rsid w:val="00811B5F"/>
    <w:rsid w:val="00814602"/>
    <w:rsid w:val="008152BD"/>
    <w:rsid w:val="008152ED"/>
    <w:rsid w:val="00815C5A"/>
    <w:rsid w:val="008176F1"/>
    <w:rsid w:val="0082052A"/>
    <w:rsid w:val="00820D8B"/>
    <w:rsid w:val="00830689"/>
    <w:rsid w:val="00836167"/>
    <w:rsid w:val="008405A8"/>
    <w:rsid w:val="00840F90"/>
    <w:rsid w:val="0084235D"/>
    <w:rsid w:val="0084270D"/>
    <w:rsid w:val="00842B3E"/>
    <w:rsid w:val="008444B8"/>
    <w:rsid w:val="0084601B"/>
    <w:rsid w:val="0084718D"/>
    <w:rsid w:val="00847A36"/>
    <w:rsid w:val="00847B89"/>
    <w:rsid w:val="00847EE1"/>
    <w:rsid w:val="00850BB7"/>
    <w:rsid w:val="00850C12"/>
    <w:rsid w:val="00851B72"/>
    <w:rsid w:val="00851F07"/>
    <w:rsid w:val="008524FD"/>
    <w:rsid w:val="00852A22"/>
    <w:rsid w:val="00853F26"/>
    <w:rsid w:val="00854046"/>
    <w:rsid w:val="00860C1A"/>
    <w:rsid w:val="00860C57"/>
    <w:rsid w:val="00861753"/>
    <w:rsid w:val="0086435E"/>
    <w:rsid w:val="00864820"/>
    <w:rsid w:val="00867D4B"/>
    <w:rsid w:val="008704AD"/>
    <w:rsid w:val="00870A63"/>
    <w:rsid w:val="00872E61"/>
    <w:rsid w:val="008735F3"/>
    <w:rsid w:val="00876991"/>
    <w:rsid w:val="0087719C"/>
    <w:rsid w:val="008812D0"/>
    <w:rsid w:val="00881AD7"/>
    <w:rsid w:val="00886356"/>
    <w:rsid w:val="0088674E"/>
    <w:rsid w:val="008909EA"/>
    <w:rsid w:val="0089338F"/>
    <w:rsid w:val="0089661A"/>
    <w:rsid w:val="008973BB"/>
    <w:rsid w:val="0089787E"/>
    <w:rsid w:val="008A1ED3"/>
    <w:rsid w:val="008A3087"/>
    <w:rsid w:val="008A4045"/>
    <w:rsid w:val="008A60F7"/>
    <w:rsid w:val="008A6F76"/>
    <w:rsid w:val="008A71E1"/>
    <w:rsid w:val="008A7B98"/>
    <w:rsid w:val="008B1C72"/>
    <w:rsid w:val="008B2599"/>
    <w:rsid w:val="008B3E1F"/>
    <w:rsid w:val="008B45C8"/>
    <w:rsid w:val="008B65EE"/>
    <w:rsid w:val="008C083B"/>
    <w:rsid w:val="008C46DC"/>
    <w:rsid w:val="008C4BF8"/>
    <w:rsid w:val="008C5C92"/>
    <w:rsid w:val="008D26FC"/>
    <w:rsid w:val="008D45F3"/>
    <w:rsid w:val="008D49DE"/>
    <w:rsid w:val="008D7AEC"/>
    <w:rsid w:val="008D7E6B"/>
    <w:rsid w:val="008E1C85"/>
    <w:rsid w:val="008E2C66"/>
    <w:rsid w:val="008E792E"/>
    <w:rsid w:val="008F0276"/>
    <w:rsid w:val="008F03E7"/>
    <w:rsid w:val="008F0F27"/>
    <w:rsid w:val="008F12AF"/>
    <w:rsid w:val="008F2F7B"/>
    <w:rsid w:val="008F34F4"/>
    <w:rsid w:val="008F455D"/>
    <w:rsid w:val="008F7986"/>
    <w:rsid w:val="009022EB"/>
    <w:rsid w:val="00902514"/>
    <w:rsid w:val="00904CF5"/>
    <w:rsid w:val="00904D05"/>
    <w:rsid w:val="0091414C"/>
    <w:rsid w:val="00914F8B"/>
    <w:rsid w:val="009170A9"/>
    <w:rsid w:val="00917585"/>
    <w:rsid w:val="00921254"/>
    <w:rsid w:val="009213A2"/>
    <w:rsid w:val="009217D1"/>
    <w:rsid w:val="0092194F"/>
    <w:rsid w:val="00922BA2"/>
    <w:rsid w:val="00923CAC"/>
    <w:rsid w:val="009244EC"/>
    <w:rsid w:val="0092576C"/>
    <w:rsid w:val="00930219"/>
    <w:rsid w:val="00930C48"/>
    <w:rsid w:val="009317E6"/>
    <w:rsid w:val="00933D13"/>
    <w:rsid w:val="00935358"/>
    <w:rsid w:val="009358BB"/>
    <w:rsid w:val="00936110"/>
    <w:rsid w:val="00936AE4"/>
    <w:rsid w:val="00936C4D"/>
    <w:rsid w:val="009378A5"/>
    <w:rsid w:val="00940BFA"/>
    <w:rsid w:val="009410B9"/>
    <w:rsid w:val="00943A53"/>
    <w:rsid w:val="00947F8A"/>
    <w:rsid w:val="00950150"/>
    <w:rsid w:val="0095040D"/>
    <w:rsid w:val="009507B1"/>
    <w:rsid w:val="00953A3D"/>
    <w:rsid w:val="009540A6"/>
    <w:rsid w:val="00954C31"/>
    <w:rsid w:val="00954F37"/>
    <w:rsid w:val="00954FA4"/>
    <w:rsid w:val="009550FC"/>
    <w:rsid w:val="00957041"/>
    <w:rsid w:val="009654AF"/>
    <w:rsid w:val="00965649"/>
    <w:rsid w:val="00965FB2"/>
    <w:rsid w:val="00970917"/>
    <w:rsid w:val="00970BFC"/>
    <w:rsid w:val="00971846"/>
    <w:rsid w:val="00973104"/>
    <w:rsid w:val="0098133A"/>
    <w:rsid w:val="009818E8"/>
    <w:rsid w:val="0098356E"/>
    <w:rsid w:val="00983A64"/>
    <w:rsid w:val="009844B0"/>
    <w:rsid w:val="00984C57"/>
    <w:rsid w:val="00985A1B"/>
    <w:rsid w:val="00986EC7"/>
    <w:rsid w:val="00992A3D"/>
    <w:rsid w:val="00994FB0"/>
    <w:rsid w:val="00995939"/>
    <w:rsid w:val="009A121C"/>
    <w:rsid w:val="009A280B"/>
    <w:rsid w:val="009A4472"/>
    <w:rsid w:val="009A6D4C"/>
    <w:rsid w:val="009B060C"/>
    <w:rsid w:val="009B12AA"/>
    <w:rsid w:val="009B174F"/>
    <w:rsid w:val="009B2D1F"/>
    <w:rsid w:val="009B4ACA"/>
    <w:rsid w:val="009B50EE"/>
    <w:rsid w:val="009B5B19"/>
    <w:rsid w:val="009B7964"/>
    <w:rsid w:val="009C08D7"/>
    <w:rsid w:val="009C2ABF"/>
    <w:rsid w:val="009C2CB5"/>
    <w:rsid w:val="009C378A"/>
    <w:rsid w:val="009C3CEB"/>
    <w:rsid w:val="009C525C"/>
    <w:rsid w:val="009C597C"/>
    <w:rsid w:val="009D050A"/>
    <w:rsid w:val="009D313C"/>
    <w:rsid w:val="009D34B8"/>
    <w:rsid w:val="009E1493"/>
    <w:rsid w:val="009E2A88"/>
    <w:rsid w:val="009E40A5"/>
    <w:rsid w:val="009E55F4"/>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27E15"/>
    <w:rsid w:val="00A30D87"/>
    <w:rsid w:val="00A31918"/>
    <w:rsid w:val="00A31F9F"/>
    <w:rsid w:val="00A35D7E"/>
    <w:rsid w:val="00A3752D"/>
    <w:rsid w:val="00A4172E"/>
    <w:rsid w:val="00A47EA2"/>
    <w:rsid w:val="00A507D2"/>
    <w:rsid w:val="00A55BDB"/>
    <w:rsid w:val="00A572CF"/>
    <w:rsid w:val="00A61FC4"/>
    <w:rsid w:val="00A62196"/>
    <w:rsid w:val="00A63164"/>
    <w:rsid w:val="00A631F8"/>
    <w:rsid w:val="00A63277"/>
    <w:rsid w:val="00A63329"/>
    <w:rsid w:val="00A63645"/>
    <w:rsid w:val="00A63714"/>
    <w:rsid w:val="00A63903"/>
    <w:rsid w:val="00A639E7"/>
    <w:rsid w:val="00A64CDE"/>
    <w:rsid w:val="00A659C8"/>
    <w:rsid w:val="00A65C8C"/>
    <w:rsid w:val="00A65E99"/>
    <w:rsid w:val="00A707F9"/>
    <w:rsid w:val="00A70D4A"/>
    <w:rsid w:val="00A72035"/>
    <w:rsid w:val="00A747A7"/>
    <w:rsid w:val="00A7599C"/>
    <w:rsid w:val="00A760E8"/>
    <w:rsid w:val="00A770F5"/>
    <w:rsid w:val="00A80EF2"/>
    <w:rsid w:val="00A82545"/>
    <w:rsid w:val="00A82EC2"/>
    <w:rsid w:val="00A84A85"/>
    <w:rsid w:val="00A905E1"/>
    <w:rsid w:val="00A91E11"/>
    <w:rsid w:val="00A91ED3"/>
    <w:rsid w:val="00A939E8"/>
    <w:rsid w:val="00A9483C"/>
    <w:rsid w:val="00A949C9"/>
    <w:rsid w:val="00A94B13"/>
    <w:rsid w:val="00A95FD5"/>
    <w:rsid w:val="00A97BFC"/>
    <w:rsid w:val="00AA26FA"/>
    <w:rsid w:val="00AA52EA"/>
    <w:rsid w:val="00AA5B34"/>
    <w:rsid w:val="00AA6809"/>
    <w:rsid w:val="00AA6858"/>
    <w:rsid w:val="00AA7AC3"/>
    <w:rsid w:val="00AA7FF9"/>
    <w:rsid w:val="00AB03C6"/>
    <w:rsid w:val="00AB11DA"/>
    <w:rsid w:val="00AB37AD"/>
    <w:rsid w:val="00AB3E98"/>
    <w:rsid w:val="00AB4474"/>
    <w:rsid w:val="00AB5EC8"/>
    <w:rsid w:val="00AC1BB7"/>
    <w:rsid w:val="00AC1D4F"/>
    <w:rsid w:val="00AC5F2D"/>
    <w:rsid w:val="00AD26D9"/>
    <w:rsid w:val="00AD3156"/>
    <w:rsid w:val="00AD3D25"/>
    <w:rsid w:val="00AD4AB4"/>
    <w:rsid w:val="00AD4FC9"/>
    <w:rsid w:val="00AE26F0"/>
    <w:rsid w:val="00AE40AA"/>
    <w:rsid w:val="00AE49B8"/>
    <w:rsid w:val="00AE6D9A"/>
    <w:rsid w:val="00AE7349"/>
    <w:rsid w:val="00AF1892"/>
    <w:rsid w:val="00AF3235"/>
    <w:rsid w:val="00AF3717"/>
    <w:rsid w:val="00AF381A"/>
    <w:rsid w:val="00AF61C5"/>
    <w:rsid w:val="00AF6E35"/>
    <w:rsid w:val="00B00234"/>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5CB6"/>
    <w:rsid w:val="00B1730B"/>
    <w:rsid w:val="00B17C0D"/>
    <w:rsid w:val="00B2101F"/>
    <w:rsid w:val="00B22951"/>
    <w:rsid w:val="00B241BB"/>
    <w:rsid w:val="00B24F3C"/>
    <w:rsid w:val="00B26287"/>
    <w:rsid w:val="00B306FE"/>
    <w:rsid w:val="00B30D66"/>
    <w:rsid w:val="00B31BBB"/>
    <w:rsid w:val="00B32A79"/>
    <w:rsid w:val="00B33B9D"/>
    <w:rsid w:val="00B33C5F"/>
    <w:rsid w:val="00B34599"/>
    <w:rsid w:val="00B35E71"/>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3D35"/>
    <w:rsid w:val="00B73EF1"/>
    <w:rsid w:val="00B752DC"/>
    <w:rsid w:val="00B7642A"/>
    <w:rsid w:val="00B766F5"/>
    <w:rsid w:val="00B811DF"/>
    <w:rsid w:val="00B81DF1"/>
    <w:rsid w:val="00B8328F"/>
    <w:rsid w:val="00B8696D"/>
    <w:rsid w:val="00B87FF9"/>
    <w:rsid w:val="00B902BF"/>
    <w:rsid w:val="00B91229"/>
    <w:rsid w:val="00B93D41"/>
    <w:rsid w:val="00B94BEB"/>
    <w:rsid w:val="00B955AF"/>
    <w:rsid w:val="00B97FE9"/>
    <w:rsid w:val="00BA0C35"/>
    <w:rsid w:val="00BA0C3E"/>
    <w:rsid w:val="00BA2E0B"/>
    <w:rsid w:val="00BA3BAB"/>
    <w:rsid w:val="00BA6AA0"/>
    <w:rsid w:val="00BB01BC"/>
    <w:rsid w:val="00BB05ED"/>
    <w:rsid w:val="00BB07BA"/>
    <w:rsid w:val="00BB1FFC"/>
    <w:rsid w:val="00BB20EE"/>
    <w:rsid w:val="00BB2F7F"/>
    <w:rsid w:val="00BB6070"/>
    <w:rsid w:val="00BB69B5"/>
    <w:rsid w:val="00BB7D30"/>
    <w:rsid w:val="00BC014E"/>
    <w:rsid w:val="00BC3493"/>
    <w:rsid w:val="00BC3667"/>
    <w:rsid w:val="00BD030D"/>
    <w:rsid w:val="00BD11C8"/>
    <w:rsid w:val="00BD16D1"/>
    <w:rsid w:val="00BD188E"/>
    <w:rsid w:val="00BD4651"/>
    <w:rsid w:val="00BD5780"/>
    <w:rsid w:val="00BD642E"/>
    <w:rsid w:val="00BE11F8"/>
    <w:rsid w:val="00BE1EA5"/>
    <w:rsid w:val="00BE2A15"/>
    <w:rsid w:val="00BE3EA7"/>
    <w:rsid w:val="00BE47EF"/>
    <w:rsid w:val="00BE48E0"/>
    <w:rsid w:val="00BE57D2"/>
    <w:rsid w:val="00BE7727"/>
    <w:rsid w:val="00BF1483"/>
    <w:rsid w:val="00BF1C1A"/>
    <w:rsid w:val="00BF21C3"/>
    <w:rsid w:val="00BF3517"/>
    <w:rsid w:val="00BF36E1"/>
    <w:rsid w:val="00BF3A63"/>
    <w:rsid w:val="00BF51AE"/>
    <w:rsid w:val="00BF53CA"/>
    <w:rsid w:val="00BF6B2C"/>
    <w:rsid w:val="00BF6FFD"/>
    <w:rsid w:val="00BF7A30"/>
    <w:rsid w:val="00C016C1"/>
    <w:rsid w:val="00C01907"/>
    <w:rsid w:val="00C01B94"/>
    <w:rsid w:val="00C0466B"/>
    <w:rsid w:val="00C048DF"/>
    <w:rsid w:val="00C05458"/>
    <w:rsid w:val="00C060C8"/>
    <w:rsid w:val="00C0665F"/>
    <w:rsid w:val="00C07060"/>
    <w:rsid w:val="00C071A0"/>
    <w:rsid w:val="00C074F2"/>
    <w:rsid w:val="00C11590"/>
    <w:rsid w:val="00C12DDD"/>
    <w:rsid w:val="00C12E31"/>
    <w:rsid w:val="00C14081"/>
    <w:rsid w:val="00C148FA"/>
    <w:rsid w:val="00C150BE"/>
    <w:rsid w:val="00C21C94"/>
    <w:rsid w:val="00C24680"/>
    <w:rsid w:val="00C253A9"/>
    <w:rsid w:val="00C26027"/>
    <w:rsid w:val="00C26122"/>
    <w:rsid w:val="00C26269"/>
    <w:rsid w:val="00C2661B"/>
    <w:rsid w:val="00C26E9C"/>
    <w:rsid w:val="00C2742A"/>
    <w:rsid w:val="00C2787D"/>
    <w:rsid w:val="00C32759"/>
    <w:rsid w:val="00C328E5"/>
    <w:rsid w:val="00C32CE8"/>
    <w:rsid w:val="00C332BB"/>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986"/>
    <w:rsid w:val="00C610A9"/>
    <w:rsid w:val="00C61639"/>
    <w:rsid w:val="00C617AE"/>
    <w:rsid w:val="00C61899"/>
    <w:rsid w:val="00C619D2"/>
    <w:rsid w:val="00C6279C"/>
    <w:rsid w:val="00C630BF"/>
    <w:rsid w:val="00C6353D"/>
    <w:rsid w:val="00C63898"/>
    <w:rsid w:val="00C64E41"/>
    <w:rsid w:val="00C67324"/>
    <w:rsid w:val="00C73B17"/>
    <w:rsid w:val="00C7658E"/>
    <w:rsid w:val="00C76928"/>
    <w:rsid w:val="00C80D20"/>
    <w:rsid w:val="00C80E77"/>
    <w:rsid w:val="00C81605"/>
    <w:rsid w:val="00C82D86"/>
    <w:rsid w:val="00C84313"/>
    <w:rsid w:val="00C85D74"/>
    <w:rsid w:val="00C870DC"/>
    <w:rsid w:val="00C879B0"/>
    <w:rsid w:val="00C9084F"/>
    <w:rsid w:val="00C939AD"/>
    <w:rsid w:val="00C94305"/>
    <w:rsid w:val="00C946D0"/>
    <w:rsid w:val="00C94CE2"/>
    <w:rsid w:val="00CA1087"/>
    <w:rsid w:val="00CA1248"/>
    <w:rsid w:val="00CA2C10"/>
    <w:rsid w:val="00CA35C1"/>
    <w:rsid w:val="00CA41D7"/>
    <w:rsid w:val="00CA78F0"/>
    <w:rsid w:val="00CB0AE9"/>
    <w:rsid w:val="00CB1FEA"/>
    <w:rsid w:val="00CB2920"/>
    <w:rsid w:val="00CC0FE6"/>
    <w:rsid w:val="00CC1B9D"/>
    <w:rsid w:val="00CC20DD"/>
    <w:rsid w:val="00CC31CB"/>
    <w:rsid w:val="00CD118B"/>
    <w:rsid w:val="00CD2EF9"/>
    <w:rsid w:val="00CD30CF"/>
    <w:rsid w:val="00CD3A82"/>
    <w:rsid w:val="00CD3FAA"/>
    <w:rsid w:val="00CD4051"/>
    <w:rsid w:val="00CD483B"/>
    <w:rsid w:val="00CD58F3"/>
    <w:rsid w:val="00CE0764"/>
    <w:rsid w:val="00CE194B"/>
    <w:rsid w:val="00CE1B4C"/>
    <w:rsid w:val="00CE1CE3"/>
    <w:rsid w:val="00CE3345"/>
    <w:rsid w:val="00CE3E3F"/>
    <w:rsid w:val="00CE46E3"/>
    <w:rsid w:val="00CE4B88"/>
    <w:rsid w:val="00CE4BD1"/>
    <w:rsid w:val="00CE5BF2"/>
    <w:rsid w:val="00CE658C"/>
    <w:rsid w:val="00CF007F"/>
    <w:rsid w:val="00CF13F0"/>
    <w:rsid w:val="00CF263A"/>
    <w:rsid w:val="00CF26BA"/>
    <w:rsid w:val="00CF378A"/>
    <w:rsid w:val="00CF49D3"/>
    <w:rsid w:val="00CF6E17"/>
    <w:rsid w:val="00D01471"/>
    <w:rsid w:val="00D01FB1"/>
    <w:rsid w:val="00D03069"/>
    <w:rsid w:val="00D042E6"/>
    <w:rsid w:val="00D047A5"/>
    <w:rsid w:val="00D04D22"/>
    <w:rsid w:val="00D051E6"/>
    <w:rsid w:val="00D05705"/>
    <w:rsid w:val="00D06DBC"/>
    <w:rsid w:val="00D10303"/>
    <w:rsid w:val="00D10DBF"/>
    <w:rsid w:val="00D16448"/>
    <w:rsid w:val="00D16F51"/>
    <w:rsid w:val="00D24531"/>
    <w:rsid w:val="00D24DD5"/>
    <w:rsid w:val="00D24E17"/>
    <w:rsid w:val="00D25B1C"/>
    <w:rsid w:val="00D273D5"/>
    <w:rsid w:val="00D31229"/>
    <w:rsid w:val="00D31BC5"/>
    <w:rsid w:val="00D3385D"/>
    <w:rsid w:val="00D3404B"/>
    <w:rsid w:val="00D35D89"/>
    <w:rsid w:val="00D35DE3"/>
    <w:rsid w:val="00D36530"/>
    <w:rsid w:val="00D36EA3"/>
    <w:rsid w:val="00D409E8"/>
    <w:rsid w:val="00D41CBC"/>
    <w:rsid w:val="00D42215"/>
    <w:rsid w:val="00D43DA3"/>
    <w:rsid w:val="00D44583"/>
    <w:rsid w:val="00D46CA9"/>
    <w:rsid w:val="00D47963"/>
    <w:rsid w:val="00D535B0"/>
    <w:rsid w:val="00D541A1"/>
    <w:rsid w:val="00D56125"/>
    <w:rsid w:val="00D56A0A"/>
    <w:rsid w:val="00D57E3B"/>
    <w:rsid w:val="00D61844"/>
    <w:rsid w:val="00D628AC"/>
    <w:rsid w:val="00D62989"/>
    <w:rsid w:val="00D653E6"/>
    <w:rsid w:val="00D66430"/>
    <w:rsid w:val="00D664B0"/>
    <w:rsid w:val="00D67423"/>
    <w:rsid w:val="00D679F6"/>
    <w:rsid w:val="00D7181A"/>
    <w:rsid w:val="00D74A21"/>
    <w:rsid w:val="00D74F0F"/>
    <w:rsid w:val="00D75BEE"/>
    <w:rsid w:val="00D8026C"/>
    <w:rsid w:val="00D81015"/>
    <w:rsid w:val="00D814F1"/>
    <w:rsid w:val="00D8438B"/>
    <w:rsid w:val="00D86122"/>
    <w:rsid w:val="00D866B8"/>
    <w:rsid w:val="00D86855"/>
    <w:rsid w:val="00D908EA"/>
    <w:rsid w:val="00D9124A"/>
    <w:rsid w:val="00D912DC"/>
    <w:rsid w:val="00D92416"/>
    <w:rsid w:val="00D93F98"/>
    <w:rsid w:val="00D959BA"/>
    <w:rsid w:val="00D96D6A"/>
    <w:rsid w:val="00D97648"/>
    <w:rsid w:val="00D97D26"/>
    <w:rsid w:val="00DA0829"/>
    <w:rsid w:val="00DA241B"/>
    <w:rsid w:val="00DA28FE"/>
    <w:rsid w:val="00DA4627"/>
    <w:rsid w:val="00DA58B8"/>
    <w:rsid w:val="00DA5EE9"/>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31C4"/>
    <w:rsid w:val="00DC48CE"/>
    <w:rsid w:val="00DC4DF5"/>
    <w:rsid w:val="00DD0009"/>
    <w:rsid w:val="00DD0CEB"/>
    <w:rsid w:val="00DD1023"/>
    <w:rsid w:val="00DD2009"/>
    <w:rsid w:val="00DD2EB5"/>
    <w:rsid w:val="00DD3B28"/>
    <w:rsid w:val="00DD4615"/>
    <w:rsid w:val="00DD6824"/>
    <w:rsid w:val="00DD6A7B"/>
    <w:rsid w:val="00DE150B"/>
    <w:rsid w:val="00DE1D54"/>
    <w:rsid w:val="00DE246B"/>
    <w:rsid w:val="00DE258A"/>
    <w:rsid w:val="00DE35B5"/>
    <w:rsid w:val="00DE456C"/>
    <w:rsid w:val="00DE5811"/>
    <w:rsid w:val="00DE6A37"/>
    <w:rsid w:val="00DF160A"/>
    <w:rsid w:val="00DF243C"/>
    <w:rsid w:val="00DF316C"/>
    <w:rsid w:val="00DF60A4"/>
    <w:rsid w:val="00E01CF5"/>
    <w:rsid w:val="00E022BD"/>
    <w:rsid w:val="00E0275B"/>
    <w:rsid w:val="00E02E28"/>
    <w:rsid w:val="00E03FA6"/>
    <w:rsid w:val="00E05D15"/>
    <w:rsid w:val="00E06F9B"/>
    <w:rsid w:val="00E10FC7"/>
    <w:rsid w:val="00E16B81"/>
    <w:rsid w:val="00E17A98"/>
    <w:rsid w:val="00E222B1"/>
    <w:rsid w:val="00E22DC8"/>
    <w:rsid w:val="00E24C18"/>
    <w:rsid w:val="00E26281"/>
    <w:rsid w:val="00E301A2"/>
    <w:rsid w:val="00E30263"/>
    <w:rsid w:val="00E30E46"/>
    <w:rsid w:val="00E31816"/>
    <w:rsid w:val="00E345B0"/>
    <w:rsid w:val="00E35D48"/>
    <w:rsid w:val="00E35DFC"/>
    <w:rsid w:val="00E472CF"/>
    <w:rsid w:val="00E479E9"/>
    <w:rsid w:val="00E5433E"/>
    <w:rsid w:val="00E54FB3"/>
    <w:rsid w:val="00E566B2"/>
    <w:rsid w:val="00E568FD"/>
    <w:rsid w:val="00E56A33"/>
    <w:rsid w:val="00E57670"/>
    <w:rsid w:val="00E57935"/>
    <w:rsid w:val="00E62AFD"/>
    <w:rsid w:val="00E63366"/>
    <w:rsid w:val="00E63F06"/>
    <w:rsid w:val="00E67EC2"/>
    <w:rsid w:val="00E704C4"/>
    <w:rsid w:val="00E72113"/>
    <w:rsid w:val="00E727EB"/>
    <w:rsid w:val="00E72920"/>
    <w:rsid w:val="00E73BC9"/>
    <w:rsid w:val="00E7585D"/>
    <w:rsid w:val="00E75BDF"/>
    <w:rsid w:val="00E768A7"/>
    <w:rsid w:val="00E76A11"/>
    <w:rsid w:val="00E8714A"/>
    <w:rsid w:val="00E87662"/>
    <w:rsid w:val="00E91E7A"/>
    <w:rsid w:val="00E93700"/>
    <w:rsid w:val="00E94F79"/>
    <w:rsid w:val="00E94FD2"/>
    <w:rsid w:val="00E9599B"/>
    <w:rsid w:val="00E96F26"/>
    <w:rsid w:val="00E976C1"/>
    <w:rsid w:val="00EA0678"/>
    <w:rsid w:val="00EA0C59"/>
    <w:rsid w:val="00EA17FC"/>
    <w:rsid w:val="00EA1FDE"/>
    <w:rsid w:val="00EA28A9"/>
    <w:rsid w:val="00EA2E89"/>
    <w:rsid w:val="00EA345D"/>
    <w:rsid w:val="00EA693C"/>
    <w:rsid w:val="00EB06CC"/>
    <w:rsid w:val="00EB0EF8"/>
    <w:rsid w:val="00EB1A1E"/>
    <w:rsid w:val="00EB41F4"/>
    <w:rsid w:val="00EB4E35"/>
    <w:rsid w:val="00EB5531"/>
    <w:rsid w:val="00EB5C1C"/>
    <w:rsid w:val="00EB62DB"/>
    <w:rsid w:val="00EC145C"/>
    <w:rsid w:val="00EC1582"/>
    <w:rsid w:val="00EC2BBA"/>
    <w:rsid w:val="00EC4612"/>
    <w:rsid w:val="00EC51FC"/>
    <w:rsid w:val="00ED2627"/>
    <w:rsid w:val="00ED2DCF"/>
    <w:rsid w:val="00ED43F7"/>
    <w:rsid w:val="00ED5892"/>
    <w:rsid w:val="00ED5CED"/>
    <w:rsid w:val="00ED7AAF"/>
    <w:rsid w:val="00EE2797"/>
    <w:rsid w:val="00EE3519"/>
    <w:rsid w:val="00EE368D"/>
    <w:rsid w:val="00EE377F"/>
    <w:rsid w:val="00EE6AA4"/>
    <w:rsid w:val="00EE781A"/>
    <w:rsid w:val="00EE7DDE"/>
    <w:rsid w:val="00EF0785"/>
    <w:rsid w:val="00EF37A2"/>
    <w:rsid w:val="00EF38CA"/>
    <w:rsid w:val="00EF4023"/>
    <w:rsid w:val="00EF50BA"/>
    <w:rsid w:val="00EF5A15"/>
    <w:rsid w:val="00EF5C44"/>
    <w:rsid w:val="00F034CC"/>
    <w:rsid w:val="00F045A2"/>
    <w:rsid w:val="00F05FA3"/>
    <w:rsid w:val="00F07A5D"/>
    <w:rsid w:val="00F10DAD"/>
    <w:rsid w:val="00F10F5F"/>
    <w:rsid w:val="00F10F6B"/>
    <w:rsid w:val="00F11065"/>
    <w:rsid w:val="00F1147B"/>
    <w:rsid w:val="00F1277F"/>
    <w:rsid w:val="00F137EA"/>
    <w:rsid w:val="00F13D89"/>
    <w:rsid w:val="00F1633E"/>
    <w:rsid w:val="00F164CE"/>
    <w:rsid w:val="00F16C8D"/>
    <w:rsid w:val="00F17DCC"/>
    <w:rsid w:val="00F24A2E"/>
    <w:rsid w:val="00F263AE"/>
    <w:rsid w:val="00F27651"/>
    <w:rsid w:val="00F27BC7"/>
    <w:rsid w:val="00F3246C"/>
    <w:rsid w:val="00F332E1"/>
    <w:rsid w:val="00F35487"/>
    <w:rsid w:val="00F36FF3"/>
    <w:rsid w:val="00F4297F"/>
    <w:rsid w:val="00F42BBE"/>
    <w:rsid w:val="00F44262"/>
    <w:rsid w:val="00F44393"/>
    <w:rsid w:val="00F448C7"/>
    <w:rsid w:val="00F44E3F"/>
    <w:rsid w:val="00F51095"/>
    <w:rsid w:val="00F51A31"/>
    <w:rsid w:val="00F51CCF"/>
    <w:rsid w:val="00F527D7"/>
    <w:rsid w:val="00F531C3"/>
    <w:rsid w:val="00F5375E"/>
    <w:rsid w:val="00F53A5F"/>
    <w:rsid w:val="00F54F23"/>
    <w:rsid w:val="00F5530E"/>
    <w:rsid w:val="00F577EB"/>
    <w:rsid w:val="00F63FBB"/>
    <w:rsid w:val="00F64BFC"/>
    <w:rsid w:val="00F65F9E"/>
    <w:rsid w:val="00F66793"/>
    <w:rsid w:val="00F679AA"/>
    <w:rsid w:val="00F70ED3"/>
    <w:rsid w:val="00F758F6"/>
    <w:rsid w:val="00F7714E"/>
    <w:rsid w:val="00F771C8"/>
    <w:rsid w:val="00F806CB"/>
    <w:rsid w:val="00F8182D"/>
    <w:rsid w:val="00F852A1"/>
    <w:rsid w:val="00F854F9"/>
    <w:rsid w:val="00F86B6D"/>
    <w:rsid w:val="00F8722A"/>
    <w:rsid w:val="00F87B5E"/>
    <w:rsid w:val="00F906FE"/>
    <w:rsid w:val="00F90C00"/>
    <w:rsid w:val="00F94FAB"/>
    <w:rsid w:val="00F951CF"/>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AD7"/>
    <w:rsid w:val="00FB4B71"/>
    <w:rsid w:val="00FB5333"/>
    <w:rsid w:val="00FB56AA"/>
    <w:rsid w:val="00FB699B"/>
    <w:rsid w:val="00FC0150"/>
    <w:rsid w:val="00FC16DA"/>
    <w:rsid w:val="00FC52BD"/>
    <w:rsid w:val="00FC62C0"/>
    <w:rsid w:val="00FC6641"/>
    <w:rsid w:val="00FC7569"/>
    <w:rsid w:val="00FD113F"/>
    <w:rsid w:val="00FD2DF7"/>
    <w:rsid w:val="00FD73AD"/>
    <w:rsid w:val="00FE1388"/>
    <w:rsid w:val="00FE1580"/>
    <w:rsid w:val="00FE5848"/>
    <w:rsid w:val="00FE5945"/>
    <w:rsid w:val="00FE68BF"/>
    <w:rsid w:val="00FF12F2"/>
    <w:rsid w:val="00FF1BAA"/>
    <w:rsid w:val="00FF4004"/>
    <w:rsid w:val="00FF4056"/>
    <w:rsid w:val="00FF54A3"/>
    <w:rsid w:val="00FF58CC"/>
    <w:rsid w:val="00FF6170"/>
    <w:rsid w:val="00FF7785"/>
    <w:rsid w:val="01285550"/>
    <w:rsid w:val="026A11F8"/>
    <w:rsid w:val="026E1937"/>
    <w:rsid w:val="02CE0AF7"/>
    <w:rsid w:val="053750BF"/>
    <w:rsid w:val="0EBB3F16"/>
    <w:rsid w:val="10A91E0F"/>
    <w:rsid w:val="14442C23"/>
    <w:rsid w:val="146A5332"/>
    <w:rsid w:val="19006B96"/>
    <w:rsid w:val="1AA62636"/>
    <w:rsid w:val="1AC53F2F"/>
    <w:rsid w:val="1B347A72"/>
    <w:rsid w:val="1C723803"/>
    <w:rsid w:val="1C7C3F3E"/>
    <w:rsid w:val="1D76374C"/>
    <w:rsid w:val="1DA11337"/>
    <w:rsid w:val="1E863D99"/>
    <w:rsid w:val="233E078A"/>
    <w:rsid w:val="25236C4E"/>
    <w:rsid w:val="26DA48D0"/>
    <w:rsid w:val="270F6028"/>
    <w:rsid w:val="2A0D009F"/>
    <w:rsid w:val="2A745979"/>
    <w:rsid w:val="2CBF5156"/>
    <w:rsid w:val="2D065EC8"/>
    <w:rsid w:val="2DD45F3D"/>
    <w:rsid w:val="374A27E8"/>
    <w:rsid w:val="37C32605"/>
    <w:rsid w:val="3C3E1859"/>
    <w:rsid w:val="3FDA183B"/>
    <w:rsid w:val="4163323A"/>
    <w:rsid w:val="41E54200"/>
    <w:rsid w:val="425E2FDF"/>
    <w:rsid w:val="459F7177"/>
    <w:rsid w:val="4CEB69CE"/>
    <w:rsid w:val="4D8106EE"/>
    <w:rsid w:val="550E65DB"/>
    <w:rsid w:val="5BA939CC"/>
    <w:rsid w:val="5E3D0189"/>
    <w:rsid w:val="61D8623C"/>
    <w:rsid w:val="650F2307"/>
    <w:rsid w:val="6E896E14"/>
    <w:rsid w:val="6F1C2B9E"/>
    <w:rsid w:val="6FE31B1F"/>
    <w:rsid w:val="736A17AC"/>
    <w:rsid w:val="737E78D7"/>
    <w:rsid w:val="74277FF4"/>
    <w:rsid w:val="7A6944F4"/>
    <w:rsid w:val="7A806669"/>
    <w:rsid w:val="7CDA47E1"/>
    <w:rsid w:val="7E860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shapelayout>
  </w:shapeDefaults>
  <w:decimalSymbol w:val="."/>
  <w:listSeparator w:val=","/>
  <w14:docId w14:val="5DBBC401"/>
  <w15:docId w15:val="{BED467FF-88D2-45F6-A2F0-E4B560A3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64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rsid w:val="00A63645"/>
    <w:pPr>
      <w:jc w:val="left"/>
    </w:pPr>
  </w:style>
  <w:style w:type="paragraph" w:styleId="a5">
    <w:name w:val="Body Text"/>
    <w:basedOn w:val="a"/>
    <w:qFormat/>
    <w:rsid w:val="00A63645"/>
    <w:pPr>
      <w:spacing w:after="120"/>
    </w:pPr>
  </w:style>
  <w:style w:type="paragraph" w:styleId="a6">
    <w:name w:val="Body Text Indent"/>
    <w:basedOn w:val="a"/>
    <w:qFormat/>
    <w:rsid w:val="00A63645"/>
    <w:pPr>
      <w:ind w:firstLineChars="200" w:firstLine="640"/>
    </w:pPr>
    <w:rPr>
      <w:sz w:val="32"/>
    </w:rPr>
  </w:style>
  <w:style w:type="paragraph" w:styleId="a7">
    <w:name w:val="Date"/>
    <w:basedOn w:val="a"/>
    <w:next w:val="a"/>
    <w:qFormat/>
    <w:rsid w:val="00A63645"/>
    <w:pPr>
      <w:ind w:leftChars="2500" w:left="100"/>
    </w:pPr>
  </w:style>
  <w:style w:type="paragraph" w:styleId="a8">
    <w:name w:val="Balloon Text"/>
    <w:basedOn w:val="a"/>
    <w:semiHidden/>
    <w:qFormat/>
    <w:rsid w:val="00A63645"/>
    <w:rPr>
      <w:sz w:val="18"/>
      <w:szCs w:val="18"/>
    </w:rPr>
  </w:style>
  <w:style w:type="paragraph" w:styleId="a9">
    <w:name w:val="footer"/>
    <w:basedOn w:val="a"/>
    <w:qFormat/>
    <w:rsid w:val="00A63645"/>
    <w:pPr>
      <w:tabs>
        <w:tab w:val="center" w:pos="4153"/>
        <w:tab w:val="right" w:pos="8306"/>
      </w:tabs>
      <w:snapToGrid w:val="0"/>
      <w:jc w:val="left"/>
    </w:pPr>
    <w:rPr>
      <w:sz w:val="18"/>
      <w:szCs w:val="18"/>
    </w:rPr>
  </w:style>
  <w:style w:type="paragraph" w:styleId="aa">
    <w:name w:val="header"/>
    <w:basedOn w:val="a"/>
    <w:link w:val="ab"/>
    <w:qFormat/>
    <w:rsid w:val="00A63645"/>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A63645"/>
    <w:pPr>
      <w:spacing w:before="100" w:beforeAutospacing="1" w:after="100" w:afterAutospacing="1"/>
      <w:jc w:val="left"/>
    </w:pPr>
    <w:rPr>
      <w:kern w:val="0"/>
      <w:sz w:val="24"/>
    </w:rPr>
  </w:style>
  <w:style w:type="table" w:styleId="ad">
    <w:name w:val="Table Grid"/>
    <w:basedOn w:val="a1"/>
    <w:qFormat/>
    <w:rsid w:val="00A63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A63645"/>
    <w:rPr>
      <w:b/>
      <w:bCs/>
    </w:rPr>
  </w:style>
  <w:style w:type="character" w:styleId="af">
    <w:name w:val="page number"/>
    <w:basedOn w:val="a0"/>
    <w:qFormat/>
    <w:rsid w:val="00A63645"/>
  </w:style>
  <w:style w:type="character" w:styleId="af0">
    <w:name w:val="Emphasis"/>
    <w:qFormat/>
    <w:rsid w:val="00A63645"/>
    <w:rPr>
      <w:i/>
    </w:rPr>
  </w:style>
  <w:style w:type="character" w:styleId="af1">
    <w:name w:val="Hyperlink"/>
    <w:rsid w:val="00A63645"/>
    <w:rPr>
      <w:color w:val="0000FF"/>
      <w:u w:val="single"/>
    </w:rPr>
  </w:style>
  <w:style w:type="character" w:styleId="af2">
    <w:name w:val="annotation reference"/>
    <w:semiHidden/>
    <w:qFormat/>
    <w:rsid w:val="00A63645"/>
    <w:rPr>
      <w:rFonts w:cs="Times New Roman"/>
      <w:sz w:val="21"/>
      <w:szCs w:val="21"/>
    </w:rPr>
  </w:style>
  <w:style w:type="character" w:customStyle="1" w:styleId="a4">
    <w:name w:val="批注文字 字符"/>
    <w:link w:val="a3"/>
    <w:semiHidden/>
    <w:qFormat/>
    <w:locked/>
    <w:rsid w:val="00A63645"/>
    <w:rPr>
      <w:rFonts w:ascii="Calibri" w:eastAsia="宋体" w:hAnsi="Calibri"/>
      <w:kern w:val="2"/>
      <w:sz w:val="21"/>
      <w:szCs w:val="24"/>
      <w:lang w:val="en-US" w:eastAsia="zh-CN" w:bidi="ar-SA"/>
    </w:rPr>
  </w:style>
  <w:style w:type="character" w:customStyle="1" w:styleId="apple-converted-space">
    <w:name w:val="apple-converted-space"/>
    <w:basedOn w:val="a0"/>
    <w:qFormat/>
    <w:rsid w:val="00A63645"/>
  </w:style>
  <w:style w:type="character" w:customStyle="1" w:styleId="ab">
    <w:name w:val="页眉 字符"/>
    <w:link w:val="aa"/>
    <w:qFormat/>
    <w:rsid w:val="00A63645"/>
    <w:rPr>
      <w:kern w:val="2"/>
      <w:sz w:val="18"/>
      <w:szCs w:val="18"/>
    </w:rPr>
  </w:style>
  <w:style w:type="paragraph" w:customStyle="1" w:styleId="Char">
    <w:name w:val="Char"/>
    <w:basedOn w:val="a"/>
    <w:qFormat/>
    <w:rsid w:val="00A63645"/>
    <w:pPr>
      <w:widowControl/>
      <w:spacing w:after="160" w:line="240" w:lineRule="exact"/>
      <w:jc w:val="left"/>
    </w:pPr>
    <w:rPr>
      <w:rFonts w:ascii="Verdana" w:hAnsi="Verdana"/>
      <w:kern w:val="0"/>
      <w:sz w:val="20"/>
      <w:szCs w:val="20"/>
      <w:lang w:eastAsia="en-US"/>
    </w:rPr>
  </w:style>
  <w:style w:type="paragraph" w:customStyle="1" w:styleId="p0">
    <w:name w:val="p0"/>
    <w:basedOn w:val="a"/>
    <w:qFormat/>
    <w:rsid w:val="00A63645"/>
    <w:pPr>
      <w:widowControl/>
      <w:spacing w:before="100" w:beforeAutospacing="1" w:after="100" w:afterAutospacing="1"/>
      <w:jc w:val="left"/>
    </w:pPr>
    <w:rPr>
      <w:rFonts w:ascii="宋体" w:hAnsi="宋体" w:cs="宋体"/>
      <w:color w:val="000000"/>
      <w:kern w:val="0"/>
      <w:sz w:val="24"/>
    </w:rPr>
  </w:style>
  <w:style w:type="paragraph" w:styleId="af3">
    <w:name w:val="List Paragraph"/>
    <w:basedOn w:val="a"/>
    <w:qFormat/>
    <w:rsid w:val="00A63645"/>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498</Words>
  <Characters>2844</Characters>
  <Application>Microsoft Office Word</Application>
  <DocSecurity>0</DocSecurity>
  <Lines>23</Lines>
  <Paragraphs>6</Paragraphs>
  <ScaleCrop>false</ScaleCrop>
  <Company>kzy</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kzy</dc:creator>
  <cp:lastModifiedBy>李启</cp:lastModifiedBy>
  <cp:revision>16</cp:revision>
  <cp:lastPrinted>2019-09-19T03:42:00Z</cp:lastPrinted>
  <dcterms:created xsi:type="dcterms:W3CDTF">2020-09-23T00:57:00Z</dcterms:created>
  <dcterms:modified xsi:type="dcterms:W3CDTF">2023-01-30T09:55:00Z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