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7618" w14:textId="77777777" w:rsidR="0018753F" w:rsidRDefault="00000000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pict w14:anchorId="0111B17B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2053" type="#_x0000_t161" style="position:absolute;left:0;text-align:left;margin-left:1.95pt;margin-top:23.95pt;width:464.3pt;height:51pt;z-index:-251659264" adj="0" fillcolor="red" strokecolor="red">
            <v:fill opacity="64881f"/>
            <v:textpath style="font-family:&quot;方正小标宋简体&quot;" trim="t" fitpath="t" xscale="f" string="国企培企业管理中心文件"/>
          </v:shape>
        </w:pict>
      </w:r>
    </w:p>
    <w:p w14:paraId="028F3B0F" w14:textId="77777777" w:rsidR="0018753F" w:rsidRPr="00231D55" w:rsidRDefault="006255D1" w:rsidP="00231D55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14:paraId="4BD954BD" w14:textId="77777777" w:rsidR="0018753F" w:rsidRDefault="0000000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b/>
          <w:bCs/>
          <w:color w:val="000000"/>
          <w:kern w:val="0"/>
          <w:sz w:val="96"/>
          <w:szCs w:val="100"/>
        </w:rPr>
        <w:pict w14:anchorId="1ED2753B">
          <v:shape id="艺术字 102" o:spid="_x0000_s2052" type="#_x0000_t161" alt="高教秘培〔2009〕16 号" style="position:absolute;left:0;text-align:left;margin-left:161.25pt;margin-top:15.45pt;width:135.75pt;height:14.15pt;z-index:251658240" adj="0" fillcolor="black">
            <v:fill opacity="64881f"/>
            <v:textpath style="font-family:&quot;新宋体&quot;" trim="t" fitpath="t" xscale="f" string="国企培〔2023〕30号"/>
          </v:shape>
        </w:pict>
      </w:r>
    </w:p>
    <w:p w14:paraId="6B94A988" w14:textId="77777777" w:rsidR="0018753F" w:rsidRDefault="0000000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b/>
          <w:bCs/>
          <w:color w:val="000000"/>
          <w:kern w:val="0"/>
          <w:sz w:val="96"/>
          <w:szCs w:val="100"/>
        </w:rPr>
        <w:pict w14:anchorId="0AE81F19">
          <v:line id="直线 100" o:spid="_x0000_s2050" style="position:absolute;left:0;text-align:left;z-index:251659264" from="5.6pt,10pt" to="469.9pt,10pt" o:gfxdata="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I9cdbSAAAA&#10;CAEAAA8AAAAAAAAAAQAgAAAAIgAAAGRycy9kb3ducmV2LnhtbFBLAQIUABQAAAAIAIdO4kDzshN3&#10;6gEAAN4DAAAOAAAAAAAAAAEAIAAAACEBAABkcnMvZTJvRG9jLnhtbFBLBQYAAAAABgAGAFkBAAB9&#10;BQAAAAA=&#10;" strokecolor="red" strokeweight="2pt"/>
        </w:pict>
      </w:r>
    </w:p>
    <w:p w14:paraId="4138B334" w14:textId="77777777" w:rsidR="0018753F" w:rsidRPr="00231D55" w:rsidRDefault="006255D1" w:rsidP="00231D55">
      <w:pPr>
        <w:spacing w:line="540" w:lineRule="exact"/>
        <w:ind w:rightChars="-8" w:right="-17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</w:t>
      </w:r>
      <w:r w:rsidRPr="00231D55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关于举办</w:t>
      </w:r>
      <w:bookmarkStart w:id="0" w:name="OLE_LINK1"/>
      <w:r w:rsidRPr="00231D55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金牌企业培训师实战认证高级研修班</w:t>
      </w:r>
      <w:r w:rsidR="00231D55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的通知</w:t>
      </w:r>
    </w:p>
    <w:p w14:paraId="373FA1D7" w14:textId="77777777" w:rsidR="0018753F" w:rsidRDefault="006255D1" w:rsidP="00866735">
      <w:pPr>
        <w:spacing w:beforeLines="100" w:before="312" w:line="38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14:paraId="1F3087AE" w14:textId="77777777" w:rsidR="008B4765" w:rsidRDefault="006255D1" w:rsidP="00866735">
      <w:pPr>
        <w:spacing w:line="380" w:lineRule="exact"/>
        <w:ind w:firstLineChars="200" w:firstLine="560"/>
        <w:rPr>
          <w:rFonts w:ascii="宋体" w:hAnsi="宋体" w:cs="宋体"/>
          <w:b/>
          <w:color w:val="000000"/>
          <w:sz w:val="28"/>
          <w:szCs w:val="28"/>
        </w:rPr>
      </w:pPr>
      <w:r w:rsidRPr="00486C63">
        <w:rPr>
          <w:rFonts w:ascii="宋体" w:hAnsi="宋体" w:cs="宋体" w:hint="eastAsia"/>
          <w:color w:val="000000"/>
          <w:sz w:val="28"/>
          <w:szCs w:val="28"/>
        </w:rPr>
        <w:t>企业</w:t>
      </w:r>
      <w:r w:rsidRPr="00486C63">
        <w:rPr>
          <w:rFonts w:ascii="宋体" w:hAnsi="宋体" w:cs="宋体"/>
          <w:color w:val="000000"/>
          <w:sz w:val="28"/>
          <w:szCs w:val="28"/>
        </w:rPr>
        <w:t>内部培训师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在</w:t>
      </w:r>
      <w:r w:rsidRPr="00486C63">
        <w:rPr>
          <w:rFonts w:ascii="宋体" w:hAnsi="宋体" w:cs="宋体"/>
          <w:color w:val="000000"/>
          <w:sz w:val="28"/>
          <w:szCs w:val="28"/>
        </w:rPr>
        <w:t>接受了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TTT入门</w:t>
      </w:r>
      <w:r w:rsidRPr="00486C63">
        <w:rPr>
          <w:rFonts w:ascii="宋体" w:hAnsi="宋体" w:cs="宋体"/>
          <w:color w:val="000000"/>
          <w:sz w:val="28"/>
          <w:szCs w:val="28"/>
        </w:rPr>
        <w:t>培训之后，台风和演绎技巧有了基本的理解，但往往出现一个比较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大</w:t>
      </w:r>
      <w:r w:rsidRPr="00486C63">
        <w:rPr>
          <w:rFonts w:ascii="宋体" w:hAnsi="宋体" w:cs="宋体"/>
          <w:color w:val="000000"/>
          <w:sz w:val="28"/>
          <w:szCs w:val="28"/>
        </w:rPr>
        <w:t>的通病，开发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不出</w:t>
      </w:r>
      <w:r w:rsidRPr="00486C63">
        <w:rPr>
          <w:rFonts w:ascii="宋体" w:hAnsi="宋体" w:cs="宋体"/>
          <w:color w:val="000000"/>
          <w:sz w:val="28"/>
          <w:szCs w:val="28"/>
        </w:rPr>
        <w:t>好课程，开发不出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符合</w:t>
      </w:r>
      <w:r w:rsidRPr="00486C63">
        <w:rPr>
          <w:rFonts w:ascii="宋体" w:hAnsi="宋体" w:cs="宋体"/>
          <w:color w:val="000000"/>
          <w:sz w:val="28"/>
          <w:szCs w:val="28"/>
        </w:rPr>
        <w:t>企业要求、符合岗位要求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486C63">
        <w:rPr>
          <w:rFonts w:ascii="宋体" w:hAnsi="宋体" w:cs="宋体"/>
          <w:color w:val="000000"/>
          <w:sz w:val="28"/>
          <w:szCs w:val="28"/>
        </w:rPr>
        <w:t>与绩效相关的有价值的课程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，</w:t>
      </w:r>
      <w:r w:rsidRPr="00486C63">
        <w:rPr>
          <w:rFonts w:ascii="宋体" w:hAnsi="宋体" w:cs="宋体"/>
          <w:color w:val="000000"/>
          <w:sz w:val="28"/>
          <w:szCs w:val="28"/>
        </w:rPr>
        <w:t>问题的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症结</w:t>
      </w:r>
      <w:r w:rsidRPr="00486C63">
        <w:rPr>
          <w:rFonts w:ascii="宋体" w:hAnsi="宋体" w:cs="宋体"/>
          <w:color w:val="000000"/>
          <w:sz w:val="28"/>
          <w:szCs w:val="28"/>
        </w:rPr>
        <w:t>在于没有掌握系统的课程开发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工具</w:t>
      </w:r>
      <w:r w:rsidRPr="00486C63">
        <w:rPr>
          <w:rFonts w:ascii="宋体" w:hAnsi="宋体" w:cs="宋体"/>
          <w:color w:val="000000"/>
          <w:sz w:val="28"/>
          <w:szCs w:val="28"/>
        </w:rPr>
        <w:t>和方法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。</w:t>
      </w:r>
      <w:r w:rsidRPr="00486C63">
        <w:rPr>
          <w:rFonts w:ascii="宋体" w:hAnsi="宋体" w:cs="宋体"/>
          <w:color w:val="000000"/>
          <w:sz w:val="28"/>
          <w:szCs w:val="28"/>
        </w:rPr>
        <w:t>与之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同时</w:t>
      </w:r>
      <w:r w:rsidRPr="00486C63">
        <w:rPr>
          <w:rFonts w:ascii="宋体" w:hAnsi="宋体" w:cs="宋体"/>
          <w:color w:val="000000"/>
          <w:sz w:val="28"/>
          <w:szCs w:val="28"/>
        </w:rPr>
        <w:t>，很多</w:t>
      </w:r>
      <w:proofErr w:type="gramStart"/>
      <w:r w:rsidRPr="00486C63">
        <w:rPr>
          <w:rFonts w:ascii="宋体" w:hAnsi="宋体" w:cs="宋体"/>
          <w:color w:val="000000"/>
          <w:sz w:val="28"/>
          <w:szCs w:val="28"/>
        </w:rPr>
        <w:t>内训师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由于</w:t>
      </w:r>
      <w:proofErr w:type="gramEnd"/>
      <w:r w:rsidRPr="00486C63">
        <w:rPr>
          <w:rFonts w:ascii="宋体" w:hAnsi="宋体" w:cs="宋体"/>
          <w:color w:val="000000"/>
          <w:sz w:val="28"/>
          <w:szCs w:val="28"/>
        </w:rPr>
        <w:t>固有的经验和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单向</w:t>
      </w:r>
      <w:r w:rsidRPr="00486C63">
        <w:rPr>
          <w:rFonts w:ascii="宋体" w:hAnsi="宋体" w:cs="宋体"/>
          <w:color w:val="000000"/>
          <w:sz w:val="28"/>
          <w:szCs w:val="28"/>
        </w:rPr>
        <w:t>性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设计</w:t>
      </w:r>
      <w:r w:rsidRPr="00486C63">
        <w:rPr>
          <w:rFonts w:ascii="宋体" w:hAnsi="宋体" w:cs="宋体"/>
          <w:color w:val="000000"/>
          <w:sz w:val="28"/>
          <w:szCs w:val="28"/>
        </w:rPr>
        <w:t>课程，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导致</w:t>
      </w:r>
      <w:r w:rsidRPr="00486C63">
        <w:rPr>
          <w:rFonts w:ascii="宋体" w:hAnsi="宋体" w:cs="宋体"/>
          <w:color w:val="000000"/>
          <w:sz w:val="28"/>
          <w:szCs w:val="28"/>
        </w:rPr>
        <w:t>在课程演绎技巧上没有突破，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在</w:t>
      </w:r>
      <w:r w:rsidRPr="00486C63">
        <w:rPr>
          <w:rFonts w:ascii="宋体" w:hAnsi="宋体" w:cs="宋体"/>
          <w:color w:val="000000"/>
          <w:sz w:val="28"/>
          <w:szCs w:val="28"/>
        </w:rPr>
        <w:t>教学手段上方法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过于单一</w:t>
      </w:r>
      <w:r w:rsidRPr="00486C63">
        <w:rPr>
          <w:rFonts w:ascii="宋体" w:hAnsi="宋体" w:cs="宋体"/>
          <w:color w:val="000000"/>
          <w:sz w:val="28"/>
          <w:szCs w:val="28"/>
        </w:rPr>
        <w:t>、方法创新性不足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。为了解决这一系列问题，我中心特开设了“</w:t>
      </w:r>
      <w:r w:rsidRPr="00486C63">
        <w:rPr>
          <w:rFonts w:ascii="宋体" w:hAnsi="宋体" w:cs="宋体" w:hint="eastAsia"/>
          <w:b/>
          <w:color w:val="000000"/>
          <w:sz w:val="28"/>
          <w:szCs w:val="28"/>
        </w:rPr>
        <w:t>金牌</w:t>
      </w:r>
      <w:r w:rsidR="00486C63">
        <w:rPr>
          <w:rFonts w:ascii="宋体" w:hAnsi="宋体" w:cs="宋体" w:hint="eastAsia"/>
          <w:b/>
          <w:color w:val="000000"/>
          <w:sz w:val="28"/>
          <w:szCs w:val="28"/>
        </w:rPr>
        <w:t>企业</w:t>
      </w:r>
      <w:r w:rsidRPr="00486C63">
        <w:rPr>
          <w:rFonts w:ascii="宋体" w:hAnsi="宋体" w:cs="宋体" w:hint="eastAsia"/>
          <w:b/>
          <w:color w:val="000000"/>
          <w:sz w:val="28"/>
          <w:szCs w:val="28"/>
        </w:rPr>
        <w:t>培训师实战认证训练营</w:t>
      </w:r>
      <w:r w:rsidRPr="00486C63">
        <w:rPr>
          <w:rFonts w:ascii="宋体" w:hAnsi="宋体" w:cs="宋体" w:hint="eastAsia"/>
          <w:color w:val="000000"/>
          <w:sz w:val="28"/>
          <w:szCs w:val="28"/>
        </w:rPr>
        <w:t>”专题培训班。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现将有关事项通知如下：</w:t>
      </w:r>
    </w:p>
    <w:p w14:paraId="23D1D822" w14:textId="77777777" w:rsidR="008B4765" w:rsidRDefault="008B4765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</w:p>
    <w:p w14:paraId="445D537D" w14:textId="77777777" w:rsidR="0018753F" w:rsidRPr="008B4765" w:rsidRDefault="008B4765" w:rsidP="00866735">
      <w:pPr>
        <w:spacing w:line="380" w:lineRule="exact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一、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培训内容</w:t>
      </w:r>
    </w:p>
    <w:p w14:paraId="4B58B2A8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第一讲</w:t>
      </w:r>
      <w:r w:rsidR="00231D55" w:rsidRPr="00231D55">
        <w:rPr>
          <w:rFonts w:ascii="宋体" w:hAnsi="宋体" w:cs="宋体" w:hint="eastAsia"/>
          <w:b/>
          <w:color w:val="000000"/>
          <w:sz w:val="28"/>
          <w:szCs w:val="28"/>
        </w:rPr>
        <w:t>：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讲师的职业素养与职业发展</w:t>
      </w:r>
    </w:p>
    <w:p w14:paraId="24CAC57A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培训的理念与本质</w:t>
      </w:r>
    </w:p>
    <w:p w14:paraId="1206A91F" w14:textId="77777777" w:rsidR="0018753F" w:rsidRPr="00231D55" w:rsidRDefault="006255D1" w:rsidP="00866735">
      <w:pPr>
        <w:pStyle w:val="af4"/>
        <w:numPr>
          <w:ilvl w:val="0"/>
          <w:numId w:val="2"/>
        </w:numPr>
        <w:spacing w:line="38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培训的本质认知</w:t>
      </w:r>
    </w:p>
    <w:p w14:paraId="2492CEE6" w14:textId="77777777" w:rsidR="0018753F" w:rsidRPr="00231D55" w:rsidRDefault="006255D1" w:rsidP="00866735">
      <w:pPr>
        <w:pStyle w:val="af4"/>
        <w:numPr>
          <w:ilvl w:val="0"/>
          <w:numId w:val="2"/>
        </w:numPr>
        <w:spacing w:line="38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培训的ASK模型</w:t>
      </w:r>
      <w:proofErr w:type="gramStart"/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培训</w:t>
      </w:r>
      <w:proofErr w:type="gramEnd"/>
      <w:r w:rsidRPr="00231D55">
        <w:rPr>
          <w:rFonts w:ascii="宋体" w:hAnsi="宋体" w:cs="宋体" w:hint="eastAsia"/>
          <w:color w:val="000000"/>
          <w:sz w:val="28"/>
          <w:szCs w:val="28"/>
        </w:rPr>
        <w:t>究竟能解决哪些问题？</w:t>
      </w:r>
    </w:p>
    <w:p w14:paraId="2F180FB8" w14:textId="77777777" w:rsidR="0018753F" w:rsidRPr="00231D55" w:rsidRDefault="006255D1" w:rsidP="00866735">
      <w:pPr>
        <w:pStyle w:val="af4"/>
        <w:numPr>
          <w:ilvl w:val="0"/>
          <w:numId w:val="2"/>
        </w:numPr>
        <w:spacing w:line="38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培训角色的演变</w:t>
      </w:r>
    </w:p>
    <w:p w14:paraId="491FC83B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讨论：培训的真正本质</w:t>
      </w:r>
    </w:p>
    <w:p w14:paraId="635156B9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讲师的职业素养</w:t>
      </w:r>
    </w:p>
    <w:p w14:paraId="32A2F818" w14:textId="77777777" w:rsidR="00866735" w:rsidRDefault="006255D1" w:rsidP="00866735">
      <w:pPr>
        <w:numPr>
          <w:ilvl w:val="0"/>
          <w:numId w:val="3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讲师的角色观念</w:t>
      </w:r>
      <w:r w:rsidR="00231D55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14:paraId="5124E2B7" w14:textId="77777777" w:rsidR="00866735" w:rsidRDefault="006255D1" w:rsidP="00866735">
      <w:pPr>
        <w:numPr>
          <w:ilvl w:val="0"/>
          <w:numId w:val="3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讲师的必备条件</w:t>
      </w:r>
      <w:r w:rsidR="00231D55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14:paraId="4278E880" w14:textId="042FC178" w:rsidR="0018753F" w:rsidRPr="00231D55" w:rsidRDefault="006255D1" w:rsidP="00866735">
      <w:pPr>
        <w:numPr>
          <w:ilvl w:val="0"/>
          <w:numId w:val="3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讲师的威信建立</w:t>
      </w:r>
    </w:p>
    <w:p w14:paraId="0F7225F6" w14:textId="292708D0" w:rsidR="00866735" w:rsidRDefault="00BB680E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</w:t>
      </w:r>
      <w:r w:rsidR="00866735">
        <w:rPr>
          <w:rFonts w:ascii="宋体" w:hAnsi="宋体" w:cs="宋体"/>
          <w:color w:val="000000"/>
          <w:sz w:val="28"/>
          <w:szCs w:val="28"/>
        </w:rPr>
        <w:t xml:space="preserve"> </w:t>
      </w:r>
      <w:r w:rsidR="006255D1" w:rsidRPr="00231D55">
        <w:rPr>
          <w:rFonts w:ascii="宋体" w:hAnsi="宋体" w:cs="宋体" w:hint="eastAsia"/>
          <w:color w:val="000000"/>
          <w:sz w:val="28"/>
          <w:szCs w:val="28"/>
        </w:rPr>
        <w:t>讲师的自我修行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="008B4765">
        <w:rPr>
          <w:rFonts w:ascii="宋体" w:hAnsi="宋体" w:cs="宋体" w:hint="eastAsia"/>
          <w:color w:val="000000"/>
          <w:sz w:val="28"/>
          <w:szCs w:val="28"/>
        </w:rPr>
        <w:t xml:space="preserve"> </w:t>
      </w:r>
    </w:p>
    <w:p w14:paraId="337C428E" w14:textId="5989E11D" w:rsidR="0018753F" w:rsidRPr="00BB680E" w:rsidRDefault="00BB680E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5.</w:t>
      </w:r>
      <w:r w:rsidR="00866735">
        <w:rPr>
          <w:rFonts w:ascii="宋体" w:hAnsi="宋体" w:cs="宋体"/>
          <w:color w:val="000000"/>
          <w:sz w:val="28"/>
          <w:szCs w:val="28"/>
        </w:rPr>
        <w:t xml:space="preserve"> </w:t>
      </w:r>
      <w:r w:rsidR="006255D1" w:rsidRPr="00BB680E">
        <w:rPr>
          <w:rFonts w:ascii="宋体" w:hAnsi="宋体" w:cs="宋体" w:hint="eastAsia"/>
          <w:color w:val="000000"/>
          <w:sz w:val="28"/>
          <w:szCs w:val="28"/>
        </w:rPr>
        <w:t>讲师的职业通道</w:t>
      </w:r>
    </w:p>
    <w:p w14:paraId="41120313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讨论：讲师的素质模型</w:t>
      </w:r>
    </w:p>
    <w:p w14:paraId="6B0CC04C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第二讲</w:t>
      </w:r>
      <w:r w:rsidR="00231D55" w:rsidRPr="00231D55">
        <w:rPr>
          <w:rFonts w:ascii="宋体" w:hAnsi="宋体" w:cs="宋体" w:hint="eastAsia"/>
          <w:b/>
          <w:color w:val="000000"/>
          <w:sz w:val="28"/>
          <w:szCs w:val="28"/>
        </w:rPr>
        <w:t>：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讲师的6大核心能力</w:t>
      </w:r>
    </w:p>
    <w:p w14:paraId="633A1FFD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课程设计技巧</w:t>
      </w:r>
    </w:p>
    <w:p w14:paraId="47EA1AD4" w14:textId="77777777" w:rsidR="0018753F" w:rsidRPr="00231D55" w:rsidRDefault="006255D1" w:rsidP="00866735">
      <w:pPr>
        <w:pStyle w:val="af4"/>
        <w:numPr>
          <w:ilvl w:val="0"/>
          <w:numId w:val="4"/>
        </w:numPr>
        <w:spacing w:line="38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企业常见的三类课程——知识传授式课程、问题解决式课程、心态调整式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lastRenderedPageBreak/>
        <w:t>课程</w:t>
      </w:r>
    </w:p>
    <w:p w14:paraId="7B1422C2" w14:textId="77777777" w:rsidR="0018753F" w:rsidRPr="00231D55" w:rsidRDefault="006255D1" w:rsidP="00866735">
      <w:pPr>
        <w:numPr>
          <w:ilvl w:val="0"/>
          <w:numId w:val="4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明确课程目标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课程目标的原则</w:t>
      </w:r>
    </w:p>
    <w:p w14:paraId="4E867452" w14:textId="77777777" w:rsidR="0018753F" w:rsidRPr="00231D55" w:rsidRDefault="006255D1" w:rsidP="00866735">
      <w:pPr>
        <w:numPr>
          <w:ilvl w:val="0"/>
          <w:numId w:val="4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设计课程结构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课程结构的4条主线</w:t>
      </w:r>
    </w:p>
    <w:p w14:paraId="172953C5" w14:textId="77777777" w:rsidR="0018753F" w:rsidRPr="00231D55" w:rsidRDefault="006255D1" w:rsidP="00866735">
      <w:pPr>
        <w:numPr>
          <w:ilvl w:val="0"/>
          <w:numId w:val="4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选择课程形式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多种多样的培训形式</w:t>
      </w:r>
    </w:p>
    <w:p w14:paraId="277F6836" w14:textId="77777777" w:rsidR="0018753F" w:rsidRPr="00231D55" w:rsidRDefault="006255D1" w:rsidP="00866735">
      <w:pPr>
        <w:numPr>
          <w:ilvl w:val="0"/>
          <w:numId w:val="4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收集有效素材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素材收集的渠道和方法</w:t>
      </w:r>
    </w:p>
    <w:p w14:paraId="5DCDA992" w14:textId="77777777" w:rsidR="0018753F" w:rsidRPr="00231D55" w:rsidRDefault="006255D1" w:rsidP="00866735">
      <w:pPr>
        <w:numPr>
          <w:ilvl w:val="0"/>
          <w:numId w:val="4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形成完整课程包—完整课程包的构成和形式</w:t>
      </w:r>
    </w:p>
    <w:p w14:paraId="35EF2A98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演练：现场课程设计与点评</w:t>
      </w:r>
    </w:p>
    <w:p w14:paraId="3341D9EB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触发学习技巧</w:t>
      </w:r>
    </w:p>
    <w:p w14:paraId="0051D7E7" w14:textId="77777777" w:rsidR="0018753F" w:rsidRPr="00231D55" w:rsidRDefault="006255D1" w:rsidP="00866735">
      <w:pPr>
        <w:numPr>
          <w:ilvl w:val="0"/>
          <w:numId w:val="5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有效学习循环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成人学习的程序</w:t>
      </w:r>
    </w:p>
    <w:p w14:paraId="5ED46FFD" w14:textId="77777777" w:rsidR="0018753F" w:rsidRPr="00231D55" w:rsidRDefault="006255D1" w:rsidP="00866735">
      <w:pPr>
        <w:numPr>
          <w:ilvl w:val="0"/>
          <w:numId w:val="5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了解学习风格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成人学习的4种风格</w:t>
      </w:r>
    </w:p>
    <w:p w14:paraId="16D92A29" w14:textId="77777777" w:rsidR="0018753F" w:rsidRPr="00231D55" w:rsidRDefault="006255D1" w:rsidP="00866735">
      <w:pPr>
        <w:numPr>
          <w:ilvl w:val="0"/>
          <w:numId w:val="5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掌握学习需求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成人需求的了解途径</w:t>
      </w:r>
    </w:p>
    <w:p w14:paraId="24332251" w14:textId="77777777" w:rsidR="0018753F" w:rsidRPr="00231D55" w:rsidRDefault="006255D1" w:rsidP="00866735">
      <w:pPr>
        <w:numPr>
          <w:ilvl w:val="0"/>
          <w:numId w:val="5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克服学习障碍</w:t>
      </w:r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成人学习的障碍因素</w:t>
      </w:r>
    </w:p>
    <w:p w14:paraId="58B83279" w14:textId="77777777" w:rsidR="0018753F" w:rsidRPr="00231D55" w:rsidRDefault="006255D1" w:rsidP="00866735">
      <w:pPr>
        <w:numPr>
          <w:ilvl w:val="0"/>
          <w:numId w:val="5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吸引学员参与的有效方法</w:t>
      </w:r>
    </w:p>
    <w:p w14:paraId="2D753CE0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讨论：成人学习的心理、特点及应用</w:t>
      </w:r>
    </w:p>
    <w:p w14:paraId="05AD2CF4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培训互动技巧</w:t>
      </w:r>
    </w:p>
    <w:p w14:paraId="5FA23C5E" w14:textId="77777777" w:rsidR="0018753F" w:rsidRPr="00231D55" w:rsidRDefault="006255D1" w:rsidP="00866735">
      <w:pPr>
        <w:numPr>
          <w:ilvl w:val="0"/>
          <w:numId w:val="6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专注技巧</w:t>
      </w:r>
      <w:proofErr w:type="gramStart"/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</w:t>
      </w:r>
      <w:proofErr w:type="gramEnd"/>
      <w:r w:rsidRPr="00231D55">
        <w:rPr>
          <w:rFonts w:ascii="宋体" w:hAnsi="宋体" w:cs="宋体" w:hint="eastAsia"/>
          <w:color w:val="000000"/>
          <w:sz w:val="28"/>
          <w:szCs w:val="28"/>
        </w:rPr>
        <w:t>吸引学员的注意？</w:t>
      </w:r>
    </w:p>
    <w:p w14:paraId="6DF2D709" w14:textId="77777777" w:rsidR="0018753F" w:rsidRPr="00231D55" w:rsidRDefault="006255D1" w:rsidP="00866735">
      <w:pPr>
        <w:numPr>
          <w:ilvl w:val="0"/>
          <w:numId w:val="6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观察技巧</w:t>
      </w:r>
      <w:proofErr w:type="gramStart"/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</w:t>
      </w:r>
      <w:proofErr w:type="gramEnd"/>
      <w:r w:rsidRPr="00231D55">
        <w:rPr>
          <w:rFonts w:ascii="宋体" w:hAnsi="宋体" w:cs="宋体" w:hint="eastAsia"/>
          <w:color w:val="000000"/>
          <w:sz w:val="28"/>
          <w:szCs w:val="28"/>
        </w:rPr>
        <w:t>探察学员的反应？</w:t>
      </w:r>
    </w:p>
    <w:p w14:paraId="18305BE6" w14:textId="77777777" w:rsidR="0018753F" w:rsidRPr="00231D55" w:rsidRDefault="006255D1" w:rsidP="00866735">
      <w:pPr>
        <w:numPr>
          <w:ilvl w:val="0"/>
          <w:numId w:val="6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倾听技巧</w:t>
      </w:r>
      <w:proofErr w:type="gramStart"/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</w:t>
      </w:r>
      <w:proofErr w:type="gramEnd"/>
      <w:r w:rsidRPr="00231D55">
        <w:rPr>
          <w:rFonts w:ascii="宋体" w:hAnsi="宋体" w:cs="宋体" w:hint="eastAsia"/>
          <w:color w:val="000000"/>
          <w:sz w:val="28"/>
          <w:szCs w:val="28"/>
        </w:rPr>
        <w:t>有效聆听？</w:t>
      </w:r>
    </w:p>
    <w:p w14:paraId="12424220" w14:textId="77777777" w:rsidR="0018753F" w:rsidRPr="00231D55" w:rsidRDefault="006255D1" w:rsidP="00866735">
      <w:pPr>
        <w:numPr>
          <w:ilvl w:val="0"/>
          <w:numId w:val="6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发问技巧</w:t>
      </w:r>
      <w:proofErr w:type="gramStart"/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</w:t>
      </w:r>
      <w:proofErr w:type="gramEnd"/>
      <w:r w:rsidRPr="00231D55">
        <w:rPr>
          <w:rFonts w:ascii="宋体" w:hAnsi="宋体" w:cs="宋体" w:hint="eastAsia"/>
          <w:color w:val="000000"/>
          <w:sz w:val="28"/>
          <w:szCs w:val="28"/>
        </w:rPr>
        <w:t>进行提问？</w:t>
      </w:r>
    </w:p>
    <w:p w14:paraId="12EF889D" w14:textId="77777777" w:rsidR="0018753F" w:rsidRPr="00231D55" w:rsidRDefault="006255D1" w:rsidP="00866735">
      <w:pPr>
        <w:numPr>
          <w:ilvl w:val="0"/>
          <w:numId w:val="6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反馈技巧</w:t>
      </w:r>
      <w:proofErr w:type="gramStart"/>
      <w:r w:rsidRPr="00231D55">
        <w:rPr>
          <w:rFonts w:ascii="宋体" w:hAnsi="宋体" w:cs="宋体"/>
          <w:color w:val="000000"/>
          <w:sz w:val="28"/>
          <w:szCs w:val="28"/>
        </w:rPr>
        <w:t>—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如何</w:t>
      </w:r>
      <w:proofErr w:type="gramEnd"/>
      <w:r w:rsidRPr="00231D55">
        <w:rPr>
          <w:rFonts w:ascii="宋体" w:hAnsi="宋体" w:cs="宋体" w:hint="eastAsia"/>
          <w:color w:val="000000"/>
          <w:sz w:val="28"/>
          <w:szCs w:val="28"/>
        </w:rPr>
        <w:t>有效反馈？</w:t>
      </w:r>
    </w:p>
    <w:p w14:paraId="0A58B15A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讨论：如何增强学员的参与</w:t>
      </w:r>
      <w:proofErr w:type="gramStart"/>
      <w:r w:rsidRPr="00231D55">
        <w:rPr>
          <w:rFonts w:ascii="宋体" w:hAnsi="宋体" w:cs="宋体" w:hint="eastAsia"/>
          <w:color w:val="000000"/>
          <w:sz w:val="28"/>
          <w:szCs w:val="28"/>
        </w:rPr>
        <w:t>与</w:t>
      </w:r>
      <w:proofErr w:type="gramEnd"/>
      <w:r w:rsidRPr="00231D55">
        <w:rPr>
          <w:rFonts w:ascii="宋体" w:hAnsi="宋体" w:cs="宋体" w:hint="eastAsia"/>
          <w:color w:val="000000"/>
          <w:sz w:val="28"/>
          <w:szCs w:val="28"/>
        </w:rPr>
        <w:t>互动？</w:t>
      </w:r>
    </w:p>
    <w:p w14:paraId="079873A9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课程引导技巧</w:t>
      </w:r>
    </w:p>
    <w:p w14:paraId="70559852" w14:textId="77777777" w:rsidR="00866735" w:rsidRDefault="006255D1" w:rsidP="00866735">
      <w:pPr>
        <w:numPr>
          <w:ilvl w:val="0"/>
          <w:numId w:val="7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为什么要引导？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14:paraId="5E066B9E" w14:textId="77777777" w:rsidR="00866735" w:rsidRDefault="006255D1" w:rsidP="00866735">
      <w:pPr>
        <w:numPr>
          <w:ilvl w:val="0"/>
          <w:numId w:val="7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866735">
        <w:rPr>
          <w:rFonts w:ascii="宋体" w:hAnsi="宋体" w:cs="宋体" w:hint="eastAsia"/>
          <w:color w:val="000000"/>
          <w:sz w:val="28"/>
          <w:szCs w:val="28"/>
        </w:rPr>
        <w:t>引导的关键步骤</w:t>
      </w:r>
      <w:r w:rsidR="00BB680E" w:rsidRPr="00866735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14:paraId="7E99C314" w14:textId="4AED9705" w:rsidR="0018753F" w:rsidRPr="00866735" w:rsidRDefault="006255D1" w:rsidP="00866735">
      <w:pPr>
        <w:numPr>
          <w:ilvl w:val="0"/>
          <w:numId w:val="7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866735">
        <w:rPr>
          <w:rFonts w:ascii="宋体" w:hAnsi="宋体" w:cs="宋体" w:hint="eastAsia"/>
          <w:color w:val="000000"/>
          <w:sz w:val="28"/>
          <w:szCs w:val="28"/>
        </w:rPr>
        <w:t>引导的有效秘籍</w:t>
      </w:r>
    </w:p>
    <w:p w14:paraId="6BDDC84E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演练：现场课程引导</w:t>
      </w:r>
    </w:p>
    <w:p w14:paraId="365A43DC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临场表现技巧</w:t>
      </w:r>
    </w:p>
    <w:p w14:paraId="59CD62F6" w14:textId="77777777" w:rsidR="00866735" w:rsidRDefault="006255D1" w:rsidP="00866735">
      <w:pPr>
        <w:numPr>
          <w:ilvl w:val="0"/>
          <w:numId w:val="8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口语表达技巧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</w:p>
    <w:p w14:paraId="3C11CEB9" w14:textId="77777777" w:rsidR="00866735" w:rsidRDefault="006255D1" w:rsidP="00866735">
      <w:pPr>
        <w:numPr>
          <w:ilvl w:val="0"/>
          <w:numId w:val="8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BB680E">
        <w:rPr>
          <w:rFonts w:ascii="宋体" w:hAnsi="宋体" w:cs="宋体" w:hint="eastAsia"/>
          <w:color w:val="000000"/>
          <w:sz w:val="28"/>
          <w:szCs w:val="28"/>
        </w:rPr>
        <w:t>肢体语言技巧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</w:p>
    <w:p w14:paraId="3FEA1B93" w14:textId="002D3D58" w:rsidR="0018753F" w:rsidRPr="00BB680E" w:rsidRDefault="006255D1" w:rsidP="00866735">
      <w:pPr>
        <w:numPr>
          <w:ilvl w:val="0"/>
          <w:numId w:val="8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BB680E">
        <w:rPr>
          <w:rFonts w:ascii="宋体" w:hAnsi="宋体" w:cs="宋体" w:hint="eastAsia"/>
          <w:color w:val="000000"/>
          <w:sz w:val="28"/>
          <w:szCs w:val="28"/>
        </w:rPr>
        <w:t>克服紧张技巧</w:t>
      </w:r>
    </w:p>
    <w:p w14:paraId="594671C2" w14:textId="77777777" w:rsidR="00866735" w:rsidRDefault="00BB680E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</w:t>
      </w:r>
      <w:r w:rsidR="006255D1" w:rsidRPr="00231D55">
        <w:rPr>
          <w:rFonts w:ascii="宋体" w:hAnsi="宋体" w:cs="宋体" w:hint="eastAsia"/>
          <w:color w:val="000000"/>
          <w:sz w:val="28"/>
          <w:szCs w:val="28"/>
        </w:rPr>
        <w:t>展现自信技巧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</w:p>
    <w:p w14:paraId="1330A947" w14:textId="6297167C" w:rsidR="0018753F" w:rsidRPr="00BB680E" w:rsidRDefault="00BB680E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5.</w:t>
      </w:r>
      <w:r w:rsidR="006255D1" w:rsidRPr="00BB680E">
        <w:rPr>
          <w:rFonts w:ascii="宋体" w:hAnsi="宋体" w:cs="宋体" w:hint="eastAsia"/>
          <w:color w:val="000000"/>
          <w:sz w:val="28"/>
          <w:szCs w:val="28"/>
        </w:rPr>
        <w:t>时间管理技巧</w:t>
      </w:r>
    </w:p>
    <w:p w14:paraId="4CDAB839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讨论：讲师在临场表现最容易出现的问题及解决</w:t>
      </w:r>
    </w:p>
    <w:p w14:paraId="7DDA3BB8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岗位辅导技巧</w:t>
      </w:r>
    </w:p>
    <w:p w14:paraId="1AE96C2B" w14:textId="77777777" w:rsidR="00866735" w:rsidRDefault="006255D1" w:rsidP="00866735">
      <w:pPr>
        <w:numPr>
          <w:ilvl w:val="0"/>
          <w:numId w:val="9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教导技巧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14:paraId="25AAB2E6" w14:textId="77777777" w:rsidR="00866735" w:rsidRDefault="006255D1" w:rsidP="00866735">
      <w:pPr>
        <w:numPr>
          <w:ilvl w:val="0"/>
          <w:numId w:val="9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BB680E">
        <w:rPr>
          <w:rFonts w:ascii="宋体" w:hAnsi="宋体" w:cs="宋体" w:hint="eastAsia"/>
          <w:color w:val="000000"/>
          <w:sz w:val="28"/>
          <w:szCs w:val="28"/>
        </w:rPr>
        <w:t>指导技巧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14:paraId="2EABBB78" w14:textId="77777777" w:rsidR="00866735" w:rsidRDefault="006255D1" w:rsidP="00866735">
      <w:pPr>
        <w:numPr>
          <w:ilvl w:val="0"/>
          <w:numId w:val="9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BB680E">
        <w:rPr>
          <w:rFonts w:ascii="宋体" w:hAnsi="宋体" w:cs="宋体" w:hint="eastAsia"/>
          <w:color w:val="000000"/>
          <w:sz w:val="28"/>
          <w:szCs w:val="28"/>
        </w:rPr>
        <w:t>激励态度</w:t>
      </w:r>
      <w:r w:rsidR="00BB680E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14:paraId="3831F9F4" w14:textId="781952EE" w:rsidR="0018753F" w:rsidRPr="00BB680E" w:rsidRDefault="006255D1" w:rsidP="00866735">
      <w:pPr>
        <w:numPr>
          <w:ilvl w:val="0"/>
          <w:numId w:val="9"/>
        </w:num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BB680E">
        <w:rPr>
          <w:rFonts w:ascii="宋体" w:hAnsi="宋体" w:cs="宋体" w:hint="eastAsia"/>
          <w:color w:val="000000"/>
          <w:sz w:val="28"/>
          <w:szCs w:val="28"/>
        </w:rPr>
        <w:lastRenderedPageBreak/>
        <w:t>问题解决</w:t>
      </w:r>
    </w:p>
    <w:p w14:paraId="704EE612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第三讲</w:t>
      </w:r>
      <w:r w:rsidR="00231D55" w:rsidRPr="00231D55">
        <w:rPr>
          <w:rFonts w:ascii="宋体" w:hAnsi="宋体" w:cs="宋体" w:hint="eastAsia"/>
          <w:b/>
          <w:color w:val="000000"/>
          <w:sz w:val="28"/>
          <w:szCs w:val="28"/>
        </w:rPr>
        <w:t>：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讲师的专业呈现—SWAY技巧</w:t>
      </w:r>
    </w:p>
    <w:p w14:paraId="1DDD37FA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Structuring  结构的条理性</w:t>
      </w:r>
    </w:p>
    <w:p w14:paraId="5E7BC686" w14:textId="77777777" w:rsidR="00866735" w:rsidRDefault="006255D1" w:rsidP="00866735">
      <w:pPr>
        <w:numPr>
          <w:ilvl w:val="0"/>
          <w:numId w:val="10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开场白 / 总结</w:t>
      </w:r>
      <w:r w:rsidR="00D87A24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14:paraId="0A36709E" w14:textId="77777777" w:rsidR="00866735" w:rsidRDefault="006255D1" w:rsidP="00866735">
      <w:pPr>
        <w:numPr>
          <w:ilvl w:val="0"/>
          <w:numId w:val="10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D87A24">
        <w:rPr>
          <w:rFonts w:ascii="宋体" w:hAnsi="宋体" w:cs="宋体" w:hint="eastAsia"/>
          <w:color w:val="000000"/>
          <w:sz w:val="28"/>
          <w:szCs w:val="28"/>
        </w:rPr>
        <w:t>明确排列顺序</w:t>
      </w:r>
      <w:r w:rsidR="00D87A24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</w:p>
    <w:p w14:paraId="4AB939FA" w14:textId="2249FC1A" w:rsidR="0018753F" w:rsidRPr="00D87A24" w:rsidRDefault="006255D1" w:rsidP="00866735">
      <w:pPr>
        <w:numPr>
          <w:ilvl w:val="0"/>
          <w:numId w:val="10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D87A24">
        <w:rPr>
          <w:rFonts w:ascii="宋体" w:hAnsi="宋体" w:cs="宋体" w:hint="eastAsia"/>
          <w:color w:val="000000"/>
          <w:sz w:val="28"/>
          <w:szCs w:val="28"/>
        </w:rPr>
        <w:t>转承启合/过渡</w:t>
      </w:r>
    </w:p>
    <w:p w14:paraId="3EF20296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演练：现场课程的开场</w:t>
      </w:r>
    </w:p>
    <w:p w14:paraId="655A1B5E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Weaving内容的实际性</w:t>
      </w:r>
    </w:p>
    <w:p w14:paraId="4CD8CE0C" w14:textId="77777777" w:rsidR="0018753F" w:rsidRPr="00231D55" w:rsidRDefault="006255D1" w:rsidP="00866735">
      <w:pPr>
        <w:numPr>
          <w:ilvl w:val="0"/>
          <w:numId w:val="11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联系其他论点</w:t>
      </w:r>
    </w:p>
    <w:p w14:paraId="34658797" w14:textId="77777777" w:rsidR="0018753F" w:rsidRPr="00231D55" w:rsidRDefault="006255D1" w:rsidP="00866735">
      <w:pPr>
        <w:numPr>
          <w:ilvl w:val="0"/>
          <w:numId w:val="11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联系观众、经历</w:t>
      </w:r>
    </w:p>
    <w:p w14:paraId="360F6E8B" w14:textId="77777777" w:rsidR="0018753F" w:rsidRPr="00231D55" w:rsidRDefault="006255D1" w:rsidP="00866735">
      <w:pPr>
        <w:numPr>
          <w:ilvl w:val="0"/>
          <w:numId w:val="11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说明好处</w:t>
      </w:r>
    </w:p>
    <w:p w14:paraId="0910974D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Adding Support论据的可信性</w:t>
      </w:r>
    </w:p>
    <w:p w14:paraId="5C891F6A" w14:textId="77777777" w:rsidR="0018753F" w:rsidRPr="00231D55" w:rsidRDefault="006255D1" w:rsidP="00866735">
      <w:pPr>
        <w:numPr>
          <w:ilvl w:val="0"/>
          <w:numId w:val="12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说明特点</w:t>
      </w:r>
    </w:p>
    <w:p w14:paraId="1387196D" w14:textId="77777777" w:rsidR="0018753F" w:rsidRPr="00231D55" w:rsidRDefault="006255D1" w:rsidP="00866735">
      <w:pPr>
        <w:numPr>
          <w:ilvl w:val="0"/>
          <w:numId w:val="12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说明优点</w:t>
      </w:r>
    </w:p>
    <w:p w14:paraId="40E71E00" w14:textId="77777777" w:rsidR="0018753F" w:rsidRPr="00231D55" w:rsidRDefault="006255D1" w:rsidP="00866735">
      <w:pPr>
        <w:numPr>
          <w:ilvl w:val="0"/>
          <w:numId w:val="12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提供第三方参照</w:t>
      </w:r>
    </w:p>
    <w:p w14:paraId="7D76B0B3" w14:textId="77777777" w:rsidR="0018753F" w:rsidRPr="00231D55" w:rsidRDefault="006255D1" w:rsidP="00866735">
      <w:pPr>
        <w:numPr>
          <w:ilvl w:val="0"/>
          <w:numId w:val="12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采用视听手段</w:t>
      </w:r>
    </w:p>
    <w:p w14:paraId="4D65C6E7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演练：现场课程的论据的可信性</w:t>
      </w:r>
    </w:p>
    <w:p w14:paraId="548C59C4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Yourself表达的生动性</w:t>
      </w:r>
    </w:p>
    <w:p w14:paraId="78D5A1C7" w14:textId="77777777" w:rsidR="00866735" w:rsidRDefault="006255D1" w:rsidP="00866735">
      <w:pPr>
        <w:numPr>
          <w:ilvl w:val="0"/>
          <w:numId w:val="13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提问、反馈与幽默的技巧</w:t>
      </w:r>
    </w:p>
    <w:p w14:paraId="508AD10E" w14:textId="77777777" w:rsidR="00866735" w:rsidRDefault="006255D1" w:rsidP="00866735">
      <w:pPr>
        <w:numPr>
          <w:ilvl w:val="0"/>
          <w:numId w:val="13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D87A24">
        <w:rPr>
          <w:rFonts w:ascii="宋体" w:hAnsi="宋体" w:cs="宋体" w:hint="eastAsia"/>
          <w:color w:val="000000"/>
          <w:sz w:val="28"/>
          <w:szCs w:val="28"/>
        </w:rPr>
        <w:t>有效的引导</w:t>
      </w:r>
    </w:p>
    <w:p w14:paraId="275CA9D8" w14:textId="4F318024" w:rsidR="0018753F" w:rsidRPr="00D87A24" w:rsidRDefault="006255D1" w:rsidP="00866735">
      <w:pPr>
        <w:numPr>
          <w:ilvl w:val="0"/>
          <w:numId w:val="13"/>
        </w:num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D87A24">
        <w:rPr>
          <w:rFonts w:ascii="宋体" w:hAnsi="宋体" w:cs="宋体" w:hint="eastAsia"/>
          <w:color w:val="000000"/>
          <w:sz w:val="28"/>
          <w:szCs w:val="28"/>
        </w:rPr>
        <w:t>通过非口头形式进行强调</w:t>
      </w:r>
    </w:p>
    <w:p w14:paraId="28EC7DB1" w14:textId="77777777" w:rsidR="0018753F" w:rsidRPr="00231D55" w:rsidRDefault="00D87A24" w:rsidP="00866735">
      <w:pPr>
        <w:tabs>
          <w:tab w:val="left" w:pos="1470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</w:t>
      </w:r>
      <w:r w:rsidR="006255D1" w:rsidRPr="00231D55">
        <w:rPr>
          <w:rFonts w:ascii="宋体" w:hAnsi="宋体" w:cs="宋体" w:hint="eastAsia"/>
          <w:color w:val="000000"/>
          <w:sz w:val="28"/>
          <w:szCs w:val="28"/>
        </w:rPr>
        <w:t>利用语气的停顿或变化</w:t>
      </w:r>
    </w:p>
    <w:p w14:paraId="139EA7F3" w14:textId="77777777" w:rsidR="0018753F" w:rsidRPr="00231D55" w:rsidRDefault="006255D1" w:rsidP="00866735">
      <w:pPr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演练：现场课程的呈现、表达与点评总结</w:t>
      </w:r>
    </w:p>
    <w:p w14:paraId="489DD50B" w14:textId="77777777" w:rsidR="0018753F" w:rsidRPr="00231D55" w:rsidRDefault="006255D1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第四讲</w:t>
      </w:r>
      <w:r w:rsidR="00231D55" w:rsidRPr="00231D55">
        <w:rPr>
          <w:rFonts w:ascii="宋体" w:hAnsi="宋体" w:cs="宋体" w:hint="eastAsia"/>
          <w:b/>
          <w:color w:val="000000"/>
          <w:sz w:val="28"/>
          <w:szCs w:val="28"/>
        </w:rPr>
        <w:t>：</w:t>
      </w:r>
      <w:r w:rsidRPr="00231D55">
        <w:rPr>
          <w:rFonts w:ascii="宋体" w:hAnsi="宋体" w:cs="宋体" w:hint="eastAsia"/>
          <w:b/>
          <w:color w:val="000000"/>
          <w:sz w:val="28"/>
          <w:szCs w:val="28"/>
        </w:rPr>
        <w:t>讲师的修炼及品牌塑造</w:t>
      </w:r>
    </w:p>
    <w:p w14:paraId="6A02D093" w14:textId="77777777" w:rsidR="0018753F" w:rsidRPr="00231D55" w:rsidRDefault="006255D1" w:rsidP="00866735">
      <w:pPr>
        <w:pStyle w:val="af4"/>
        <w:numPr>
          <w:ilvl w:val="0"/>
          <w:numId w:val="14"/>
        </w:numPr>
        <w:spacing w:line="38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慧于心才能秀于口——如何进行个人修炼？</w:t>
      </w:r>
    </w:p>
    <w:p w14:paraId="09087F7B" w14:textId="77777777" w:rsidR="0018753F" w:rsidRPr="00231D55" w:rsidRDefault="006255D1" w:rsidP="00866735">
      <w:pPr>
        <w:pStyle w:val="af4"/>
        <w:numPr>
          <w:ilvl w:val="0"/>
          <w:numId w:val="14"/>
        </w:numPr>
        <w:spacing w:line="38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时时处处皆学问——做中学、学中做</w:t>
      </w:r>
    </w:p>
    <w:p w14:paraId="260F50A0" w14:textId="77777777" w:rsidR="008B4765" w:rsidRDefault="006255D1" w:rsidP="00866735">
      <w:pPr>
        <w:pStyle w:val="af4"/>
        <w:numPr>
          <w:ilvl w:val="0"/>
          <w:numId w:val="14"/>
        </w:numPr>
        <w:spacing w:line="380" w:lineRule="exact"/>
        <w:ind w:firstLineChars="0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讲师的三重境界——会当临绝顶，一览众山小</w:t>
      </w:r>
    </w:p>
    <w:p w14:paraId="3494D3C8" w14:textId="77777777" w:rsidR="0018753F" w:rsidRPr="008B4765" w:rsidRDefault="008B4765" w:rsidP="00866735">
      <w:pPr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二、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培训时间、地点</w:t>
      </w:r>
    </w:p>
    <w:p w14:paraId="189F690C" w14:textId="521FAF62" w:rsidR="006455ED" w:rsidRPr="00702216" w:rsidRDefault="006455ED" w:rsidP="00866735">
      <w:pPr>
        <w:tabs>
          <w:tab w:val="left" w:pos="1134"/>
        </w:tabs>
        <w:spacing w:line="380" w:lineRule="exact"/>
        <w:ind w:left="683" w:hangingChars="244" w:hanging="683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2023年4月</w:t>
      </w:r>
      <w:r>
        <w:rPr>
          <w:rFonts w:ascii="宋体" w:hAnsi="宋体" w:cs="宋体" w:hint="eastAsia"/>
          <w:color w:val="000000"/>
          <w:sz w:val="28"/>
          <w:szCs w:val="28"/>
        </w:rPr>
        <w:t>0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7日至4月10日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 w:rsidR="00CE3EF8">
        <w:rPr>
          <w:rFonts w:ascii="宋体" w:hAnsi="宋体" w:cs="宋体" w:hint="eastAsia"/>
          <w:color w:val="000000"/>
          <w:sz w:val="28"/>
          <w:szCs w:val="28"/>
        </w:rPr>
        <w:t>青岛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市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07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368DA848" w14:textId="72BFB06F" w:rsidR="006455ED" w:rsidRPr="00702216" w:rsidRDefault="006455ED" w:rsidP="00866735">
      <w:pPr>
        <w:tabs>
          <w:tab w:val="left" w:pos="1134"/>
        </w:tabs>
        <w:spacing w:line="380" w:lineRule="exact"/>
        <w:ind w:left="683" w:hangingChars="244" w:hanging="683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2023年4月12日至4月15日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上海市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12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737DB176" w14:textId="3F6833FD" w:rsidR="006455ED" w:rsidRPr="00702216" w:rsidRDefault="006455ED" w:rsidP="00866735">
      <w:pPr>
        <w:tabs>
          <w:tab w:val="left" w:pos="1134"/>
        </w:tabs>
        <w:spacing w:line="380" w:lineRule="exact"/>
        <w:ind w:left="683" w:hangingChars="244" w:hanging="683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2023年4月1</w:t>
      </w:r>
      <w:r w:rsidR="00CE3EF8">
        <w:rPr>
          <w:rFonts w:ascii="宋体" w:hAnsi="宋体" w:cs="宋体"/>
          <w:color w:val="000000"/>
          <w:sz w:val="28"/>
          <w:szCs w:val="28"/>
        </w:rPr>
        <w:t>8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日至4月22日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 w:rsidR="00CE3EF8">
        <w:rPr>
          <w:rFonts w:ascii="宋体" w:hAnsi="宋体" w:cs="宋体" w:hint="eastAsia"/>
          <w:color w:val="000000"/>
          <w:sz w:val="28"/>
          <w:szCs w:val="28"/>
        </w:rPr>
        <w:t>成都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市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</w:t>
      </w:r>
      <w:r w:rsidR="00CE3EF8">
        <w:rPr>
          <w:rFonts w:ascii="宋体" w:hAnsi="宋体" w:cs="宋体"/>
          <w:color w:val="000000"/>
          <w:sz w:val="28"/>
          <w:szCs w:val="28"/>
        </w:rPr>
        <w:t>8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380DFDDE" w14:textId="4600B235" w:rsidR="006455ED" w:rsidRPr="00702216" w:rsidRDefault="006455ED" w:rsidP="00866735">
      <w:pPr>
        <w:tabs>
          <w:tab w:val="left" w:pos="1134"/>
        </w:tabs>
        <w:spacing w:line="380" w:lineRule="exact"/>
        <w:ind w:left="683" w:hangingChars="244" w:hanging="683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2023年5月10日至5月13日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珠海市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10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0BD10D2F" w14:textId="1D4B9871" w:rsidR="006455ED" w:rsidRPr="00702216" w:rsidRDefault="006455ED" w:rsidP="00866735">
      <w:pPr>
        <w:tabs>
          <w:tab w:val="left" w:pos="1134"/>
        </w:tabs>
        <w:spacing w:line="380" w:lineRule="exact"/>
        <w:ind w:left="683" w:hangingChars="244" w:hanging="683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2023年5月17日至5月20日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proofErr w:type="gramStart"/>
      <w:r w:rsidRPr="00496035">
        <w:rPr>
          <w:rFonts w:ascii="宋体" w:hAnsi="宋体" w:cs="宋体" w:hint="eastAsia"/>
          <w:color w:val="000000"/>
          <w:sz w:val="28"/>
          <w:szCs w:val="28"/>
        </w:rPr>
        <w:t>雄安新区</w:t>
      </w:r>
      <w:proofErr w:type="gramEnd"/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17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0197DE61" w14:textId="3C51F0CD" w:rsidR="00AB2F4F" w:rsidRDefault="006455ED" w:rsidP="00866735">
      <w:pPr>
        <w:spacing w:line="380" w:lineRule="exact"/>
        <w:ind w:rightChars="-8" w:right="-17"/>
        <w:jc w:val="left"/>
        <w:rPr>
          <w:rFonts w:ascii="宋体" w:hAnsi="宋体" w:cs="宋体"/>
          <w:color w:val="000000"/>
          <w:sz w:val="28"/>
          <w:szCs w:val="28"/>
        </w:rPr>
      </w:pPr>
      <w:bookmarkStart w:id="1" w:name="_Hlk126927478"/>
      <w:r w:rsidRPr="00702216">
        <w:rPr>
          <w:rFonts w:ascii="宋体" w:hAnsi="宋体" w:cs="宋体" w:hint="eastAsia"/>
          <w:color w:val="000000"/>
          <w:sz w:val="28"/>
          <w:szCs w:val="28"/>
        </w:rPr>
        <w:t>2023年5月24日至5月27日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杭州市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24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  <w:bookmarkEnd w:id="1"/>
    </w:p>
    <w:p w14:paraId="2E8FBEB7" w14:textId="66352F96" w:rsidR="00866735" w:rsidRDefault="00866735" w:rsidP="00866735">
      <w:pPr>
        <w:spacing w:line="380" w:lineRule="exact"/>
        <w:ind w:rightChars="-8" w:right="-17"/>
        <w:jc w:val="left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02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日至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05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重庆市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02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69AE77C0" w14:textId="751D7A35" w:rsidR="00866735" w:rsidRDefault="00866735" w:rsidP="00866735">
      <w:pPr>
        <w:spacing w:line="380" w:lineRule="exact"/>
        <w:ind w:rightChars="-8" w:right="-17"/>
        <w:jc w:val="left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14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日至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17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青岛市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14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06E628B6" w14:textId="77DA1475" w:rsidR="00866735" w:rsidRDefault="00866735" w:rsidP="00866735">
      <w:pPr>
        <w:spacing w:line="380" w:lineRule="exact"/>
        <w:ind w:rightChars="-8" w:right="-17"/>
        <w:jc w:val="left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21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日至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24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>
        <w:rPr>
          <w:rFonts w:ascii="宋体" w:hAnsi="宋体" w:cs="宋体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南京市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21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67AA9A7D" w14:textId="77777777" w:rsidR="0018753F" w:rsidRPr="008B4765" w:rsidRDefault="008B4765" w:rsidP="00866735">
      <w:pPr>
        <w:spacing w:line="380" w:lineRule="exact"/>
        <w:ind w:rightChars="-8" w:right="-17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三、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拟邀请专家</w:t>
      </w:r>
    </w:p>
    <w:p w14:paraId="16F59DF5" w14:textId="77777777" w:rsidR="008B4765" w:rsidRDefault="006255D1" w:rsidP="00866735">
      <w:pPr>
        <w:tabs>
          <w:tab w:val="left" w:pos="1134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讲师以实际到场为准、学术风格各不相同。邀请相关资深专家、知名老师围绕主题授课，突出实用性和案例分析，并安排时间组织现场交流、专家答疑等。</w:t>
      </w:r>
    </w:p>
    <w:p w14:paraId="67B96CBC" w14:textId="77777777" w:rsidR="0018753F" w:rsidRPr="008B4765" w:rsidRDefault="008B4765" w:rsidP="00866735">
      <w:pPr>
        <w:tabs>
          <w:tab w:val="left" w:pos="1134"/>
        </w:tabs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四、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参加对象</w:t>
      </w:r>
    </w:p>
    <w:p w14:paraId="4F8D52FE" w14:textId="77777777" w:rsidR="008B4765" w:rsidRDefault="006255D1" w:rsidP="00866735">
      <w:pPr>
        <w:tabs>
          <w:tab w:val="left" w:pos="1134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企业大学、培训中心、企业培训负责人、企业内部专、兼职培训师、优秀业务骨干及兼具培训职责的管理者等。</w:t>
      </w:r>
    </w:p>
    <w:p w14:paraId="7BB5CD49" w14:textId="77777777" w:rsidR="0018753F" w:rsidRPr="008B4765" w:rsidRDefault="006255D1" w:rsidP="00866735">
      <w:pPr>
        <w:pStyle w:val="af4"/>
        <w:numPr>
          <w:ilvl w:val="0"/>
          <w:numId w:val="22"/>
        </w:numPr>
        <w:tabs>
          <w:tab w:val="left" w:pos="1134"/>
        </w:tabs>
        <w:spacing w:line="380" w:lineRule="exact"/>
        <w:ind w:firstLineChars="0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报名缴费</w:t>
      </w:r>
    </w:p>
    <w:p w14:paraId="089162C2" w14:textId="3DC69D2C" w:rsidR="0086276A" w:rsidRPr="0086276A" w:rsidRDefault="0086276A" w:rsidP="00866735">
      <w:pPr>
        <w:pStyle w:val="a6"/>
        <w:tabs>
          <w:tab w:val="left" w:pos="540"/>
        </w:tabs>
        <w:adjustRightInd w:val="0"/>
        <w:snapToGrid w:val="0"/>
        <w:spacing w:line="380" w:lineRule="exact"/>
        <w:ind w:rightChars="100" w:right="210" w:firstLineChars="0" w:firstLine="0"/>
        <w:rPr>
          <w:rFonts w:ascii="宋体" w:hAnsi="宋体" w:cs="宋体"/>
          <w:color w:val="000000"/>
          <w:sz w:val="28"/>
          <w:szCs w:val="28"/>
        </w:rPr>
      </w:pPr>
      <w:r w:rsidRPr="0086276A">
        <w:rPr>
          <w:rFonts w:ascii="宋体" w:hAnsi="宋体" w:cs="宋体" w:hint="eastAsia"/>
          <w:color w:val="000000"/>
          <w:sz w:val="28"/>
          <w:szCs w:val="28"/>
        </w:rPr>
        <w:t>A类收费：</w:t>
      </w:r>
      <w:r w:rsidRPr="00866735">
        <w:rPr>
          <w:rFonts w:ascii="宋体" w:hAnsi="宋体" w:cs="宋体" w:hint="eastAsia"/>
          <w:b/>
          <w:bCs/>
          <w:color w:val="000000"/>
          <w:sz w:val="28"/>
          <w:szCs w:val="28"/>
        </w:rPr>
        <w:t>3</w:t>
      </w:r>
      <w:r w:rsidR="006455ED" w:rsidRPr="00866735">
        <w:rPr>
          <w:rFonts w:ascii="宋体" w:hAnsi="宋体" w:cs="宋体"/>
          <w:b/>
          <w:bCs/>
          <w:color w:val="000000"/>
          <w:sz w:val="28"/>
          <w:szCs w:val="28"/>
        </w:rPr>
        <w:t>8</w:t>
      </w:r>
      <w:r w:rsidRPr="00866735">
        <w:rPr>
          <w:rFonts w:ascii="宋体" w:hAnsi="宋体" w:cs="宋体" w:hint="eastAsia"/>
          <w:b/>
          <w:bCs/>
          <w:color w:val="000000"/>
          <w:sz w:val="28"/>
          <w:szCs w:val="28"/>
        </w:rPr>
        <w:t>80元/人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>（含培训、师资、场地、资料等费用）；</w:t>
      </w:r>
    </w:p>
    <w:p w14:paraId="4C865C0E" w14:textId="187B323C" w:rsidR="0086276A" w:rsidRPr="0086276A" w:rsidRDefault="0086276A" w:rsidP="00866735">
      <w:pPr>
        <w:pStyle w:val="a6"/>
        <w:tabs>
          <w:tab w:val="left" w:pos="540"/>
        </w:tabs>
        <w:adjustRightInd w:val="0"/>
        <w:snapToGrid w:val="0"/>
        <w:spacing w:line="380" w:lineRule="exact"/>
        <w:ind w:rightChars="100" w:right="210" w:firstLineChars="0" w:firstLine="0"/>
        <w:rPr>
          <w:rFonts w:ascii="宋体" w:hAnsi="宋体" w:cs="宋体"/>
          <w:color w:val="000000"/>
          <w:sz w:val="28"/>
          <w:szCs w:val="28"/>
        </w:rPr>
      </w:pPr>
      <w:r w:rsidRPr="0086276A">
        <w:rPr>
          <w:rFonts w:ascii="宋体" w:hAnsi="宋体" w:cs="宋体" w:hint="eastAsia"/>
          <w:color w:val="000000"/>
          <w:sz w:val="28"/>
          <w:szCs w:val="28"/>
        </w:rPr>
        <w:t>B类收费：</w:t>
      </w:r>
      <w:r w:rsidR="005E6C19" w:rsidRPr="00866735">
        <w:rPr>
          <w:rFonts w:ascii="宋体" w:hAnsi="宋体" w:cs="宋体" w:hint="eastAsia"/>
          <w:b/>
          <w:bCs/>
          <w:color w:val="000000"/>
          <w:sz w:val="28"/>
          <w:szCs w:val="28"/>
        </w:rPr>
        <w:t>4</w:t>
      </w:r>
      <w:r w:rsidR="006455ED" w:rsidRPr="00866735">
        <w:rPr>
          <w:rFonts w:ascii="宋体" w:hAnsi="宋体" w:cs="宋体"/>
          <w:b/>
          <w:bCs/>
          <w:color w:val="000000"/>
          <w:sz w:val="28"/>
          <w:szCs w:val="28"/>
        </w:rPr>
        <w:t>6</w:t>
      </w:r>
      <w:r w:rsidRPr="00866735">
        <w:rPr>
          <w:rFonts w:ascii="宋体" w:hAnsi="宋体" w:cs="宋体" w:hint="eastAsia"/>
          <w:b/>
          <w:bCs/>
          <w:color w:val="000000"/>
          <w:sz w:val="28"/>
          <w:szCs w:val="28"/>
        </w:rPr>
        <w:t>80元/人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>（含培训、师资、场地、资料、</w:t>
      </w:r>
      <w:r w:rsidR="006455ED">
        <w:rPr>
          <w:rFonts w:ascii="宋体" w:hAnsi="宋体" w:cs="宋体" w:hint="eastAsia"/>
          <w:color w:val="000000"/>
          <w:sz w:val="28"/>
          <w:szCs w:val="28"/>
        </w:rPr>
        <w:t>报考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>证书费用</w:t>
      </w:r>
      <w:r w:rsidR="006455ED" w:rsidRPr="0086276A">
        <w:rPr>
          <w:rFonts w:ascii="宋体" w:hAnsi="宋体" w:cs="宋体" w:hint="eastAsia"/>
          <w:color w:val="000000"/>
          <w:sz w:val="28"/>
          <w:szCs w:val="28"/>
        </w:rPr>
        <w:t>等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>）。</w:t>
      </w:r>
    </w:p>
    <w:p w14:paraId="59866C09" w14:textId="77777777" w:rsidR="008B4765" w:rsidRPr="0086276A" w:rsidRDefault="0086276A" w:rsidP="00866735">
      <w:pPr>
        <w:tabs>
          <w:tab w:val="left" w:pos="1134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86276A">
        <w:rPr>
          <w:rFonts w:ascii="宋体" w:hAnsi="宋体" w:cs="宋体" w:hint="eastAsia"/>
          <w:color w:val="000000"/>
          <w:sz w:val="28"/>
          <w:szCs w:val="28"/>
        </w:rPr>
        <w:t>文件发放范围有限，</w:t>
      </w:r>
      <w:proofErr w:type="gramStart"/>
      <w:r w:rsidRPr="0086276A">
        <w:rPr>
          <w:rFonts w:ascii="宋体" w:hAnsi="宋体" w:cs="宋体" w:hint="eastAsia"/>
          <w:color w:val="000000"/>
          <w:sz w:val="28"/>
          <w:szCs w:val="28"/>
        </w:rPr>
        <w:t>请收到</w:t>
      </w:r>
      <w:proofErr w:type="gramEnd"/>
      <w:r w:rsidRPr="0086276A">
        <w:rPr>
          <w:rFonts w:ascii="宋体" w:hAnsi="宋体" w:cs="宋体" w:hint="eastAsia"/>
          <w:color w:val="000000"/>
          <w:sz w:val="28"/>
          <w:szCs w:val="28"/>
        </w:rPr>
        <w:t>文件后转发给相关部门或人员，统一组织人员参加的单位，给予优惠。食宿统一安排，费用自理。费用报到时面交或提前汇款至中心指定收款账户（户名：</w:t>
      </w:r>
      <w:proofErr w:type="gramStart"/>
      <w:r w:rsidRPr="0086276A">
        <w:rPr>
          <w:rFonts w:ascii="宋体" w:hAnsi="宋体" w:cs="宋体" w:hint="eastAsia"/>
          <w:color w:val="000000"/>
          <w:sz w:val="28"/>
          <w:szCs w:val="28"/>
        </w:rPr>
        <w:t>国企联培企业管理</w:t>
      </w:r>
      <w:proofErr w:type="gramEnd"/>
      <w:r w:rsidRPr="0086276A">
        <w:rPr>
          <w:rFonts w:ascii="宋体" w:hAnsi="宋体" w:cs="宋体" w:hint="eastAsia"/>
          <w:color w:val="000000"/>
          <w:sz w:val="28"/>
          <w:szCs w:val="28"/>
        </w:rPr>
        <w:t>（北京）中心，银行帐号：</w:t>
      </w:r>
      <w:r w:rsidRPr="0086276A">
        <w:rPr>
          <w:rFonts w:ascii="宋体" w:hAnsi="宋体" w:cs="宋体"/>
          <w:color w:val="000000"/>
          <w:sz w:val="28"/>
          <w:szCs w:val="28"/>
        </w:rPr>
        <w:t>02000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86276A">
        <w:rPr>
          <w:rFonts w:ascii="宋体" w:hAnsi="宋体" w:cs="宋体"/>
          <w:color w:val="000000"/>
          <w:sz w:val="28"/>
          <w:szCs w:val="28"/>
        </w:rPr>
        <w:t>9640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86276A">
        <w:rPr>
          <w:rFonts w:ascii="宋体" w:hAnsi="宋体" w:cs="宋体"/>
          <w:color w:val="000000"/>
          <w:sz w:val="28"/>
          <w:szCs w:val="28"/>
        </w:rPr>
        <w:t>9000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86276A">
        <w:rPr>
          <w:rFonts w:ascii="宋体" w:hAnsi="宋体" w:cs="宋体"/>
          <w:color w:val="000000"/>
          <w:sz w:val="28"/>
          <w:szCs w:val="28"/>
        </w:rPr>
        <w:t>026879</w:t>
      </w:r>
      <w:r w:rsidRPr="0086276A">
        <w:rPr>
          <w:rFonts w:ascii="宋体" w:hAnsi="宋体" w:cs="宋体" w:hint="eastAsia"/>
          <w:color w:val="000000"/>
          <w:sz w:val="28"/>
          <w:szCs w:val="28"/>
        </w:rPr>
        <w:t>，开 户 行：中国工商银行北京万寿路南口支行），培训费发票由会务组统一开具。</w:t>
      </w:r>
    </w:p>
    <w:p w14:paraId="14EB8524" w14:textId="77777777" w:rsidR="008B4765" w:rsidRDefault="008B4765" w:rsidP="00866735">
      <w:pPr>
        <w:tabs>
          <w:tab w:val="left" w:pos="1134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六、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经培训考试合格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，由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中国职业教育资格认证中心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颁发《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企业培训师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（高级）》 或《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人力资源法务师（高级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）》或《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人力资源管理师（高级）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》岗位能力证书、全网查询</w:t>
      </w:r>
      <w:r w:rsidR="00F81E57" w:rsidRPr="008B4765">
        <w:rPr>
          <w:rFonts w:ascii="宋体" w:hAnsi="宋体" w:cs="宋体" w:hint="eastAsia"/>
          <w:b/>
          <w:color w:val="000000"/>
          <w:sz w:val="28"/>
          <w:szCs w:val="28"/>
        </w:rPr>
        <w:t>www.cveqc.org.cn</w:t>
      </w:r>
      <w:r w:rsidR="00F81E57" w:rsidRPr="008B4765">
        <w:rPr>
          <w:rFonts w:ascii="宋体" w:hAnsi="宋体" w:cs="宋体" w:hint="eastAsia"/>
          <w:color w:val="000000"/>
          <w:sz w:val="28"/>
          <w:szCs w:val="28"/>
        </w:rPr>
        <w:t>（</w:t>
      </w:r>
      <w:r w:rsidR="00F81E57" w:rsidRPr="008B4765">
        <w:rPr>
          <w:rFonts w:ascii="宋体" w:hAnsi="宋体" w:cs="宋体" w:hint="eastAsia"/>
          <w:b/>
          <w:color w:val="000000"/>
          <w:sz w:val="28"/>
          <w:szCs w:val="28"/>
        </w:rPr>
        <w:t>全国职业教育技能认证网</w:t>
      </w:r>
      <w:r w:rsidR="00F81E57" w:rsidRPr="008B4765">
        <w:rPr>
          <w:rFonts w:ascii="宋体" w:hAnsi="宋体" w:cs="宋体" w:hint="eastAsia"/>
          <w:color w:val="000000"/>
          <w:sz w:val="28"/>
          <w:szCs w:val="28"/>
        </w:rPr>
        <w:t>）</w:t>
      </w:r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，全国通用。</w:t>
      </w:r>
      <w:hyperlink r:id="rId8" w:history="1">
        <w:r w:rsidR="006255D1" w:rsidRPr="008B4765">
          <w:rPr>
            <w:rFonts w:ascii="宋体" w:hAnsi="宋体" w:cs="宋体" w:hint="eastAsia"/>
            <w:color w:val="000000"/>
            <w:sz w:val="28"/>
            <w:szCs w:val="28"/>
          </w:rPr>
          <w:t>需邮件提交：身份证复印件、学历证</w:t>
        </w:r>
      </w:hyperlink>
      <w:r w:rsidR="006255D1" w:rsidRPr="008B4765">
        <w:rPr>
          <w:rFonts w:ascii="宋体" w:hAnsi="宋体" w:cs="宋体" w:hint="eastAsia"/>
          <w:color w:val="000000"/>
          <w:sz w:val="28"/>
          <w:szCs w:val="28"/>
        </w:rPr>
        <w:t>复印件、2寸红底免冠彩照电子档（JPG格式）.</w:t>
      </w:r>
    </w:p>
    <w:p w14:paraId="2A5F70D3" w14:textId="77777777" w:rsidR="0018753F" w:rsidRPr="008B4765" w:rsidRDefault="008B4765" w:rsidP="00866735">
      <w:pPr>
        <w:tabs>
          <w:tab w:val="left" w:pos="1134"/>
        </w:tabs>
        <w:spacing w:line="380" w:lineRule="exact"/>
        <w:rPr>
          <w:rFonts w:ascii="宋体" w:hAnsi="宋体" w:cs="宋体"/>
          <w:b/>
          <w:color w:val="000000"/>
          <w:sz w:val="28"/>
          <w:szCs w:val="28"/>
        </w:rPr>
      </w:pPr>
      <w:r w:rsidRPr="008B4765">
        <w:rPr>
          <w:rFonts w:ascii="宋体" w:hAnsi="宋体" w:cs="宋体" w:hint="eastAsia"/>
          <w:b/>
          <w:color w:val="000000"/>
          <w:sz w:val="28"/>
          <w:szCs w:val="28"/>
        </w:rPr>
        <w:t>七、</w:t>
      </w:r>
      <w:r w:rsidR="006255D1" w:rsidRPr="008B4765">
        <w:rPr>
          <w:rFonts w:ascii="宋体" w:hAnsi="宋体" w:cs="宋体" w:hint="eastAsia"/>
          <w:b/>
          <w:color w:val="000000"/>
          <w:sz w:val="28"/>
          <w:szCs w:val="28"/>
        </w:rPr>
        <w:t>会务组联系方式</w:t>
      </w:r>
    </w:p>
    <w:p w14:paraId="2A7811B7" w14:textId="77777777" w:rsidR="0018753F" w:rsidRPr="00231D55" w:rsidRDefault="006255D1" w:rsidP="00866735">
      <w:pPr>
        <w:tabs>
          <w:tab w:val="left" w:pos="1134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负 责 人：李旭   13671212151（</w:t>
      </w:r>
      <w:proofErr w:type="gramStart"/>
      <w:r w:rsidRPr="00231D55">
        <w:rPr>
          <w:rFonts w:ascii="宋体" w:hAnsi="宋体" w:cs="宋体" w:hint="eastAsia"/>
          <w:color w:val="000000"/>
          <w:sz w:val="28"/>
          <w:szCs w:val="28"/>
        </w:rPr>
        <w:t>微信同</w:t>
      </w:r>
      <w:proofErr w:type="gramEnd"/>
      <w:r w:rsidRPr="00231D55">
        <w:rPr>
          <w:rFonts w:ascii="宋体" w:hAnsi="宋体" w:cs="宋体" w:hint="eastAsia"/>
          <w:color w:val="000000"/>
          <w:sz w:val="28"/>
          <w:szCs w:val="28"/>
        </w:rPr>
        <w:t>号）</w:t>
      </w:r>
    </w:p>
    <w:p w14:paraId="6008C78A" w14:textId="77777777" w:rsidR="00866735" w:rsidRDefault="00CD7445" w:rsidP="00866735">
      <w:pPr>
        <w:tabs>
          <w:tab w:val="left" w:pos="1134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5FDA5B7" wp14:editId="6ECB0BF9">
            <wp:simplePos x="0" y="0"/>
            <wp:positionH relativeFrom="column">
              <wp:posOffset>3432810</wp:posOffset>
            </wp:positionH>
            <wp:positionV relativeFrom="paragraph">
              <wp:posOffset>210820</wp:posOffset>
            </wp:positionV>
            <wp:extent cx="1447800" cy="1440180"/>
            <wp:effectExtent l="19050" t="0" r="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55D1" w:rsidRPr="00231D55">
        <w:rPr>
          <w:rFonts w:ascii="宋体" w:hAnsi="宋体" w:cs="宋体" w:hint="eastAsia"/>
          <w:color w:val="000000"/>
          <w:sz w:val="28"/>
          <w:szCs w:val="28"/>
        </w:rPr>
        <w:t>咨询电话：010-82471925/82472805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</w:p>
    <w:p w14:paraId="5B4C62C2" w14:textId="4F94B9F3" w:rsidR="0018753F" w:rsidRPr="00231D55" w:rsidRDefault="006255D1" w:rsidP="00866735">
      <w:pPr>
        <w:tabs>
          <w:tab w:val="left" w:pos="1134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传</w:t>
      </w:r>
      <w:r w:rsidR="00CD7445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="00866735">
        <w:rPr>
          <w:rFonts w:ascii="宋体" w:hAnsi="宋体" w:cs="宋体"/>
          <w:color w:val="000000"/>
          <w:sz w:val="28"/>
          <w:szCs w:val="28"/>
        </w:rPr>
        <w:t xml:space="preserve">  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 xml:space="preserve">真：010-82475455   </w:t>
      </w:r>
    </w:p>
    <w:p w14:paraId="1C759F0B" w14:textId="77777777" w:rsidR="0018753F" w:rsidRPr="00231D55" w:rsidRDefault="006255D1" w:rsidP="00866735">
      <w:pPr>
        <w:tabs>
          <w:tab w:val="left" w:pos="1134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咨询报名邮箱：</w:t>
      </w:r>
      <w:bookmarkStart w:id="2" w:name="发文日期"/>
      <w:r w:rsidRPr="00231D55">
        <w:rPr>
          <w:rFonts w:ascii="宋体" w:hAnsi="宋体" w:cs="宋体" w:hint="eastAsia"/>
          <w:color w:val="000000"/>
          <w:sz w:val="28"/>
          <w:szCs w:val="28"/>
        </w:rPr>
        <w:t>1007944993@qq.com</w:t>
      </w:r>
    </w:p>
    <w:bookmarkEnd w:id="2"/>
    <w:p w14:paraId="6763386B" w14:textId="77777777" w:rsidR="0018753F" w:rsidRPr="00231D55" w:rsidRDefault="006255D1" w:rsidP="00866735">
      <w:pPr>
        <w:tabs>
          <w:tab w:val="left" w:pos="1134"/>
        </w:tabs>
        <w:spacing w:line="380" w:lineRule="exact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>附件：报名回执表</w:t>
      </w:r>
    </w:p>
    <w:p w14:paraId="64784F63" w14:textId="77777777" w:rsidR="0018753F" w:rsidRPr="00231D55" w:rsidRDefault="006255D1" w:rsidP="00BB680E">
      <w:pPr>
        <w:pStyle w:val="a5"/>
        <w:spacing w:line="400" w:lineRule="exact"/>
        <w:ind w:right="261" w:firstLineChars="200" w:firstLine="560"/>
        <w:jc w:val="center"/>
        <w:rPr>
          <w:rFonts w:ascii="宋体" w:hAnsi="宋体" w:cs="宋体"/>
          <w:color w:val="000000"/>
          <w:sz w:val="28"/>
          <w:szCs w:val="28"/>
        </w:rPr>
      </w:pPr>
      <w:r w:rsidRPr="00231D55">
        <w:rPr>
          <w:rFonts w:ascii="宋体" w:hAnsi="宋体" w:cs="宋体" w:hint="eastAsia"/>
          <w:color w:val="000000"/>
          <w:sz w:val="28"/>
          <w:szCs w:val="28"/>
        </w:rPr>
        <w:t xml:space="preserve">                         </w:t>
      </w:r>
      <w:proofErr w:type="gramStart"/>
      <w:r w:rsidRPr="00231D55">
        <w:rPr>
          <w:rFonts w:ascii="宋体" w:hAnsi="宋体" w:cs="宋体" w:hint="eastAsia"/>
          <w:color w:val="000000"/>
          <w:sz w:val="28"/>
          <w:szCs w:val="28"/>
        </w:rPr>
        <w:t>国企联培企业管理</w:t>
      </w:r>
      <w:proofErr w:type="gramEnd"/>
      <w:r w:rsidRPr="00231D55">
        <w:rPr>
          <w:rFonts w:ascii="宋体" w:hAnsi="宋体" w:cs="宋体" w:hint="eastAsia"/>
          <w:color w:val="000000"/>
          <w:sz w:val="28"/>
          <w:szCs w:val="28"/>
        </w:rPr>
        <w:t>（北京）中心</w:t>
      </w:r>
      <w:r w:rsidRPr="00231D55">
        <w:rPr>
          <w:rFonts w:ascii="宋体" w:hAnsi="宋体" w:cs="宋体"/>
          <w:color w:val="000000"/>
          <w:sz w:val="28"/>
          <w:szCs w:val="28"/>
        </w:rPr>
        <w:t xml:space="preserve">                                         </w:t>
      </w:r>
    </w:p>
    <w:p w14:paraId="768A8618" w14:textId="0CC3FF94" w:rsidR="0018753F" w:rsidRDefault="006255D1" w:rsidP="00BB680E">
      <w:pPr>
        <w:spacing w:line="40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231D55">
        <w:rPr>
          <w:rFonts w:ascii="宋体" w:hAnsi="宋体" w:cs="宋体"/>
          <w:color w:val="000000"/>
          <w:sz w:val="28"/>
          <w:szCs w:val="28"/>
        </w:rPr>
        <w:t>20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2</w:t>
      </w:r>
      <w:r w:rsidR="006455ED">
        <w:rPr>
          <w:rFonts w:ascii="宋体" w:hAnsi="宋体" w:cs="宋体"/>
          <w:color w:val="000000"/>
          <w:sz w:val="28"/>
          <w:szCs w:val="28"/>
        </w:rPr>
        <w:t>3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年</w:t>
      </w:r>
      <w:r w:rsidR="001A1DD4">
        <w:rPr>
          <w:rFonts w:ascii="宋体" w:hAnsi="宋体" w:cs="宋体" w:hint="eastAsia"/>
          <w:color w:val="000000"/>
          <w:sz w:val="28"/>
          <w:szCs w:val="28"/>
        </w:rPr>
        <w:t>2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月</w:t>
      </w:r>
      <w:r w:rsidR="001A1DD4">
        <w:rPr>
          <w:rFonts w:ascii="宋体" w:hAnsi="宋体" w:cs="宋体" w:hint="eastAsia"/>
          <w:color w:val="000000"/>
          <w:sz w:val="28"/>
          <w:szCs w:val="28"/>
        </w:rPr>
        <w:t>6</w:t>
      </w:r>
      <w:r w:rsidRPr="00231D55">
        <w:rPr>
          <w:rFonts w:ascii="宋体" w:hAnsi="宋体" w:cs="宋体" w:hint="eastAsia"/>
          <w:color w:val="000000"/>
          <w:sz w:val="28"/>
          <w:szCs w:val="28"/>
        </w:rPr>
        <w:t>日</w:t>
      </w:r>
    </w:p>
    <w:p w14:paraId="3B472D99" w14:textId="77777777" w:rsidR="0018753F" w:rsidRDefault="0018753F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18753F">
          <w:headerReference w:type="default" r:id="rId10"/>
          <w:footerReference w:type="even" r:id="rId11"/>
          <w:footerReference w:type="default" r:id="rId12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14:paraId="34AD0932" w14:textId="77777777" w:rsidR="0018753F" w:rsidRDefault="006255D1" w:rsidP="00182112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金牌企业培训师实战认证高级研修班报名回执表</w:t>
      </w:r>
    </w:p>
    <w:p w14:paraId="6D4688FF" w14:textId="77777777" w:rsidR="0018753F" w:rsidRDefault="006255D1" w:rsidP="00182112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18753F" w14:paraId="3CCA9B79" w14:textId="77777777">
        <w:trPr>
          <w:cantSplit/>
          <w:trHeight w:hRule="exact" w:val="464"/>
        </w:trPr>
        <w:tc>
          <w:tcPr>
            <w:tcW w:w="1586" w:type="dxa"/>
            <w:vAlign w:val="center"/>
          </w:tcPr>
          <w:p w14:paraId="46028391" w14:textId="77777777"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14:paraId="697E1EED" w14:textId="77777777"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6754E5B" w14:textId="77777777"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14:paraId="7D4BADE1" w14:textId="77777777"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A931D" w14:textId="77777777" w:rsidR="0018753F" w:rsidRDefault="0028359A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18753F" w14:paraId="60D17F3E" w14:textId="77777777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14:paraId="43BB45ED" w14:textId="77777777"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14:paraId="02766E31" w14:textId="77777777"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46E0028" w14:textId="77777777" w:rsidR="0018753F" w:rsidRDefault="006255D1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14:paraId="5B08B468" w14:textId="77777777" w:rsidR="0018753F" w:rsidRDefault="0018753F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77FDDB43" w14:textId="77777777" w:rsidR="0018753F" w:rsidRDefault="0018753F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6455ED" w14:paraId="16BD47A1" w14:textId="77777777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14:paraId="600B488F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14:paraId="2BEB8A64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0628DC26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68924BA9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14:paraId="3B310F69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2023年7月5日至7月8日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威海市</w:t>
            </w:r>
          </w:p>
          <w:p w14:paraId="6428F294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2023年7月14日至7月17日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贵阳市</w:t>
            </w:r>
          </w:p>
          <w:p w14:paraId="11EF03E4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2023年7月19日至7月22日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成都市</w:t>
            </w:r>
          </w:p>
          <w:p w14:paraId="1974F96D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2023年7月26日至7月29日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</w:r>
            <w:proofErr w:type="gramStart"/>
            <w:r w:rsidRPr="00496035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雄安新区</w:t>
            </w:r>
            <w:proofErr w:type="gramEnd"/>
          </w:p>
          <w:p w14:paraId="37919BE5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2023年8月2日至8月5日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西宁市</w:t>
            </w:r>
          </w:p>
          <w:p w14:paraId="68167D1A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2023年8月9日至8月12日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大连市</w:t>
            </w:r>
          </w:p>
          <w:p w14:paraId="41CA3147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2023年8月16日至8月19日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包头市</w:t>
            </w:r>
          </w:p>
          <w:p w14:paraId="04D13AAD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2023年8月23日至8月26日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长沙市</w:t>
            </w:r>
          </w:p>
          <w:p w14:paraId="69C4B611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2023年9月8日至9月11日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杭州市</w:t>
            </w:r>
          </w:p>
          <w:p w14:paraId="3A89A55C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2023年9月13日9月16日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南宁市</w:t>
            </w:r>
          </w:p>
          <w:p w14:paraId="4D998593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2023年9月20日至9月23日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成都市</w:t>
            </w:r>
          </w:p>
          <w:p w14:paraId="15A6395D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2023年10月11日至10月14日厦门市</w:t>
            </w:r>
          </w:p>
          <w:p w14:paraId="24F359E9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2023年10月18日至10月21日贵阳市</w:t>
            </w:r>
          </w:p>
          <w:p w14:paraId="26CD112B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2023年10月25日至10月28日上海市</w:t>
            </w:r>
          </w:p>
          <w:p w14:paraId="24186A13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2023年11月8日至11月11日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昆明市</w:t>
            </w:r>
          </w:p>
          <w:p w14:paraId="57AA315E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2023年11月15日至11月18日广州市</w:t>
            </w:r>
          </w:p>
          <w:p w14:paraId="3734D484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2023年11月22日至11月25日北海市</w:t>
            </w:r>
          </w:p>
          <w:p w14:paraId="00C99EFA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2023年12月6日至12月9日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成都市</w:t>
            </w:r>
          </w:p>
          <w:p w14:paraId="51E49A30" w14:textId="77777777" w:rsidR="006455ED" w:rsidRPr="00702216" w:rsidRDefault="006455ED" w:rsidP="006455ED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2023年12月13日至12月16日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深圳市</w:t>
            </w:r>
          </w:p>
          <w:p w14:paraId="21C4D21C" w14:textId="49FBF436" w:rsidR="006455ED" w:rsidRPr="00A927C9" w:rsidRDefault="006455ED" w:rsidP="006455ED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2023年12月20日至12月23日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海口市</w:t>
            </w:r>
          </w:p>
        </w:tc>
      </w:tr>
      <w:tr w:rsidR="006455ED" w14:paraId="5B0C67A7" w14:textId="77777777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14:paraId="76719B97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7F6AE138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24F1ACD" w14:textId="77777777" w:rsidR="006455ED" w:rsidRDefault="006455ED" w:rsidP="006455E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FC4153E" w14:textId="77777777" w:rsidR="006455ED" w:rsidRDefault="006455ED" w:rsidP="006455E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06FE582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14:paraId="6FC47AF9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FAE9EFC" w14:textId="77777777" w:rsidR="006455ED" w:rsidRDefault="006455ED" w:rsidP="006455E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916258E" w14:textId="77777777" w:rsidR="006455ED" w:rsidRDefault="006455ED" w:rsidP="006455E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14:paraId="71AB83A9" w14:textId="77777777" w:rsidR="006455ED" w:rsidRDefault="006455ED" w:rsidP="006455E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BE6EABF" w14:textId="77777777" w:rsidR="006455ED" w:rsidRDefault="006455ED" w:rsidP="006455E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44C88112" w14:textId="77777777" w:rsidR="006455ED" w:rsidRDefault="006455ED" w:rsidP="006455ED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6455ED" w14:paraId="21913822" w14:textId="77777777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05F162E3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186B638D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6AD6DDD4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50090467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14:paraId="04FABCF6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FDF2B" w14:textId="77777777" w:rsidR="006455ED" w:rsidRDefault="006455ED" w:rsidP="006455ED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6455ED" w14:paraId="396B5C68" w14:textId="77777777">
        <w:trPr>
          <w:cantSplit/>
          <w:trHeight w:hRule="exact" w:val="464"/>
        </w:trPr>
        <w:tc>
          <w:tcPr>
            <w:tcW w:w="1586" w:type="dxa"/>
          </w:tcPr>
          <w:p w14:paraId="5B233D14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71EB021A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FBC977B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610C2339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29B01DDF" w14:textId="77777777" w:rsidR="006455ED" w:rsidRDefault="006455ED" w:rsidP="006455ED">
            <w:pPr>
              <w:numPr>
                <w:ilvl w:val="0"/>
                <w:numId w:val="16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76B785" w14:textId="77777777" w:rsidR="006455ED" w:rsidRDefault="006455ED" w:rsidP="006455ED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6455ED" w14:paraId="7518AAC5" w14:textId="77777777">
        <w:trPr>
          <w:cantSplit/>
          <w:trHeight w:hRule="exact" w:val="464"/>
        </w:trPr>
        <w:tc>
          <w:tcPr>
            <w:tcW w:w="1586" w:type="dxa"/>
          </w:tcPr>
          <w:p w14:paraId="66C4DB9E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292A346F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32A5FB6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1BA6BDB5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66C89481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60B34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6455ED" w14:paraId="6FBDCF84" w14:textId="77777777">
        <w:trPr>
          <w:cantSplit/>
          <w:trHeight w:hRule="exact" w:val="464"/>
        </w:trPr>
        <w:tc>
          <w:tcPr>
            <w:tcW w:w="1586" w:type="dxa"/>
          </w:tcPr>
          <w:p w14:paraId="4E5C4273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446E0B6C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CB8F950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6F414C0C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370F6E55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66088406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6455ED" w14:paraId="426CA680" w14:textId="77777777">
        <w:trPr>
          <w:cantSplit/>
          <w:trHeight w:hRule="exact" w:val="464"/>
        </w:trPr>
        <w:tc>
          <w:tcPr>
            <w:tcW w:w="1586" w:type="dxa"/>
          </w:tcPr>
          <w:p w14:paraId="5FCEE606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1F5B63C0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00E81FD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179D7418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0E7B8481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96FCCA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6455ED" w14:paraId="1DA19222" w14:textId="77777777">
        <w:trPr>
          <w:cantSplit/>
          <w:trHeight w:hRule="exact" w:val="464"/>
        </w:trPr>
        <w:tc>
          <w:tcPr>
            <w:tcW w:w="1586" w:type="dxa"/>
          </w:tcPr>
          <w:p w14:paraId="5D3C6386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70C30283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04445EF1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4DFB0710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324ABD8A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5630F8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6455ED" w14:paraId="794C2954" w14:textId="77777777">
        <w:trPr>
          <w:cantSplit/>
          <w:trHeight w:hRule="exact" w:val="464"/>
        </w:trPr>
        <w:tc>
          <w:tcPr>
            <w:tcW w:w="1586" w:type="dxa"/>
          </w:tcPr>
          <w:p w14:paraId="5A6FD587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0F5F7835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C934CC3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19F4C7EF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5EA6CF4C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6B8EA5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6455ED" w14:paraId="5AE3FBEC" w14:textId="77777777">
        <w:trPr>
          <w:cantSplit/>
          <w:trHeight w:hRule="exact" w:val="464"/>
        </w:trPr>
        <w:tc>
          <w:tcPr>
            <w:tcW w:w="1586" w:type="dxa"/>
          </w:tcPr>
          <w:p w14:paraId="79DA701A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4C0B8790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715C6B5D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018FB6A4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015E5BC4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F32BCC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6455ED" w14:paraId="20518208" w14:textId="77777777">
        <w:trPr>
          <w:cantSplit/>
          <w:trHeight w:hRule="exact" w:val="464"/>
        </w:trPr>
        <w:tc>
          <w:tcPr>
            <w:tcW w:w="1586" w:type="dxa"/>
          </w:tcPr>
          <w:p w14:paraId="774470DF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14:paraId="17AB2555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BC3ED59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14:paraId="46751D0A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14:paraId="15E7DAD5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2DAD1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6455ED" w14:paraId="5485B828" w14:textId="77777777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14:paraId="71F63B5A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E4FF2B8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2C1F3C9C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564F640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4D47DD53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029E74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6455ED" w14:paraId="79733985" w14:textId="77777777">
        <w:trPr>
          <w:cantSplit/>
          <w:trHeight w:hRule="exact" w:val="345"/>
        </w:trPr>
        <w:tc>
          <w:tcPr>
            <w:tcW w:w="10031" w:type="dxa"/>
            <w:gridSpan w:val="9"/>
          </w:tcPr>
          <w:p w14:paraId="28F6C594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067996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6455ED" w14:paraId="7BE3D758" w14:textId="77777777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14:paraId="54728ED6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DE9AC2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6455ED" w14:paraId="044A7247" w14:textId="77777777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14:paraId="6EC9471F" w14:textId="77777777" w:rsidR="006455ED" w:rsidRDefault="006455ED" w:rsidP="006455ED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6FB7" w14:textId="77777777" w:rsidR="006455ED" w:rsidRDefault="006455ED" w:rsidP="006455ED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14:paraId="1D5C9846" w14:textId="77777777" w:rsidR="006455ED" w:rsidRDefault="006455ED" w:rsidP="006455ED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14:paraId="370EADCA" w14:textId="77777777" w:rsidR="0018753F" w:rsidRDefault="006255D1">
      <w:pPr>
        <w:rPr>
          <w:rFonts w:ascii="宋体" w:hAnsi="宋体" w:cs="宋体"/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、此表可复制，填好后须加盖公章有效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  <w:t>2</w:t>
      </w:r>
      <w:r>
        <w:rPr>
          <w:rFonts w:hint="eastAsia"/>
          <w:sz w:val="24"/>
        </w:rPr>
        <w:t>、此表填好后请在开班前五日传真至我中心。</w:t>
      </w:r>
    </w:p>
    <w:p w14:paraId="492DE75D" w14:textId="77777777" w:rsidR="0018753F" w:rsidRDefault="0018753F">
      <w:pPr>
        <w:wordWrap w:val="0"/>
        <w:ind w:rightChars="-103" w:right="-216"/>
        <w:jc w:val="right"/>
      </w:pPr>
    </w:p>
    <w:sectPr w:rsidR="0018753F" w:rsidSect="0018753F">
      <w:footerReference w:type="default" r:id="rId13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5020" w14:textId="77777777" w:rsidR="00151F16" w:rsidRDefault="00151F16" w:rsidP="0018753F">
      <w:r>
        <w:separator/>
      </w:r>
    </w:p>
  </w:endnote>
  <w:endnote w:type="continuationSeparator" w:id="0">
    <w:p w14:paraId="6EA4977E" w14:textId="77777777" w:rsidR="00151F16" w:rsidRDefault="00151F16" w:rsidP="0018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0BE4" w14:textId="77777777" w:rsidR="0018753F" w:rsidRDefault="003E6446">
    <w:pPr>
      <w:pStyle w:val="aa"/>
      <w:framePr w:wrap="around" w:vAnchor="text" w:hAnchor="margin" w:xAlign="center" w:y="1"/>
      <w:rPr>
        <w:rStyle w:val="af0"/>
      </w:rPr>
    </w:pPr>
    <w:r>
      <w:fldChar w:fldCharType="begin"/>
    </w:r>
    <w:r w:rsidR="006255D1">
      <w:rPr>
        <w:rStyle w:val="af0"/>
      </w:rPr>
      <w:instrText xml:space="preserve">PAGE  </w:instrText>
    </w:r>
    <w:r>
      <w:fldChar w:fldCharType="end"/>
    </w:r>
  </w:p>
  <w:p w14:paraId="1B48F92E" w14:textId="77777777" w:rsidR="0018753F" w:rsidRDefault="001875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C471" w14:textId="77777777" w:rsidR="0018753F" w:rsidRDefault="003E6446">
    <w:pPr>
      <w:pStyle w:val="aa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6255D1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B27C5B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52A4" w14:textId="77777777" w:rsidR="0018753F" w:rsidRDefault="003E6446">
    <w:pPr>
      <w:pStyle w:val="aa"/>
      <w:framePr w:wrap="around" w:vAnchor="text" w:hAnchor="margin" w:xAlign="center" w:y="1"/>
      <w:rPr>
        <w:rStyle w:val="af0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6255D1">
      <w:rPr>
        <w:rStyle w:val="af0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B27C5B">
      <w:rPr>
        <w:rStyle w:val="af0"/>
        <w:rFonts w:eastAsia="华文中宋"/>
        <w:noProof/>
        <w:sz w:val="28"/>
        <w:szCs w:val="28"/>
      </w:rPr>
      <w:t>4</w:t>
    </w:r>
    <w:r>
      <w:rPr>
        <w:rFonts w:eastAsia="华文中宋"/>
        <w:sz w:val="28"/>
        <w:szCs w:val="28"/>
      </w:rPr>
      <w:fldChar w:fldCharType="end"/>
    </w:r>
  </w:p>
  <w:p w14:paraId="0FF3576A" w14:textId="77777777" w:rsidR="0018753F" w:rsidRDefault="006255D1">
    <w:pPr>
      <w:pStyle w:val="aa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70CD" w14:textId="77777777" w:rsidR="00151F16" w:rsidRDefault="00151F16" w:rsidP="0018753F">
      <w:r>
        <w:separator/>
      </w:r>
    </w:p>
  </w:footnote>
  <w:footnote w:type="continuationSeparator" w:id="0">
    <w:p w14:paraId="749E1779" w14:textId="77777777" w:rsidR="00151F16" w:rsidRDefault="00151F16" w:rsidP="0018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02D2" w14:textId="77777777" w:rsidR="0018753F" w:rsidRDefault="0018753F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89A509"/>
    <w:multiLevelType w:val="singleLevel"/>
    <w:tmpl w:val="9189A5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13E827A"/>
    <w:multiLevelType w:val="singleLevel"/>
    <w:tmpl w:val="B13E827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93B5392"/>
    <w:multiLevelType w:val="singleLevel"/>
    <w:tmpl w:val="D93B539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2B5E687"/>
    <w:multiLevelType w:val="singleLevel"/>
    <w:tmpl w:val="E2B5E6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EA49E5E9"/>
    <w:multiLevelType w:val="singleLevel"/>
    <w:tmpl w:val="EA49E5E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F11174FD"/>
    <w:multiLevelType w:val="singleLevel"/>
    <w:tmpl w:val="F11174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61AF3BE"/>
    <w:multiLevelType w:val="singleLevel"/>
    <w:tmpl w:val="061AF3B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B61180F"/>
    <w:multiLevelType w:val="hybridMultilevel"/>
    <w:tmpl w:val="CD2242EE"/>
    <w:lvl w:ilvl="0" w:tplc="7742C09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97349A"/>
    <w:multiLevelType w:val="singleLevel"/>
    <w:tmpl w:val="1C9734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2BCE9C8A"/>
    <w:multiLevelType w:val="singleLevel"/>
    <w:tmpl w:val="2BCE9C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35DF63BA"/>
    <w:multiLevelType w:val="multilevel"/>
    <w:tmpl w:val="35DF63BA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3616E6"/>
    <w:multiLevelType w:val="hybridMultilevel"/>
    <w:tmpl w:val="30047FDA"/>
    <w:lvl w:ilvl="0" w:tplc="3806C6A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D6CFAC"/>
    <w:multiLevelType w:val="singleLevel"/>
    <w:tmpl w:val="44D6CF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4A236FE0"/>
    <w:multiLevelType w:val="hybridMultilevel"/>
    <w:tmpl w:val="5A76E0D8"/>
    <w:lvl w:ilvl="0" w:tplc="E572D566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Calibri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CAEE2B"/>
    <w:multiLevelType w:val="singleLevel"/>
    <w:tmpl w:val="57CAEE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C1C6BC6"/>
    <w:multiLevelType w:val="hybridMultilevel"/>
    <w:tmpl w:val="5ECC0FBC"/>
    <w:lvl w:ilvl="0" w:tplc="DEFE2F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C934EB6"/>
    <w:multiLevelType w:val="multilevel"/>
    <w:tmpl w:val="5C934EB6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2D75F7"/>
    <w:multiLevelType w:val="multilevel"/>
    <w:tmpl w:val="632D75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1643C3"/>
    <w:multiLevelType w:val="hybridMultilevel"/>
    <w:tmpl w:val="1E282DCC"/>
    <w:lvl w:ilvl="0" w:tplc="CA189B80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C2C3378"/>
    <w:multiLevelType w:val="singleLevel"/>
    <w:tmpl w:val="6C2C33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6DF748D9"/>
    <w:multiLevelType w:val="singleLevel"/>
    <w:tmpl w:val="6DF748D9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77109E4"/>
    <w:multiLevelType w:val="hybridMultilevel"/>
    <w:tmpl w:val="DCA8A6CE"/>
    <w:lvl w:ilvl="0" w:tplc="41720B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9402176">
    <w:abstractNumId w:val="17"/>
  </w:num>
  <w:num w:numId="2" w16cid:durableId="870265396">
    <w:abstractNumId w:val="3"/>
  </w:num>
  <w:num w:numId="3" w16cid:durableId="243077375">
    <w:abstractNumId w:val="1"/>
  </w:num>
  <w:num w:numId="4" w16cid:durableId="1649284448">
    <w:abstractNumId w:val="19"/>
  </w:num>
  <w:num w:numId="5" w16cid:durableId="705327957">
    <w:abstractNumId w:val="0"/>
  </w:num>
  <w:num w:numId="6" w16cid:durableId="183789054">
    <w:abstractNumId w:val="5"/>
  </w:num>
  <w:num w:numId="7" w16cid:durableId="1201359004">
    <w:abstractNumId w:val="4"/>
  </w:num>
  <w:num w:numId="8" w16cid:durableId="1453402083">
    <w:abstractNumId w:val="9"/>
  </w:num>
  <w:num w:numId="9" w16cid:durableId="46876099">
    <w:abstractNumId w:val="20"/>
  </w:num>
  <w:num w:numId="10" w16cid:durableId="1878734330">
    <w:abstractNumId w:val="12"/>
  </w:num>
  <w:num w:numId="11" w16cid:durableId="2038195551">
    <w:abstractNumId w:val="6"/>
  </w:num>
  <w:num w:numId="12" w16cid:durableId="664555399">
    <w:abstractNumId w:val="8"/>
  </w:num>
  <w:num w:numId="13" w16cid:durableId="19745957">
    <w:abstractNumId w:val="2"/>
  </w:num>
  <w:num w:numId="14" w16cid:durableId="818035957">
    <w:abstractNumId w:val="14"/>
  </w:num>
  <w:num w:numId="15" w16cid:durableId="536548786">
    <w:abstractNumId w:val="10"/>
  </w:num>
  <w:num w:numId="16" w16cid:durableId="1553497816">
    <w:abstractNumId w:val="16"/>
  </w:num>
  <w:num w:numId="17" w16cid:durableId="1880700452">
    <w:abstractNumId w:val="15"/>
  </w:num>
  <w:num w:numId="18" w16cid:durableId="1657294505">
    <w:abstractNumId w:val="13"/>
  </w:num>
  <w:num w:numId="19" w16cid:durableId="261230584">
    <w:abstractNumId w:val="7"/>
  </w:num>
  <w:num w:numId="20" w16cid:durableId="2084259534">
    <w:abstractNumId w:val="11"/>
  </w:num>
  <w:num w:numId="21" w16cid:durableId="715589257">
    <w:abstractNumId w:val="18"/>
  </w:num>
  <w:num w:numId="22" w16cid:durableId="6270497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012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0BF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5F10"/>
    <w:rsid w:val="000D691D"/>
    <w:rsid w:val="000D7084"/>
    <w:rsid w:val="000D7787"/>
    <w:rsid w:val="000E06AC"/>
    <w:rsid w:val="000E1E9A"/>
    <w:rsid w:val="000E235F"/>
    <w:rsid w:val="000E2A6E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3CD"/>
    <w:rsid w:val="00126634"/>
    <w:rsid w:val="00127029"/>
    <w:rsid w:val="0013110B"/>
    <w:rsid w:val="00131EA9"/>
    <w:rsid w:val="00131FE5"/>
    <w:rsid w:val="001336FB"/>
    <w:rsid w:val="00134A7B"/>
    <w:rsid w:val="00135A27"/>
    <w:rsid w:val="0014445A"/>
    <w:rsid w:val="0015108F"/>
    <w:rsid w:val="0015157E"/>
    <w:rsid w:val="00151F16"/>
    <w:rsid w:val="00152C80"/>
    <w:rsid w:val="001545D8"/>
    <w:rsid w:val="00154FB4"/>
    <w:rsid w:val="0015755D"/>
    <w:rsid w:val="00160A10"/>
    <w:rsid w:val="00161CA8"/>
    <w:rsid w:val="00161E41"/>
    <w:rsid w:val="00162A82"/>
    <w:rsid w:val="0016381E"/>
    <w:rsid w:val="00164E04"/>
    <w:rsid w:val="00165660"/>
    <w:rsid w:val="00166893"/>
    <w:rsid w:val="001728DF"/>
    <w:rsid w:val="001735C6"/>
    <w:rsid w:val="001740C1"/>
    <w:rsid w:val="00176663"/>
    <w:rsid w:val="00182112"/>
    <w:rsid w:val="0018753F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1DD4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B767C"/>
    <w:rsid w:val="001C012B"/>
    <w:rsid w:val="001C05FB"/>
    <w:rsid w:val="001C0AC7"/>
    <w:rsid w:val="001C40FF"/>
    <w:rsid w:val="001C4396"/>
    <w:rsid w:val="001C45D1"/>
    <w:rsid w:val="001C4F8E"/>
    <w:rsid w:val="001C56F0"/>
    <w:rsid w:val="001D4846"/>
    <w:rsid w:val="001D52EA"/>
    <w:rsid w:val="001D5F77"/>
    <w:rsid w:val="001D643A"/>
    <w:rsid w:val="001D6FE3"/>
    <w:rsid w:val="001E1BD3"/>
    <w:rsid w:val="001E1F95"/>
    <w:rsid w:val="001E2FE9"/>
    <w:rsid w:val="001E3954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754"/>
    <w:rsid w:val="00225EE2"/>
    <w:rsid w:val="00226BF3"/>
    <w:rsid w:val="00227DD0"/>
    <w:rsid w:val="00231D55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9A"/>
    <w:rsid w:val="002835FC"/>
    <w:rsid w:val="00283697"/>
    <w:rsid w:val="0028370F"/>
    <w:rsid w:val="002863D1"/>
    <w:rsid w:val="002904B2"/>
    <w:rsid w:val="002918DA"/>
    <w:rsid w:val="0029381A"/>
    <w:rsid w:val="00293D35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04CA"/>
    <w:rsid w:val="00351D70"/>
    <w:rsid w:val="0035200F"/>
    <w:rsid w:val="003576C5"/>
    <w:rsid w:val="00357E84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3927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37AE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6F8B"/>
    <w:rsid w:val="003E3869"/>
    <w:rsid w:val="003E6446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04867"/>
    <w:rsid w:val="0041061E"/>
    <w:rsid w:val="00411A12"/>
    <w:rsid w:val="0041329D"/>
    <w:rsid w:val="00415E0D"/>
    <w:rsid w:val="00416F58"/>
    <w:rsid w:val="00420B77"/>
    <w:rsid w:val="00421048"/>
    <w:rsid w:val="00421148"/>
    <w:rsid w:val="004221BE"/>
    <w:rsid w:val="00422F10"/>
    <w:rsid w:val="004239E3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41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6C63"/>
    <w:rsid w:val="0048776A"/>
    <w:rsid w:val="00490AAE"/>
    <w:rsid w:val="004910FA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B7958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19DD"/>
    <w:rsid w:val="004E376F"/>
    <w:rsid w:val="004E3DDD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0EF1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281E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6C19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5D1"/>
    <w:rsid w:val="00625BEF"/>
    <w:rsid w:val="00626A66"/>
    <w:rsid w:val="0063068B"/>
    <w:rsid w:val="00632A99"/>
    <w:rsid w:val="006339BD"/>
    <w:rsid w:val="00633C15"/>
    <w:rsid w:val="006345CA"/>
    <w:rsid w:val="006426CC"/>
    <w:rsid w:val="006455ED"/>
    <w:rsid w:val="00645EA2"/>
    <w:rsid w:val="00645F0E"/>
    <w:rsid w:val="00651D0E"/>
    <w:rsid w:val="00652B30"/>
    <w:rsid w:val="00652F95"/>
    <w:rsid w:val="006550FB"/>
    <w:rsid w:val="006558E3"/>
    <w:rsid w:val="00655CDB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5E61"/>
    <w:rsid w:val="00696367"/>
    <w:rsid w:val="0069695C"/>
    <w:rsid w:val="00696ECC"/>
    <w:rsid w:val="0069716C"/>
    <w:rsid w:val="006A001C"/>
    <w:rsid w:val="006A2A93"/>
    <w:rsid w:val="006A37E1"/>
    <w:rsid w:val="006A4418"/>
    <w:rsid w:val="006A58FD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6CC0"/>
    <w:rsid w:val="00727327"/>
    <w:rsid w:val="00727AE2"/>
    <w:rsid w:val="007308A9"/>
    <w:rsid w:val="007320A0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BE7"/>
    <w:rsid w:val="00764DAF"/>
    <w:rsid w:val="00773388"/>
    <w:rsid w:val="00773B46"/>
    <w:rsid w:val="007747E9"/>
    <w:rsid w:val="00780F88"/>
    <w:rsid w:val="00781803"/>
    <w:rsid w:val="007822FB"/>
    <w:rsid w:val="00782D1E"/>
    <w:rsid w:val="0078311F"/>
    <w:rsid w:val="00784035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0226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06A1E"/>
    <w:rsid w:val="008106DC"/>
    <w:rsid w:val="008110DF"/>
    <w:rsid w:val="00811B5F"/>
    <w:rsid w:val="00813639"/>
    <w:rsid w:val="00814602"/>
    <w:rsid w:val="008152BD"/>
    <w:rsid w:val="008152ED"/>
    <w:rsid w:val="00815C5A"/>
    <w:rsid w:val="008176F1"/>
    <w:rsid w:val="0082052A"/>
    <w:rsid w:val="00820D8B"/>
    <w:rsid w:val="008228EE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60C1A"/>
    <w:rsid w:val="00860C57"/>
    <w:rsid w:val="00861753"/>
    <w:rsid w:val="0086276A"/>
    <w:rsid w:val="0086435E"/>
    <w:rsid w:val="00864820"/>
    <w:rsid w:val="00866735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4765"/>
    <w:rsid w:val="008B4DD6"/>
    <w:rsid w:val="008B65EE"/>
    <w:rsid w:val="008C083B"/>
    <w:rsid w:val="008C46DC"/>
    <w:rsid w:val="008C4BF8"/>
    <w:rsid w:val="008C5C92"/>
    <w:rsid w:val="008D26FC"/>
    <w:rsid w:val="008D281B"/>
    <w:rsid w:val="008D45F3"/>
    <w:rsid w:val="008D49DE"/>
    <w:rsid w:val="008D7AEC"/>
    <w:rsid w:val="008D7E6B"/>
    <w:rsid w:val="008E1C85"/>
    <w:rsid w:val="008E2C66"/>
    <w:rsid w:val="008E792E"/>
    <w:rsid w:val="008F011F"/>
    <w:rsid w:val="008F0276"/>
    <w:rsid w:val="008F03E7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2EBD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698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2021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3D2E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55F"/>
    <w:rsid w:val="00A4172E"/>
    <w:rsid w:val="00A47444"/>
    <w:rsid w:val="00A47EA2"/>
    <w:rsid w:val="00A507D2"/>
    <w:rsid w:val="00A55BDB"/>
    <w:rsid w:val="00A572CF"/>
    <w:rsid w:val="00A61D2A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66D2D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51BC"/>
    <w:rsid w:val="00A8746F"/>
    <w:rsid w:val="00A905E1"/>
    <w:rsid w:val="00A91E11"/>
    <w:rsid w:val="00A91ED3"/>
    <w:rsid w:val="00A927C9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809"/>
    <w:rsid w:val="00AA6858"/>
    <w:rsid w:val="00AA7AC3"/>
    <w:rsid w:val="00AA7FF9"/>
    <w:rsid w:val="00AB03C6"/>
    <w:rsid w:val="00AB11DA"/>
    <w:rsid w:val="00AB2F4F"/>
    <w:rsid w:val="00AB37AD"/>
    <w:rsid w:val="00AB3E98"/>
    <w:rsid w:val="00AB4474"/>
    <w:rsid w:val="00AB5EC8"/>
    <w:rsid w:val="00AC1BB7"/>
    <w:rsid w:val="00AC1D4F"/>
    <w:rsid w:val="00AC518E"/>
    <w:rsid w:val="00AC5F2D"/>
    <w:rsid w:val="00AD26D9"/>
    <w:rsid w:val="00AD3156"/>
    <w:rsid w:val="00AD3D25"/>
    <w:rsid w:val="00AD4AB4"/>
    <w:rsid w:val="00AD4FC9"/>
    <w:rsid w:val="00AE26F0"/>
    <w:rsid w:val="00AE4041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121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27C5B"/>
    <w:rsid w:val="00B306FE"/>
    <w:rsid w:val="00B30D66"/>
    <w:rsid w:val="00B3196F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1AD7"/>
    <w:rsid w:val="00B73D35"/>
    <w:rsid w:val="00B73EF1"/>
    <w:rsid w:val="00B752DC"/>
    <w:rsid w:val="00B7642A"/>
    <w:rsid w:val="00B766F5"/>
    <w:rsid w:val="00B811DF"/>
    <w:rsid w:val="00B81DF1"/>
    <w:rsid w:val="00B83098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80E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11F8"/>
    <w:rsid w:val="00BE1EA5"/>
    <w:rsid w:val="00BE2A15"/>
    <w:rsid w:val="00BE3BEC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5D3B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45"/>
    <w:rsid w:val="00C071A0"/>
    <w:rsid w:val="00C074F2"/>
    <w:rsid w:val="00C11590"/>
    <w:rsid w:val="00C12DDD"/>
    <w:rsid w:val="00C12E31"/>
    <w:rsid w:val="00C14081"/>
    <w:rsid w:val="00C148FA"/>
    <w:rsid w:val="00C17D04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15F2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CD8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D5F74"/>
    <w:rsid w:val="00CD7445"/>
    <w:rsid w:val="00CE0764"/>
    <w:rsid w:val="00CE194B"/>
    <w:rsid w:val="00CE1B4C"/>
    <w:rsid w:val="00CE1CE3"/>
    <w:rsid w:val="00CE3345"/>
    <w:rsid w:val="00CE35D2"/>
    <w:rsid w:val="00CE3E3F"/>
    <w:rsid w:val="00CE3EF8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2526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A1D"/>
    <w:rsid w:val="00D36EA3"/>
    <w:rsid w:val="00D409E8"/>
    <w:rsid w:val="00D41CBC"/>
    <w:rsid w:val="00D42215"/>
    <w:rsid w:val="00D43DA3"/>
    <w:rsid w:val="00D44583"/>
    <w:rsid w:val="00D4623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87281"/>
    <w:rsid w:val="00D87A24"/>
    <w:rsid w:val="00D908EA"/>
    <w:rsid w:val="00D9124A"/>
    <w:rsid w:val="00D912DC"/>
    <w:rsid w:val="00D92416"/>
    <w:rsid w:val="00D930DF"/>
    <w:rsid w:val="00D93F98"/>
    <w:rsid w:val="00D94813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C627B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1CA0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49B1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4669"/>
    <w:rsid w:val="00F35487"/>
    <w:rsid w:val="00F36E2E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56C5"/>
    <w:rsid w:val="00F577EB"/>
    <w:rsid w:val="00F63FB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1E57"/>
    <w:rsid w:val="00F84737"/>
    <w:rsid w:val="00F852A1"/>
    <w:rsid w:val="00F854F9"/>
    <w:rsid w:val="00F869AC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8E13626"/>
    <w:rsid w:val="1C7C3F3E"/>
    <w:rsid w:val="1D76374C"/>
    <w:rsid w:val="1DA11337"/>
    <w:rsid w:val="1E863D99"/>
    <w:rsid w:val="20BF5D66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591F6388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40F07505"/>
  <w15:docId w15:val="{4FCC195F-975D-420D-B321-E5137E34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5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18753F"/>
    <w:pPr>
      <w:jc w:val="left"/>
    </w:pPr>
  </w:style>
  <w:style w:type="paragraph" w:styleId="a5">
    <w:name w:val="Body Text"/>
    <w:basedOn w:val="a"/>
    <w:rsid w:val="0018753F"/>
    <w:pPr>
      <w:spacing w:after="120"/>
    </w:pPr>
  </w:style>
  <w:style w:type="paragraph" w:styleId="a6">
    <w:name w:val="Body Text Indent"/>
    <w:basedOn w:val="a"/>
    <w:link w:val="a7"/>
    <w:qFormat/>
    <w:rsid w:val="0018753F"/>
    <w:pPr>
      <w:ind w:firstLineChars="200" w:firstLine="640"/>
    </w:pPr>
    <w:rPr>
      <w:sz w:val="32"/>
    </w:rPr>
  </w:style>
  <w:style w:type="paragraph" w:styleId="a8">
    <w:name w:val="Date"/>
    <w:basedOn w:val="a"/>
    <w:next w:val="a"/>
    <w:qFormat/>
    <w:rsid w:val="0018753F"/>
    <w:pPr>
      <w:ind w:leftChars="2500" w:left="100"/>
    </w:pPr>
  </w:style>
  <w:style w:type="paragraph" w:styleId="a9">
    <w:name w:val="Balloon Text"/>
    <w:basedOn w:val="a"/>
    <w:semiHidden/>
    <w:qFormat/>
    <w:rsid w:val="0018753F"/>
    <w:rPr>
      <w:sz w:val="18"/>
      <w:szCs w:val="18"/>
    </w:rPr>
  </w:style>
  <w:style w:type="paragraph" w:styleId="aa">
    <w:name w:val="footer"/>
    <w:basedOn w:val="a"/>
    <w:qFormat/>
    <w:rsid w:val="0018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rsid w:val="0018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rsid w:val="0018753F"/>
    <w:pPr>
      <w:spacing w:before="100" w:beforeAutospacing="1" w:after="100" w:afterAutospacing="1"/>
      <w:jc w:val="left"/>
    </w:pPr>
    <w:rPr>
      <w:kern w:val="0"/>
      <w:sz w:val="24"/>
    </w:rPr>
  </w:style>
  <w:style w:type="table" w:styleId="ae">
    <w:name w:val="Table Grid"/>
    <w:basedOn w:val="a1"/>
    <w:qFormat/>
    <w:rsid w:val="00187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18753F"/>
    <w:rPr>
      <w:b/>
      <w:bCs/>
    </w:rPr>
  </w:style>
  <w:style w:type="character" w:styleId="af0">
    <w:name w:val="page number"/>
    <w:basedOn w:val="a0"/>
    <w:qFormat/>
    <w:rsid w:val="0018753F"/>
  </w:style>
  <w:style w:type="character" w:styleId="af1">
    <w:name w:val="Emphasis"/>
    <w:qFormat/>
    <w:rsid w:val="0018753F"/>
    <w:rPr>
      <w:i/>
    </w:rPr>
  </w:style>
  <w:style w:type="character" w:styleId="af2">
    <w:name w:val="Hyperlink"/>
    <w:rsid w:val="0018753F"/>
    <w:rPr>
      <w:color w:val="0000FF"/>
      <w:u w:val="single"/>
    </w:rPr>
  </w:style>
  <w:style w:type="character" w:styleId="af3">
    <w:name w:val="annotation reference"/>
    <w:semiHidden/>
    <w:qFormat/>
    <w:rsid w:val="0018753F"/>
    <w:rPr>
      <w:rFonts w:cs="Times New Roman"/>
      <w:sz w:val="21"/>
      <w:szCs w:val="21"/>
    </w:rPr>
  </w:style>
  <w:style w:type="character" w:customStyle="1" w:styleId="a4">
    <w:name w:val="批注文字 字符"/>
    <w:link w:val="a3"/>
    <w:semiHidden/>
    <w:qFormat/>
    <w:locked/>
    <w:rsid w:val="0018753F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rsid w:val="0018753F"/>
  </w:style>
  <w:style w:type="character" w:customStyle="1" w:styleId="ac">
    <w:name w:val="页眉 字符"/>
    <w:link w:val="ab"/>
    <w:qFormat/>
    <w:rsid w:val="0018753F"/>
    <w:rPr>
      <w:kern w:val="2"/>
      <w:sz w:val="18"/>
      <w:szCs w:val="18"/>
    </w:rPr>
  </w:style>
  <w:style w:type="paragraph" w:customStyle="1" w:styleId="Char">
    <w:name w:val="Char"/>
    <w:basedOn w:val="a"/>
    <w:qFormat/>
    <w:rsid w:val="0018753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1875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4">
    <w:name w:val="List Paragraph"/>
    <w:basedOn w:val="a"/>
    <w:qFormat/>
    <w:rsid w:val="0018753F"/>
    <w:pPr>
      <w:ind w:firstLineChars="200" w:firstLine="420"/>
    </w:pPr>
    <w:rPr>
      <w:szCs w:val="22"/>
    </w:rPr>
  </w:style>
  <w:style w:type="character" w:customStyle="1" w:styleId="a7">
    <w:name w:val="正文文本缩进 字符"/>
    <w:basedOn w:val="a0"/>
    <w:link w:val="a6"/>
    <w:rsid w:val="0086276A"/>
    <w:rPr>
      <w:rFonts w:ascii="Calibri" w:hAnsi="Calibr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471</Words>
  <Characters>2686</Characters>
  <Application>Microsoft Office Word</Application>
  <DocSecurity>0</DocSecurity>
  <Lines>22</Lines>
  <Paragraphs>6</Paragraphs>
  <ScaleCrop>false</ScaleCrop>
  <Company>kzy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李启</cp:lastModifiedBy>
  <cp:revision>38</cp:revision>
  <cp:lastPrinted>2019-09-19T03:42:00Z</cp:lastPrinted>
  <dcterms:created xsi:type="dcterms:W3CDTF">2021-01-04T03:49:00Z</dcterms:created>
  <dcterms:modified xsi:type="dcterms:W3CDTF">2023-03-21T03:23:00Z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