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6974" w14:textId="77777777" w:rsidR="00667035" w:rsidRDefault="00000000">
      <w:pPr>
        <w:adjustRightInd w:val="0"/>
        <w:snapToGrid w:val="0"/>
        <w:jc w:val="distribute"/>
        <w:rPr>
          <w:rFonts w:ascii="仿宋" w:eastAsia="仿宋" w:hAnsi="仿宋" w:cs="仿宋"/>
          <w:color w:val="000000" w:themeColor="text1"/>
          <w:spacing w:val="-12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FF0000"/>
          <w:w w:val="80"/>
          <w:sz w:val="84"/>
          <w:szCs w:val="84"/>
        </w:rPr>
        <w:t>中国国际工程咨询协会</w:t>
      </w:r>
    </w:p>
    <w:p w14:paraId="4D8950A5" w14:textId="77777777" w:rsidR="00667035" w:rsidRDefault="00000000">
      <w:pPr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654C6" wp14:editId="726EECC5">
                <wp:simplePos x="0" y="0"/>
                <wp:positionH relativeFrom="column">
                  <wp:posOffset>85725</wp:posOffset>
                </wp:positionH>
                <wp:positionV relativeFrom="paragraph">
                  <wp:posOffset>71755</wp:posOffset>
                </wp:positionV>
                <wp:extent cx="5537835" cy="5715"/>
                <wp:effectExtent l="0" t="13970" r="5715" b="1841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575" y="2267585"/>
                          <a:ext cx="5537835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B10E5" id="直接连接符 1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5.65pt" to="442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" strokecolor="red" strokeweight="2.25pt"/>
            </w:pict>
          </mc:Fallback>
        </mc:AlternateContent>
      </w:r>
    </w:p>
    <w:p w14:paraId="27E7AB0D" w14:textId="77777777" w:rsidR="00667035" w:rsidRDefault="00000000">
      <w:pPr>
        <w:jc w:val="center"/>
        <w:rPr>
          <w:rFonts w:ascii="华文中宋" w:eastAsia="华文中宋" w:hAnsi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32"/>
          <w:szCs w:val="32"/>
          <w:shd w:val="clear" w:color="000000" w:fill="auto"/>
        </w:rPr>
        <w:t>关于举办公平竞争审查规则（八部委16号令）背景下国有企业招标采购合</w:t>
      </w:r>
      <w:proofErr w:type="gramStart"/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32"/>
          <w:szCs w:val="32"/>
          <w:shd w:val="clear" w:color="000000" w:fill="auto"/>
        </w:rPr>
        <w:t>规化</w:t>
      </w:r>
      <w:proofErr w:type="gramEnd"/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32"/>
          <w:szCs w:val="32"/>
          <w:shd w:val="clear" w:color="000000" w:fill="auto"/>
        </w:rPr>
        <w:t>管理、风险管控实战案例分析专题培训班的通知</w:t>
      </w:r>
    </w:p>
    <w:p w14:paraId="7D99D4C8" w14:textId="77777777" w:rsidR="00667035" w:rsidRDefault="00667035">
      <w:pPr>
        <w:adjustRightInd w:val="0"/>
        <w:snapToGrid w:val="0"/>
        <w:spacing w:line="300" w:lineRule="exact"/>
        <w:jc w:val="center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</w:p>
    <w:p w14:paraId="1184EC4D" w14:textId="77777777" w:rsidR="00667035" w:rsidRDefault="00000000">
      <w:pPr>
        <w:pStyle w:val="21"/>
        <w:ind w:firstLineChars="2100" w:firstLine="5399"/>
        <w:rPr>
          <w:rFonts w:ascii="仿宋" w:eastAsia="仿宋" w:hAnsi="仿宋" w:cs="仿宋"/>
          <w:b/>
          <w:bCs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  <w:spacing w:val="-12"/>
          <w:sz w:val="28"/>
          <w:szCs w:val="28"/>
        </w:rPr>
        <w:t>国</w:t>
      </w:r>
      <w:proofErr w:type="gramStart"/>
      <w:r>
        <w:rPr>
          <w:rFonts w:ascii="宋体" w:hAnsi="宋体" w:cs="宋体" w:hint="eastAsia"/>
          <w:b/>
          <w:bCs/>
          <w:color w:val="000000" w:themeColor="text1"/>
          <w:spacing w:val="-12"/>
          <w:sz w:val="28"/>
          <w:szCs w:val="28"/>
        </w:rPr>
        <w:t>咨</w:t>
      </w:r>
      <w:proofErr w:type="gramEnd"/>
      <w:r>
        <w:rPr>
          <w:rFonts w:ascii="宋体" w:hAnsi="宋体" w:cs="宋体" w:hint="eastAsia"/>
          <w:b/>
          <w:bCs/>
          <w:color w:val="000000" w:themeColor="text1"/>
          <w:spacing w:val="-12"/>
          <w:sz w:val="28"/>
          <w:szCs w:val="28"/>
        </w:rPr>
        <w:t>协［2024］082号</w:t>
      </w:r>
    </w:p>
    <w:p w14:paraId="336A1253" w14:textId="77777777" w:rsidR="00667035" w:rsidRDefault="00000000">
      <w:pPr>
        <w:widowControl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各有关单位：</w:t>
      </w:r>
    </w:p>
    <w:p w14:paraId="074DD784" w14:textId="77777777" w:rsidR="00667035" w:rsidRDefault="00000000">
      <w:pPr>
        <w:pStyle w:val="1"/>
        <w:keepNext w:val="0"/>
        <w:widowControl/>
        <w:shd w:val="clear" w:color="auto" w:fill="FFFFFF"/>
        <w:spacing w:line="500" w:lineRule="exact"/>
        <w:ind w:firstLine="560"/>
        <w:jc w:val="left"/>
        <w:rPr>
          <w:rFonts w:ascii="仿宋" w:eastAsia="仿宋" w:hAnsi="仿宋" w:cs="仿宋"/>
          <w:color w:val="000000" w:themeColor="text1"/>
          <w:kern w:val="0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Cs w:val="28"/>
        </w:rPr>
        <w:t>为全面推动我国市场由大到强转变，建设高标准市场体系，构建高水平社会主义市场经济体制提供坚强支撑，2023年中共中央 国务院发布了《关于加快建设全国统一大市场的意见》，全力推动招标采购制度建设和政策环境优化，维护招投标采购市场公平竞争秩序， 持续清理招标采购领域违反统一市场建设的规定和做法， 推动招标采购高质量发展。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Cs w:val="28"/>
        </w:rPr>
        <w:t>国家发改委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Cs w:val="28"/>
        </w:rPr>
        <w:t>等8部委于2024年3月25日联合印发了《招标投标领域公平竞争审查规则》，自2024年5月1日起施行。规则从审查标准、审查机制、监督管理等方面为加强和规范招标投标领域公平竞争审查，维护公平竞争市场秩序，做出了明确规定。</w:t>
      </w:r>
    </w:p>
    <w:p w14:paraId="5051A2DE" w14:textId="77777777" w:rsidR="00667035" w:rsidRDefault="00000000">
      <w:pPr>
        <w:pStyle w:val="1"/>
        <w:keepNext w:val="0"/>
        <w:widowControl/>
        <w:shd w:val="clear" w:color="auto" w:fill="FFFFFF"/>
        <w:spacing w:line="500" w:lineRule="exact"/>
        <w:ind w:firstLine="560"/>
        <w:jc w:val="left"/>
        <w:rPr>
          <w:rFonts w:ascii="仿宋" w:eastAsia="仿宋" w:hAnsi="仿宋" w:cs="仿宋"/>
          <w:color w:val="000000" w:themeColor="text1"/>
          <w:kern w:val="0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Cs w:val="28"/>
        </w:rPr>
        <w:t>如何全面规范采购行为、提高招投标的工作效率、降低企业成本，解决在招投标过程中的困惑和操作技巧，提升招投标的风险管控，增强国有企业市场竞争优势，获得较高经济利润是目前国有企业负责招投标人员面临的难题。鉴于此，我会决定举办“公平竞争审查规则（八部委16号令）背景下国有企业招标采购合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Cs w:val="28"/>
        </w:rPr>
        <w:t>规化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Cs w:val="28"/>
        </w:rPr>
        <w:t>管理、风险管控实战案例分析专题培训班”。本次培训班由中国国际工程咨询协会主办，</w:t>
      </w:r>
      <w:r>
        <w:rPr>
          <w:rFonts w:ascii="仿宋" w:eastAsia="仿宋" w:hAnsi="仿宋" w:cs="仿宋" w:hint="eastAsia"/>
          <w:bCs/>
          <w:color w:val="000000"/>
          <w:szCs w:val="28"/>
        </w:rPr>
        <w:t>北京比时教育咨询有限公司</w:t>
      </w:r>
      <w:r>
        <w:rPr>
          <w:rFonts w:ascii="仿宋" w:eastAsia="仿宋" w:hAnsi="仿宋" w:cs="仿宋" w:hint="eastAsia"/>
          <w:color w:val="000000" w:themeColor="text1"/>
          <w:kern w:val="0"/>
          <w:szCs w:val="28"/>
        </w:rPr>
        <w:t>承办，请各单位积极组织相关人员参加。现将有关事项通知如下：</w:t>
      </w:r>
    </w:p>
    <w:p w14:paraId="66E1F62A" w14:textId="77777777" w:rsidR="00667035" w:rsidRDefault="00000000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一、培训收益</w:t>
      </w:r>
    </w:p>
    <w:p w14:paraId="05AD8918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1.了解最新的法规政策引流趋势</w:t>
      </w:r>
    </w:p>
    <w:p w14:paraId="6D711D68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lastRenderedPageBreak/>
        <w:t>2. 掌握各种非招标采购方式的全流程操作实务与案例解析；</w:t>
      </w:r>
    </w:p>
    <w:p w14:paraId="278207C2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3.了解近年来越发普及的新的采购组织方式， 包括框架协议采购等；</w:t>
      </w:r>
    </w:p>
    <w:p w14:paraId="42706363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4.理解招标采购关键程序、疑难问题解析与法律风险防范；</w:t>
      </w:r>
    </w:p>
    <w:p w14:paraId="6CA1927F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5.掌握招标采购活动中争议问题的解决策略和典型案例分析。</w:t>
      </w:r>
    </w:p>
    <w:p w14:paraId="0D7E018F" w14:textId="77777777" w:rsidR="00667035" w:rsidRDefault="00000000">
      <w:pPr>
        <w:spacing w:line="500" w:lineRule="exact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二、课程特色</w:t>
      </w:r>
    </w:p>
    <w:p w14:paraId="360E8252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1.优势： 结合咨询服务项目对企业非招标采购的优化实践；</w:t>
      </w:r>
    </w:p>
    <w:p w14:paraId="65AA668B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2.收益： 针对性强， 系统性强， 理论引领， 落地实践、持续服务。</w:t>
      </w:r>
    </w:p>
    <w:p w14:paraId="552CCBC5" w14:textId="77777777" w:rsidR="00667035" w:rsidRDefault="00000000">
      <w:pPr>
        <w:spacing w:line="500" w:lineRule="exact"/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三、培训内容</w:t>
      </w:r>
    </w:p>
    <w:p w14:paraId="32922646" w14:textId="77777777" w:rsidR="00667035" w:rsidRDefault="00000000">
      <w:pPr>
        <w:spacing w:line="500" w:lineRule="exact"/>
        <w:ind w:firstLineChars="200" w:firstLine="562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 xml:space="preserve"> 第一部分：招标投标相关法律法规制度问题解读</w:t>
      </w:r>
    </w:p>
    <w:p w14:paraId="2BD31FE0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1.八部委《招标投标领域公平竞争审查规则》重点解读：审查标准、审查机制、监督管理；</w:t>
      </w:r>
    </w:p>
    <w:p w14:paraId="5D7AA30C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2.使用财政性资金和非财政性资金的项目采购方式适用；</w:t>
      </w:r>
    </w:p>
    <w:p w14:paraId="44CDF8EC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3.《政府采购公告和公示信息格式规范 （2020 年版） 》解析；</w:t>
      </w:r>
    </w:p>
    <w:p w14:paraId="2CD34F5A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4.采购人从“旁观者”到“主导者”权责对等分析与电子招投标实务分析； </w:t>
      </w:r>
    </w:p>
    <w:p w14:paraId="4197EC76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5.财政部《关于进一步加大政府采购支持中小企业力度的通知》 （财库 〔2022〕 19 号） 解析；</w:t>
      </w:r>
    </w:p>
    <w:p w14:paraId="7C57509E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6.《加快建设全国统一大市场的意见》对公共资源交易领域的影响分析； </w:t>
      </w:r>
    </w:p>
    <w:p w14:paraId="3CBCB0DD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7.依法必须进行招标的有关规定；可以不进行招标的有关规定。</w:t>
      </w:r>
    </w:p>
    <w:p w14:paraId="2DD9E4AE" w14:textId="77777777" w:rsidR="00667035" w:rsidRDefault="00000000">
      <w:pPr>
        <w:pStyle w:val="TableText"/>
        <w:spacing w:before="99" w:line="183" w:lineRule="auto"/>
        <w:ind w:left="105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eastAsia="zh-CN"/>
        </w:rPr>
        <w:t>第二部分：招标采购风险防范与实操要领</w:t>
      </w:r>
    </w:p>
    <w:p w14:paraId="1B26AB40" w14:textId="77777777" w:rsidR="00667035" w:rsidRDefault="00000000">
      <w:pPr>
        <w:spacing w:line="500" w:lineRule="exact"/>
        <w:ind w:firstLineChars="200" w:firstLine="562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（一）招标文件的编写方法与技巧</w:t>
      </w:r>
    </w:p>
    <w:p w14:paraId="35846707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1．招标文件编制概述</w:t>
      </w:r>
    </w:p>
    <w:p w14:paraId="33715AE6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（1）招标文件的三大组成部分；（2）招标文件的四大核心内容；</w:t>
      </w:r>
    </w:p>
    <w:p w14:paraId="1EB8FDDA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（3）两种评标标准；（4）招标文件编制的七大法律风险</w:t>
      </w:r>
    </w:p>
    <w:p w14:paraId="39EF54EF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2．资格条件的设定</w:t>
      </w:r>
    </w:p>
    <w:p w14:paraId="2D9A2C44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（1）资格条件设定不合理的三类表现方式；（2）如何合理的设定资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lastRenderedPageBreak/>
        <w:t>格条件</w:t>
      </w:r>
    </w:p>
    <w:p w14:paraId="0EA10592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3．项目需求及实质性条款的设定</w:t>
      </w:r>
    </w:p>
    <w:p w14:paraId="525F75D9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（1）技术需求编制不合理的两种表现形式；（2）项目负责人的最大困境</w:t>
      </w:r>
    </w:p>
    <w:p w14:paraId="3338EE6F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（3）负责人提高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编标能力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的两个关键；（4）技术需求中谨慎设定实质性条款</w:t>
      </w:r>
    </w:p>
    <w:p w14:paraId="2A1FE1AE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4．评标标准的设定及综合评估法的使用详解</w:t>
      </w:r>
    </w:p>
    <w:p w14:paraId="2421A362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（1）经评审的最低投标价法的三种使用情形；</w:t>
      </w:r>
    </w:p>
    <w:p w14:paraId="3985B1E8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（2）综合评估法设定的两大基本原则； （3）综合评分法的三种分值类型</w:t>
      </w:r>
    </w:p>
    <w:p w14:paraId="5906D9D0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5．价格分的两类优先原则</w:t>
      </w:r>
    </w:p>
    <w:p w14:paraId="76DED3CE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（1）价格分设定的主要作用；（2）价格分设定的三类具体方法</w:t>
      </w:r>
    </w:p>
    <w:p w14:paraId="5D707E78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（3）客观分的两大作用； （4）设定客观分的四个维度</w:t>
      </w:r>
    </w:p>
    <w:p w14:paraId="3FB0AC84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（5）客观分设定的经验值；（6）主观分的两大作用</w:t>
      </w:r>
    </w:p>
    <w:p w14:paraId="77D72582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（7）设定主观分的四个维度；（8）主观分设定的经验值 </w:t>
      </w:r>
    </w:p>
    <w:p w14:paraId="13C6D91A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6.招标五阶段和把控的风险点：</w:t>
      </w:r>
    </w:p>
    <w:p w14:paraId="4E836B13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招标、投标、开标、评标、中标环节的监督管理及法律责任； </w:t>
      </w:r>
    </w:p>
    <w:p w14:paraId="22AF8D53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7.编制招标文件：</w:t>
      </w:r>
    </w:p>
    <w:p w14:paraId="43CD5F53" w14:textId="77777777" w:rsidR="00667035" w:rsidRDefault="00000000">
      <w:pPr>
        <w:spacing w:line="500" w:lineRule="exact"/>
        <w:ind w:leftChars="266" w:left="559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（1）编写技术指标的策略； （2）编写评分标准的策略与法律风险；（3）编写评分标准的三大策略； （4）政府采购法中的禁止性规定； </w:t>
      </w:r>
    </w:p>
    <w:p w14:paraId="38CED981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（5）地方性负面清单的规定；</w:t>
      </w:r>
    </w:p>
    <w:p w14:paraId="727B0858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8.招标文件编制的要素与防控点</w:t>
      </w:r>
    </w:p>
    <w:p w14:paraId="74FC1A0B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9.向不同部门收集招标文件制作所需的信息</w:t>
      </w:r>
    </w:p>
    <w:p w14:paraId="067FFE6D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（1） 招标文件所需信息的分类；(2)招标文件所需文件的获取；</w:t>
      </w:r>
    </w:p>
    <w:p w14:paraId="77505AC2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(3)招标文件所需信息的选择；(4)把合适的信息安排到合适的文件位置；（5）要件思维： 缺一不可 7 要素</w:t>
      </w:r>
    </w:p>
    <w:p w14:paraId="60B6C966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10、高质量招标文件的三性原则： </w:t>
      </w:r>
    </w:p>
    <w:p w14:paraId="5F5930E2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lastRenderedPageBreak/>
        <w:t>（1） 合法性： 依法合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规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， 要件合法</w:t>
      </w:r>
    </w:p>
    <w:p w14:paraId="7BB53E57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（2） 针对性： 针对项目， 避免大而空 （3） 完整性体现出要素齐全</w:t>
      </w:r>
    </w:p>
    <w:p w14:paraId="7325938D" w14:textId="77777777" w:rsidR="00667035" w:rsidRDefault="00000000">
      <w:pPr>
        <w:spacing w:line="500" w:lineRule="exact"/>
        <w:ind w:firstLineChars="200" w:firstLine="562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（二）案例解析： 为什么通过合法的招标流程， 中标结果却不是采购人想要的？</w:t>
      </w:r>
    </w:p>
    <w:p w14:paraId="039A837C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1.政府采购项目的全景分析：2.采购人的核心目的；</w:t>
      </w:r>
    </w:p>
    <w:p w14:paraId="59B2D7E1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3.评标专家的核心利益；4.招标公司的思维矩阵模式； </w:t>
      </w:r>
    </w:p>
    <w:p w14:paraId="3D10B68B" w14:textId="77777777" w:rsidR="00667035" w:rsidRDefault="00000000">
      <w:pPr>
        <w:spacing w:line="50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5.投标人的核心利益； 6.监管单位的核心想法</w:t>
      </w:r>
    </w:p>
    <w:p w14:paraId="4537CA3D" w14:textId="77777777" w:rsidR="00667035" w:rsidRDefault="00000000">
      <w:pPr>
        <w:pStyle w:val="TableText"/>
        <w:spacing w:before="99" w:line="183" w:lineRule="auto"/>
        <w:ind w:left="105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eastAsia="zh-CN"/>
        </w:rPr>
        <w:t>第三部分： 开标、评标与定标实务分析</w:t>
      </w:r>
    </w:p>
    <w:p w14:paraId="0856548A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1.开标过程的组织；</w:t>
      </w:r>
    </w:p>
    <w:p w14:paraId="72F5E575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（1）开标的程序、内容和组织实施要点；（2）开标异议与答复中的注意事项；</w:t>
      </w:r>
    </w:p>
    <w:p w14:paraId="5E70A39A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2.评标办法设计与评标办法的选择；</w:t>
      </w:r>
    </w:p>
    <w:p w14:paraId="22412C94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（1）评标的基本原则及评标方法的分类；</w:t>
      </w:r>
    </w:p>
    <w:p w14:paraId="3957F73E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（2）经评审的最低投标价法和综合评估法的适用范围、评审步骤操作要点；</w:t>
      </w:r>
    </w:p>
    <w:p w14:paraId="7EB4D851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（3）适用于特殊项目的评标办法 （如投票法、两步法等） 简介；</w:t>
      </w:r>
    </w:p>
    <w:p w14:paraId="7ADB909C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（4）评标方案与评标细则的制订； </w:t>
      </w:r>
    </w:p>
    <w:p w14:paraId="5447B42C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3.经评审的最低投标价法的设计；</w:t>
      </w:r>
    </w:p>
    <w:p w14:paraId="5DD7CD6E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（1）经评审的最低投标价法适用的项目特点；</w:t>
      </w:r>
    </w:p>
    <w:p w14:paraId="3AF0DFCF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（2）经评审的最低投标价法的商务因素折价方法；</w:t>
      </w:r>
    </w:p>
    <w:p w14:paraId="45C6E2CA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（3）经评审的最低投标价法的技术因素折价方法； </w:t>
      </w:r>
    </w:p>
    <w:p w14:paraId="79F72A02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4.综合评分法的设计；</w:t>
      </w:r>
    </w:p>
    <w:p w14:paraId="1A138BA2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（1）综合评分法在不同类型项目中的综合评审因素的确定；</w:t>
      </w:r>
    </w:p>
    <w:p w14:paraId="7AE097E5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（2）各综合评审因素权重的设定；（3）价格分计算的设计； </w:t>
      </w:r>
    </w:p>
    <w:p w14:paraId="1530286D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（4）综合评审因素中的常见小项评审因素；（5）小项打分方法设计；</w:t>
      </w:r>
    </w:p>
    <w:p w14:paraId="738B975D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5.定标、中标；</w:t>
      </w:r>
    </w:p>
    <w:p w14:paraId="4D3ACCB6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（1）招标文件编制不当引发的问题及防范</w:t>
      </w:r>
    </w:p>
    <w:p w14:paraId="63CC3AC1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（2）恶意低价；</w:t>
      </w:r>
    </w:p>
    <w:p w14:paraId="2CF6F9BF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（3）低价优先导致的采购档次偏低；</w:t>
      </w:r>
    </w:p>
    <w:p w14:paraId="19D7E2FD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（4）竞争不足导致的高价中标；</w:t>
      </w:r>
    </w:p>
    <w:p w14:paraId="0A2BCC25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（5）评审因素不合理导致的高价中标；</w:t>
      </w:r>
    </w:p>
    <w:p w14:paraId="4D435ED0" w14:textId="77777777" w:rsidR="00667035" w:rsidRDefault="00000000">
      <w:pPr>
        <w:pStyle w:val="TableText"/>
        <w:spacing w:before="99" w:line="183" w:lineRule="auto"/>
        <w:ind w:left="105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eastAsia="zh-CN"/>
        </w:rPr>
        <w:t>第四部分：招标采购方式与对比分析及适用情形</w:t>
      </w:r>
    </w:p>
    <w:p w14:paraId="2C993452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1.招标采购工作的战略规划及四角采购模型 </w:t>
      </w:r>
    </w:p>
    <w:p w14:paraId="0C78F0B4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2.六种基本采购方式对比及图解</w:t>
      </w:r>
    </w:p>
    <w:p w14:paraId="16B6E4BD" w14:textId="77777777" w:rsidR="00667035" w:rsidRDefault="00000000">
      <w:pPr>
        <w:widowControl/>
        <w:spacing w:line="500" w:lineRule="exact"/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 公开招标；（2） 邀请招标；（3）竞争性谈判 ；（4）询价； （5）单一来源采购； （6）竞争性磋商</w:t>
      </w:r>
    </w:p>
    <w:p w14:paraId="0171D4BF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各个方式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的适用条件；</w:t>
      </w:r>
    </w:p>
    <w:p w14:paraId="06FB4BB4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4.进场全流程审核点</w:t>
      </w:r>
    </w:p>
    <w:p w14:paraId="7193E13A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（1）招标前期的方案评审；（2）招标过程中的流程核审；</w:t>
      </w:r>
    </w:p>
    <w:p w14:paraId="5134532F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（3）进场交易的报批把关 ；（4）进场的综合监督</w:t>
      </w:r>
    </w:p>
    <w:p w14:paraId="5F6823E4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5.现场流程解析： 开标全流程注意点  </w:t>
      </w:r>
    </w:p>
    <w:p w14:paraId="3935B84C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6．评标全流程注意点 （1）专家抽取 （2）场地分区与交易中心监督</w:t>
      </w:r>
    </w:p>
    <w:p w14:paraId="5CEC069C" w14:textId="77777777" w:rsidR="00667035" w:rsidRDefault="00000000">
      <w:pPr>
        <w:pStyle w:val="TableText"/>
        <w:spacing w:before="99" w:line="500" w:lineRule="exact"/>
        <w:ind w:left="105" w:firstLineChars="200" w:firstLine="560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7.开标、评标与定标的组织及实务操作与案例分析；</w:t>
      </w:r>
    </w:p>
    <w:p w14:paraId="65C6880E" w14:textId="77777777" w:rsidR="00667035" w:rsidRDefault="00000000">
      <w:pPr>
        <w:pStyle w:val="TableText"/>
        <w:spacing w:before="99" w:line="500" w:lineRule="exact"/>
        <w:ind w:left="105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  <w:lang w:eastAsia="zh-CN"/>
        </w:rPr>
        <w:t>第五部分：招标采购疑难问题解析</w:t>
      </w:r>
    </w:p>
    <w:p w14:paraId="0C5E64D2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1.招标资格与备案： 对中央和地方招投标工作的指导与监督检查；</w:t>
      </w:r>
    </w:p>
    <w:p w14:paraId="1C4E76B3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2.政府采购及工程招投标招标采购文件编制中的注意事项；</w:t>
      </w:r>
    </w:p>
    <w:p w14:paraId="092C8387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3.政府采购工程、货物、服务操作实务与典型案例分析； </w:t>
      </w:r>
    </w:p>
    <w:p w14:paraId="0BBE84FF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4.违反政府采购法律强制性规定应承担的法律责任；</w:t>
      </w:r>
    </w:p>
    <w:p w14:paraId="2700F1E5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5.法律法规强制性规定与采购人内控制度的关系界定等； </w:t>
      </w:r>
    </w:p>
    <w:p w14:paraId="6A4CAE10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6.合同订立、履约管理及履约验收等要点环节解析；</w:t>
      </w:r>
    </w:p>
    <w:p w14:paraId="1ABE8DC8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围标串标的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表现形式、认定、处理各环节问题解析及案例分享； </w:t>
      </w:r>
    </w:p>
    <w:p w14:paraId="1B51EFB3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8.哪些投诉可以不予受理？ 哪些情形可以驳回投诉？</w:t>
      </w:r>
    </w:p>
    <w:p w14:paraId="316568CA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9.招标采购争议中行政复议和行政诉讼区别与联系；</w:t>
      </w:r>
    </w:p>
    <w:p w14:paraId="1A71E128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10.招标采购活动实施效果评价与大数据在后评价中的应用； </w:t>
      </w:r>
    </w:p>
    <w:p w14:paraId="1DD771DB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11.异议、质疑、投诉中的暂停和恢复暂停的规则有哪些?</w:t>
      </w:r>
    </w:p>
    <w:p w14:paraId="6D37AC7B" w14:textId="77777777" w:rsidR="00667035" w:rsidRDefault="00000000">
      <w:pPr>
        <w:widowControl/>
        <w:spacing w:line="500" w:lineRule="exac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四、参加对象</w:t>
      </w:r>
    </w:p>
    <w:p w14:paraId="0BE0E74B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1.各招标采购行政主管部门、国资委管理部门、各公管办、行政服务中心、公共资源交易中心、政府采购中心等相关人员；</w:t>
      </w:r>
    </w:p>
    <w:p w14:paraId="4E15DE6B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2.各单位从事招标采购、基建工程、纪检监察、财务、审计、合同、法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等部门相关人员；</w:t>
      </w:r>
    </w:p>
    <w:p w14:paraId="38029539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3.招标代理机构及其他相关人员。</w:t>
      </w:r>
    </w:p>
    <w:p w14:paraId="56238A31" w14:textId="77777777" w:rsidR="00667035" w:rsidRDefault="00000000">
      <w:pPr>
        <w:spacing w:line="500" w:lineRule="exact"/>
        <w:rPr>
          <w:rFonts w:ascii="仿宋" w:eastAsia="仿宋" w:hAnsi="仿宋" w:cs="仿宋"/>
          <w:b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</w:t>
      </w: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授课师资</w:t>
      </w:r>
    </w:p>
    <w:p w14:paraId="2C795584" w14:textId="77777777" w:rsidR="00667035" w:rsidRDefault="00000000">
      <w:pPr>
        <w:spacing w:line="500" w:lineRule="exact"/>
        <w:ind w:firstLineChars="200" w:firstLine="600"/>
        <w:rPr>
          <w:rFonts w:ascii="仿宋" w:eastAsia="仿宋" w:hAnsi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拟邀请</w:t>
      </w:r>
      <w:proofErr w:type="gramStart"/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国家发改委</w:t>
      </w:r>
      <w:proofErr w:type="gramEnd"/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、中国招标投标协会等有关部门的专家学者现场授课，结合经典案例分析，并进行互动交流和现场答疑。</w:t>
      </w:r>
    </w:p>
    <w:p w14:paraId="45D26904" w14:textId="77777777" w:rsidR="00667035" w:rsidRDefault="00000000">
      <w:pPr>
        <w:spacing w:line="500" w:lineRule="exact"/>
        <w:rPr>
          <w:rFonts w:ascii="仿宋" w:eastAsia="仿宋" w:hAnsi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  <w:t>六、时间地点</w:t>
      </w:r>
    </w:p>
    <w:p w14:paraId="3413A3E8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2024年7月12日—7月15日   贵阳市 （12日全天报到）</w:t>
      </w:r>
    </w:p>
    <w:p w14:paraId="7083D2DF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2024年7月26日—7月29日   西安市 （26日全天报到）</w:t>
      </w:r>
    </w:p>
    <w:p w14:paraId="0C3D9BD1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2024年8月16日—8月19日   重庆市 （16日全天报到）</w:t>
      </w:r>
    </w:p>
    <w:p w14:paraId="328F5C7F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2024年8月23日—8月26日   昆明市 （23日全天报到）</w:t>
      </w:r>
    </w:p>
    <w:p w14:paraId="40DC371F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2024年9月06日—9月09日   成都市 （06日全天报到）</w:t>
      </w:r>
    </w:p>
    <w:p w14:paraId="5B3B88EF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2024年9月20日—9月23日   南宁市 （20日全天报到）</w:t>
      </w:r>
    </w:p>
    <w:p w14:paraId="16012F83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2024年10月18日—10月21日  南京市 （18日全天报到）</w:t>
      </w:r>
    </w:p>
    <w:p w14:paraId="468883A4" w14:textId="77777777" w:rsidR="00667035" w:rsidRDefault="00000000">
      <w:pPr>
        <w:widowControl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2024年10月24日—10月27日  厦门市 （24日全天报到）</w:t>
      </w:r>
    </w:p>
    <w:p w14:paraId="7E2EF641" w14:textId="77777777" w:rsidR="00667035" w:rsidRDefault="00000000">
      <w:pPr>
        <w:spacing w:line="500" w:lineRule="exact"/>
        <w:rPr>
          <w:rFonts w:ascii="仿宋" w:eastAsia="仿宋" w:hAnsi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  <w:t>七、收费标准</w:t>
      </w:r>
    </w:p>
    <w:p w14:paraId="6AAA06FC" w14:textId="77777777" w:rsidR="00667035" w:rsidRDefault="0000000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A.3880元/人（含培训、资料、电子课件、场地及培训期间午餐、结业证书），住宿统一安排，费用自理。</w:t>
      </w:r>
    </w:p>
    <w:p w14:paraId="17DAD6A1" w14:textId="77777777" w:rsidR="00667035" w:rsidRDefault="0000000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B.5880元/人（含培训、资料、电子课件、场地、证书及培训期间午餐），住宿统一安排，费用自理。证书由我会颁发《工程总承包项目经理》或《合同经理》或《招标经理》;所需资料:二寸蓝底免冠</w:t>
      </w: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lastRenderedPageBreak/>
        <w:t>彩色照片、身份证正反面、学历证书复印件等电子版材料。</w:t>
      </w:r>
    </w:p>
    <w:p w14:paraId="4168933D" w14:textId="77777777" w:rsidR="00667035" w:rsidRDefault="00000000">
      <w:pPr>
        <w:spacing w:line="500" w:lineRule="exact"/>
        <w:ind w:firstLineChars="200" w:firstLine="600"/>
        <w:rPr>
          <w:rFonts w:ascii="仿宋" w:eastAsia="仿宋" w:hAnsi="仿宋" w:cs="仿宋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C.50000元/单位，不限参会人数，并赠送价值50000元的《国际工程全过程咨询实施规程》标准项目编号：T/CAIEC 0066-2024，或《投融资建设项目管理咨询标准》编号：T/CAIEC 0065-2024，免费参编单位和</w:t>
      </w:r>
      <w:proofErr w:type="gramStart"/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参编</w:t>
      </w:r>
      <w:proofErr w:type="gramEnd"/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人员一名。</w:t>
      </w:r>
    </w:p>
    <w:p w14:paraId="63E56034" w14:textId="77777777" w:rsidR="00667035" w:rsidRDefault="00000000">
      <w:pPr>
        <w:numPr>
          <w:ilvl w:val="0"/>
          <w:numId w:val="1"/>
        </w:numPr>
        <w:spacing w:line="500" w:lineRule="exact"/>
        <w:ind w:firstLineChars="200" w:firstLine="600"/>
        <w:rPr>
          <w:rFonts w:ascii="仿宋" w:eastAsia="仿宋" w:hAnsi="仿宋" w:cs="仿宋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以上内容线上培训费用：25000元一个学习账号，单位投屏播放，统一观看，支持在线问答。本课程也可以采取定制内容学习、请专家到政府、企业内部培训，40000元/天（</w:t>
      </w:r>
      <w:proofErr w:type="gramStart"/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含课酬</w:t>
      </w:r>
      <w:proofErr w:type="gramEnd"/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、专家与助教交通费、资料费等），场地由培训单位提供。</w:t>
      </w:r>
    </w:p>
    <w:p w14:paraId="71A88AF2" w14:textId="77777777" w:rsidR="00667035" w:rsidRDefault="00000000">
      <w:pPr>
        <w:numPr>
          <w:ilvl w:val="0"/>
          <w:numId w:val="1"/>
        </w:numPr>
        <w:spacing w:line="500" w:lineRule="exact"/>
        <w:ind w:firstLineChars="200" w:firstLine="562"/>
        <w:rPr>
          <w:rFonts w:ascii="仿宋" w:eastAsia="仿宋" w:hAnsi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/>
          <w:kern w:val="20"/>
          <w:position w:val="-4"/>
          <w:sz w:val="28"/>
          <w:szCs w:val="28"/>
        </w:rPr>
        <w:t>八、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联系方式</w:t>
      </w:r>
    </w:p>
    <w:p w14:paraId="232DAF7D" w14:textId="1BFA4B23" w:rsidR="00BE3FEA" w:rsidRDefault="00BE3FEA" w:rsidP="00BE3FEA">
      <w:pPr>
        <w:spacing w:line="500" w:lineRule="exact"/>
        <w:ind w:firstLineChars="200" w:firstLine="600"/>
        <w:rPr>
          <w:rFonts w:ascii="仿宋" w:eastAsia="仿宋" w:hAnsi="仿宋" w:cs="仿宋"/>
          <w:spacing w:val="10"/>
          <w:sz w:val="28"/>
          <w:szCs w:val="28"/>
        </w:rPr>
      </w:pPr>
      <w:r w:rsidRPr="00BE3FEA">
        <w:rPr>
          <w:rFonts w:ascii="仿宋" w:eastAsia="仿宋" w:hAnsi="仿宋" w:cs="仿宋" w:hint="eastAsia"/>
          <w:spacing w:val="10"/>
          <w:sz w:val="28"/>
          <w:szCs w:val="28"/>
        </w:rPr>
        <w:t>联系人：李旭老师</w:t>
      </w:r>
    </w:p>
    <w:p w14:paraId="37521C2A" w14:textId="1F5BE35A" w:rsidR="00BE3FEA" w:rsidRDefault="00BE3FEA" w:rsidP="00BE3FEA">
      <w:pPr>
        <w:spacing w:line="500" w:lineRule="exact"/>
        <w:ind w:firstLineChars="200" w:firstLine="600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电  话：13671212151（</w:t>
      </w:r>
      <w:proofErr w:type="gramStart"/>
      <w:r>
        <w:rPr>
          <w:rFonts w:ascii="仿宋" w:eastAsia="仿宋" w:hAnsi="仿宋" w:cs="仿宋" w:hint="eastAsia"/>
          <w:spacing w:val="10"/>
          <w:sz w:val="28"/>
          <w:szCs w:val="28"/>
        </w:rPr>
        <w:t>同微信</w:t>
      </w:r>
      <w:proofErr w:type="gramEnd"/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）  010-82472805</w:t>
      </w:r>
    </w:p>
    <w:p w14:paraId="640F4961" w14:textId="77777777" w:rsidR="00BE3FEA" w:rsidRDefault="00BE3FEA" w:rsidP="00BE3FEA">
      <w:pPr>
        <w:spacing w:line="500" w:lineRule="exact"/>
        <w:ind w:firstLineChars="200" w:firstLine="600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传  真：010-82475455           </w:t>
      </w:r>
      <w:proofErr w:type="gramStart"/>
      <w:r>
        <w:rPr>
          <w:rFonts w:ascii="仿宋" w:eastAsia="仿宋" w:hAnsi="仿宋" w:cs="仿宋" w:hint="eastAsia"/>
          <w:spacing w:val="10"/>
          <w:sz w:val="28"/>
          <w:szCs w:val="28"/>
        </w:rPr>
        <w:t>邮</w:t>
      </w:r>
      <w:proofErr w:type="gramEnd"/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 箱：1007944993@qq.com</w:t>
      </w:r>
    </w:p>
    <w:p w14:paraId="499C25E2" w14:textId="397EEB13" w:rsidR="00667035" w:rsidRDefault="00BE3FEA" w:rsidP="00BE3FEA">
      <w:pPr>
        <w:widowControl/>
        <w:spacing w:line="500" w:lineRule="exact"/>
        <w:ind w:firstLineChars="200" w:firstLine="600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网  址：http://www.guoqp.net</w:t>
      </w:r>
    </w:p>
    <w:p w14:paraId="06662BA4" w14:textId="77777777" w:rsidR="00667035" w:rsidRDefault="00667035">
      <w:pPr>
        <w:pStyle w:val="21"/>
      </w:pPr>
    </w:p>
    <w:p w14:paraId="18A4F292" w14:textId="77777777" w:rsidR="00667035" w:rsidRDefault="00667035">
      <w:pPr>
        <w:pStyle w:val="21"/>
        <w:ind w:leftChars="0" w:left="0" w:firstLineChars="1900" w:firstLine="5320"/>
        <w:rPr>
          <w:rFonts w:ascii="仿宋" w:eastAsia="仿宋" w:hAnsi="仿宋" w:cs="仿宋"/>
          <w:sz w:val="28"/>
          <w:szCs w:val="28"/>
        </w:rPr>
      </w:pPr>
    </w:p>
    <w:p w14:paraId="0AFA832A" w14:textId="77777777" w:rsidR="00667035" w:rsidRDefault="00000000">
      <w:pPr>
        <w:pStyle w:val="21"/>
        <w:ind w:leftChars="0" w:left="0" w:firstLineChars="1900" w:firstLine="3990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47E2E4A" wp14:editId="17C295F1">
            <wp:simplePos x="0" y="0"/>
            <wp:positionH relativeFrom="column">
              <wp:posOffset>3378200</wp:posOffset>
            </wp:positionH>
            <wp:positionV relativeFrom="paragraph">
              <wp:posOffset>247650</wp:posOffset>
            </wp:positionV>
            <wp:extent cx="1664335" cy="1655445"/>
            <wp:effectExtent l="0" t="0" r="12065" b="2095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86979B" w14:textId="77777777" w:rsidR="00667035" w:rsidRDefault="00667035">
      <w:pPr>
        <w:pStyle w:val="21"/>
        <w:ind w:leftChars="0" w:left="0" w:firstLineChars="1900" w:firstLine="5320"/>
        <w:rPr>
          <w:rFonts w:ascii="仿宋" w:eastAsia="仿宋" w:hAnsi="仿宋" w:cs="仿宋"/>
          <w:sz w:val="28"/>
          <w:szCs w:val="28"/>
        </w:rPr>
      </w:pPr>
    </w:p>
    <w:p w14:paraId="1172FBBD" w14:textId="77777777" w:rsidR="00667035" w:rsidRDefault="00000000">
      <w:pPr>
        <w:pStyle w:val="21"/>
        <w:ind w:leftChars="0" w:left="0"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中国</w:t>
      </w:r>
      <w:r>
        <w:rPr>
          <w:rFonts w:ascii="仿宋" w:eastAsia="仿宋" w:hAnsi="仿宋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EFEF5DA" wp14:editId="362A619F">
            <wp:simplePos x="0" y="0"/>
            <wp:positionH relativeFrom="column">
              <wp:posOffset>4306570</wp:posOffset>
            </wp:positionH>
            <wp:positionV relativeFrom="paragraph">
              <wp:posOffset>7082790</wp:posOffset>
            </wp:positionV>
            <wp:extent cx="1522095" cy="1511935"/>
            <wp:effectExtent l="0" t="0" r="1905" b="12065"/>
            <wp:wrapNone/>
            <wp:docPr id="1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9">
                      <a:lum bright="2199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28"/>
          <w:szCs w:val="28"/>
        </w:rPr>
        <w:t>国际工程咨询协会</w:t>
      </w:r>
    </w:p>
    <w:p w14:paraId="033040C1" w14:textId="77777777" w:rsidR="00667035" w:rsidRDefault="00000000">
      <w:pPr>
        <w:pStyle w:val="21"/>
        <w:ind w:leftChars="0" w:left="0" w:firstLineChars="2000" w:firstLine="5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二〇二四年六月十八日</w:t>
      </w:r>
    </w:p>
    <w:p w14:paraId="6D30DD57" w14:textId="77777777" w:rsidR="00667035" w:rsidRDefault="00667035">
      <w:pPr>
        <w:rPr>
          <w:rFonts w:ascii="仿宋" w:eastAsia="仿宋" w:hAnsi="仿宋" w:cs="仿宋"/>
          <w:sz w:val="28"/>
          <w:szCs w:val="28"/>
        </w:rPr>
      </w:pPr>
    </w:p>
    <w:p w14:paraId="06A8396A" w14:textId="77777777" w:rsidR="00667035" w:rsidRDefault="00667035">
      <w:pPr>
        <w:rPr>
          <w:rFonts w:ascii="仿宋" w:eastAsia="仿宋" w:hAnsi="仿宋" w:cs="仿宋"/>
          <w:sz w:val="28"/>
          <w:szCs w:val="28"/>
        </w:rPr>
      </w:pPr>
    </w:p>
    <w:p w14:paraId="7EAF43C9" w14:textId="77777777" w:rsidR="00667035" w:rsidRDefault="00667035">
      <w:pPr>
        <w:rPr>
          <w:rFonts w:ascii="仿宋" w:eastAsia="仿宋" w:hAnsi="仿宋" w:cs="仿宋"/>
          <w:sz w:val="28"/>
          <w:szCs w:val="28"/>
        </w:rPr>
      </w:pPr>
    </w:p>
    <w:p w14:paraId="24C883A3" w14:textId="77777777" w:rsidR="00667035" w:rsidRDefault="00667035">
      <w:pPr>
        <w:rPr>
          <w:rFonts w:ascii="仿宋" w:eastAsia="仿宋" w:hAnsi="仿宋" w:cs="仿宋"/>
          <w:sz w:val="28"/>
          <w:szCs w:val="28"/>
        </w:rPr>
      </w:pPr>
    </w:p>
    <w:p w14:paraId="3B6EC361" w14:textId="77777777" w:rsidR="00667035" w:rsidRDefault="00667035">
      <w:pPr>
        <w:rPr>
          <w:rFonts w:ascii="仿宋" w:eastAsia="仿宋" w:hAnsi="仿宋" w:cs="仿宋"/>
          <w:sz w:val="28"/>
          <w:szCs w:val="28"/>
        </w:rPr>
      </w:pPr>
    </w:p>
    <w:p w14:paraId="234A3ECD" w14:textId="77777777" w:rsidR="00667035" w:rsidRDefault="00667035">
      <w:pPr>
        <w:rPr>
          <w:rFonts w:ascii="仿宋" w:eastAsia="仿宋" w:hAnsi="仿宋" w:cs="仿宋"/>
          <w:sz w:val="28"/>
          <w:szCs w:val="28"/>
        </w:rPr>
      </w:pPr>
    </w:p>
    <w:p w14:paraId="7257FACA" w14:textId="77777777" w:rsidR="00667035" w:rsidRDefault="00667035">
      <w:pPr>
        <w:rPr>
          <w:rFonts w:ascii="仿宋" w:eastAsia="仿宋" w:hAnsi="仿宋" w:cs="仿宋"/>
          <w:sz w:val="28"/>
          <w:szCs w:val="28"/>
        </w:rPr>
      </w:pPr>
    </w:p>
    <w:tbl>
      <w:tblPr>
        <w:tblpPr w:leftFromText="180" w:rightFromText="180" w:vertAnchor="text" w:horzAnchor="page" w:tblpX="1185" w:tblpY="1381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854"/>
        <w:gridCol w:w="1293"/>
        <w:gridCol w:w="1952"/>
        <w:gridCol w:w="1896"/>
        <w:gridCol w:w="2164"/>
      </w:tblGrid>
      <w:tr w:rsidR="00667035" w14:paraId="53C23DEE" w14:textId="77777777">
        <w:trPr>
          <w:trHeight w:val="407"/>
        </w:trPr>
        <w:tc>
          <w:tcPr>
            <w:tcW w:w="1678" w:type="dxa"/>
            <w:vAlign w:val="center"/>
          </w:tcPr>
          <w:p w14:paraId="343CF9B1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2243BAC4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1B60C546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邮 编</w:t>
            </w:r>
          </w:p>
        </w:tc>
        <w:tc>
          <w:tcPr>
            <w:tcW w:w="2164" w:type="dxa"/>
            <w:vAlign w:val="center"/>
          </w:tcPr>
          <w:p w14:paraId="6A7CE0A0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7035" w14:paraId="50CBE264" w14:textId="77777777">
        <w:trPr>
          <w:trHeight w:val="407"/>
        </w:trPr>
        <w:tc>
          <w:tcPr>
            <w:tcW w:w="1678" w:type="dxa"/>
            <w:vAlign w:val="center"/>
          </w:tcPr>
          <w:p w14:paraId="5DCEAB33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5C8AB844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7035" w14:paraId="19283DE1" w14:textId="77777777">
        <w:trPr>
          <w:trHeight w:val="407"/>
        </w:trPr>
        <w:tc>
          <w:tcPr>
            <w:tcW w:w="1678" w:type="dxa"/>
            <w:vAlign w:val="center"/>
          </w:tcPr>
          <w:p w14:paraId="38B9006D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2C52373B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691D9FE8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060" w:type="dxa"/>
            <w:gridSpan w:val="2"/>
            <w:vAlign w:val="center"/>
          </w:tcPr>
          <w:p w14:paraId="308C8071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7035" w14:paraId="196E74D7" w14:textId="77777777">
        <w:trPr>
          <w:trHeight w:val="407"/>
        </w:trPr>
        <w:tc>
          <w:tcPr>
            <w:tcW w:w="1678" w:type="dxa"/>
            <w:vAlign w:val="center"/>
          </w:tcPr>
          <w:p w14:paraId="37DA9783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57F34DF6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2C02BA40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7FAFE198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7035" w14:paraId="32DE57D2" w14:textId="77777777">
        <w:trPr>
          <w:trHeight w:val="407"/>
        </w:trPr>
        <w:tc>
          <w:tcPr>
            <w:tcW w:w="1678" w:type="dxa"/>
            <w:vAlign w:val="center"/>
          </w:tcPr>
          <w:p w14:paraId="3D850FE2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34BF1849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2213716D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5EF33252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7035" w14:paraId="19F51828" w14:textId="77777777">
        <w:trPr>
          <w:trHeight w:val="407"/>
        </w:trPr>
        <w:tc>
          <w:tcPr>
            <w:tcW w:w="1678" w:type="dxa"/>
            <w:vAlign w:val="center"/>
          </w:tcPr>
          <w:p w14:paraId="16DBD993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参训人员</w:t>
            </w:r>
          </w:p>
        </w:tc>
        <w:tc>
          <w:tcPr>
            <w:tcW w:w="854" w:type="dxa"/>
            <w:vAlign w:val="center"/>
          </w:tcPr>
          <w:p w14:paraId="0B369E6B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93" w:type="dxa"/>
            <w:vAlign w:val="center"/>
          </w:tcPr>
          <w:p w14:paraId="49682352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52" w:type="dxa"/>
            <w:vAlign w:val="center"/>
          </w:tcPr>
          <w:p w14:paraId="3B1FE053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电    话</w:t>
            </w:r>
          </w:p>
        </w:tc>
        <w:tc>
          <w:tcPr>
            <w:tcW w:w="1896" w:type="dxa"/>
            <w:vAlign w:val="center"/>
          </w:tcPr>
          <w:p w14:paraId="50ED9A55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手  机</w:t>
            </w:r>
          </w:p>
        </w:tc>
        <w:tc>
          <w:tcPr>
            <w:tcW w:w="2164" w:type="dxa"/>
            <w:vAlign w:val="center"/>
          </w:tcPr>
          <w:p w14:paraId="464681F9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 xml:space="preserve">  箱</w:t>
            </w:r>
          </w:p>
        </w:tc>
      </w:tr>
      <w:tr w:rsidR="00667035" w14:paraId="665D868A" w14:textId="77777777">
        <w:trPr>
          <w:trHeight w:val="407"/>
        </w:trPr>
        <w:tc>
          <w:tcPr>
            <w:tcW w:w="1678" w:type="dxa"/>
            <w:vAlign w:val="center"/>
          </w:tcPr>
          <w:p w14:paraId="6AAC832E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773174F1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F603DB5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6A2C21D7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3A1B342F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0ADCB50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7035" w14:paraId="77D2491E" w14:textId="77777777">
        <w:trPr>
          <w:trHeight w:val="407"/>
        </w:trPr>
        <w:tc>
          <w:tcPr>
            <w:tcW w:w="1678" w:type="dxa"/>
            <w:vAlign w:val="center"/>
          </w:tcPr>
          <w:p w14:paraId="2CFF4B1A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58F0FEA8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066678C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639F2AA4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6C33CC0A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1A277C25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7035" w14:paraId="2169913C" w14:textId="77777777">
        <w:trPr>
          <w:trHeight w:val="407"/>
        </w:trPr>
        <w:tc>
          <w:tcPr>
            <w:tcW w:w="1678" w:type="dxa"/>
            <w:vAlign w:val="center"/>
          </w:tcPr>
          <w:p w14:paraId="594BEE25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50FBF129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C5F8510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2780A87B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0DCC3F4B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FA4D418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7035" w14:paraId="2E8E40EB" w14:textId="77777777">
        <w:trPr>
          <w:trHeight w:val="407"/>
        </w:trPr>
        <w:tc>
          <w:tcPr>
            <w:tcW w:w="1678" w:type="dxa"/>
            <w:vAlign w:val="center"/>
          </w:tcPr>
          <w:p w14:paraId="69F56FA7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07C9571A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21F3678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12797203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8179D74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1D00461B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7035" w14:paraId="27FD6F8C" w14:textId="77777777">
        <w:trPr>
          <w:trHeight w:val="407"/>
        </w:trPr>
        <w:tc>
          <w:tcPr>
            <w:tcW w:w="1678" w:type="dxa"/>
            <w:vAlign w:val="center"/>
          </w:tcPr>
          <w:p w14:paraId="225D394F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6D6C5F8B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9A3B26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44DC111F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989B6E4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33A207F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7035" w14:paraId="42C7D1D5" w14:textId="77777777">
        <w:trPr>
          <w:trHeight w:val="407"/>
        </w:trPr>
        <w:tc>
          <w:tcPr>
            <w:tcW w:w="1678" w:type="dxa"/>
            <w:vAlign w:val="center"/>
          </w:tcPr>
          <w:p w14:paraId="40AD054E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8B16B0F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65039A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13480D08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E289677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062133AB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7035" w14:paraId="34F295D5" w14:textId="77777777">
        <w:trPr>
          <w:trHeight w:val="407"/>
        </w:trPr>
        <w:tc>
          <w:tcPr>
            <w:tcW w:w="1678" w:type="dxa"/>
            <w:vAlign w:val="center"/>
          </w:tcPr>
          <w:p w14:paraId="06C9A064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001ABECD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D1660DE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7E8EE66F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B2B2AFB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521CC65C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7035" w14:paraId="4F32496A" w14:textId="77777777">
        <w:trPr>
          <w:trHeight w:val="407"/>
        </w:trPr>
        <w:tc>
          <w:tcPr>
            <w:tcW w:w="1678" w:type="dxa"/>
            <w:vAlign w:val="center"/>
          </w:tcPr>
          <w:p w14:paraId="596AE11F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744B4CCF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7CE8648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19022CFC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03847533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0B90DB1B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7035" w14:paraId="290A88AC" w14:textId="77777777">
        <w:trPr>
          <w:trHeight w:val="407"/>
        </w:trPr>
        <w:tc>
          <w:tcPr>
            <w:tcW w:w="1678" w:type="dxa"/>
            <w:vAlign w:val="center"/>
          </w:tcPr>
          <w:p w14:paraId="57374099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7DB6064B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B1C6DD9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1CAEE863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7D15ED89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D469D3A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7035" w14:paraId="6638CBBE" w14:textId="77777777">
        <w:trPr>
          <w:trHeight w:val="407"/>
        </w:trPr>
        <w:tc>
          <w:tcPr>
            <w:tcW w:w="1678" w:type="dxa"/>
            <w:vAlign w:val="center"/>
          </w:tcPr>
          <w:p w14:paraId="1429F6B8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28EAA838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4D4428BC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4ADB9D92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7035" w14:paraId="0710BC4A" w14:textId="77777777">
        <w:trPr>
          <w:trHeight w:val="407"/>
        </w:trPr>
        <w:tc>
          <w:tcPr>
            <w:tcW w:w="1678" w:type="dxa"/>
            <w:vAlign w:val="center"/>
          </w:tcPr>
          <w:p w14:paraId="2BED32D5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45C3E40E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单住□      合住□     自理□</w:t>
            </w:r>
          </w:p>
        </w:tc>
      </w:tr>
      <w:tr w:rsidR="00667035" w14:paraId="51ECC96F" w14:textId="77777777">
        <w:trPr>
          <w:trHeight w:val="407"/>
        </w:trPr>
        <w:tc>
          <w:tcPr>
            <w:tcW w:w="1678" w:type="dxa"/>
            <w:vAlign w:val="center"/>
          </w:tcPr>
          <w:p w14:paraId="28141623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25A1F97C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《工程总包项目经理》□    《合同经理》□   《招标经理》□</w:t>
            </w:r>
          </w:p>
        </w:tc>
      </w:tr>
      <w:tr w:rsidR="00667035" w14:paraId="5F504021" w14:textId="77777777">
        <w:trPr>
          <w:trHeight w:val="407"/>
        </w:trPr>
        <w:tc>
          <w:tcPr>
            <w:tcW w:w="1678" w:type="dxa"/>
            <w:vAlign w:val="center"/>
          </w:tcPr>
          <w:p w14:paraId="03F89ACB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73570DB3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转账□      现场□</w:t>
            </w:r>
          </w:p>
        </w:tc>
        <w:tc>
          <w:tcPr>
            <w:tcW w:w="1896" w:type="dxa"/>
            <w:vAlign w:val="center"/>
          </w:tcPr>
          <w:p w14:paraId="6DB56F74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金 额</w:t>
            </w:r>
          </w:p>
        </w:tc>
        <w:tc>
          <w:tcPr>
            <w:tcW w:w="2164" w:type="dxa"/>
          </w:tcPr>
          <w:p w14:paraId="6481B6D7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667035" w14:paraId="3BDB5830" w14:textId="77777777">
        <w:trPr>
          <w:trHeight w:val="1025"/>
        </w:trPr>
        <w:tc>
          <w:tcPr>
            <w:tcW w:w="1678" w:type="dxa"/>
            <w:vAlign w:val="center"/>
          </w:tcPr>
          <w:p w14:paraId="24B90CA7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  <w:p w14:paraId="6A273443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收款信息</w:t>
            </w:r>
          </w:p>
        </w:tc>
        <w:tc>
          <w:tcPr>
            <w:tcW w:w="8159" w:type="dxa"/>
            <w:gridSpan w:val="5"/>
          </w:tcPr>
          <w:p w14:paraId="219DB22C" w14:textId="77777777" w:rsidR="00BE3FEA" w:rsidRPr="00BE3FEA" w:rsidRDefault="00BE3FEA" w:rsidP="00BE3FEA">
            <w:pPr>
              <w:spacing w:line="44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BE3FEA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开户名称：</w:t>
            </w:r>
            <w:proofErr w:type="gramStart"/>
            <w:r w:rsidRPr="00BE3FEA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国企联培企业管理</w:t>
            </w:r>
            <w:proofErr w:type="gramEnd"/>
            <w:r w:rsidRPr="00BE3FEA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（北京）中心</w:t>
            </w:r>
          </w:p>
          <w:p w14:paraId="39C91707" w14:textId="77777777" w:rsidR="00BE3FEA" w:rsidRPr="00BE3FEA" w:rsidRDefault="00BE3FEA" w:rsidP="00BE3FEA">
            <w:pPr>
              <w:spacing w:line="440" w:lineRule="exac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 w:rsidRPr="00BE3FEA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开 户 行：中国工商银行北京万寿路南口支行</w:t>
            </w:r>
          </w:p>
          <w:p w14:paraId="1C9283EA" w14:textId="72854799" w:rsidR="00667035" w:rsidRDefault="00BE3FEA" w:rsidP="00BE3FE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BE3FEA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账</w:t>
            </w:r>
            <w:proofErr w:type="gramEnd"/>
            <w:r w:rsidRPr="00BE3FEA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  号：</w:t>
            </w:r>
            <w:r w:rsidRPr="00BE3FEA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02000</w:t>
            </w:r>
            <w:r w:rsidRPr="00BE3FEA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BE3FEA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9640</w:t>
            </w:r>
            <w:r w:rsidRPr="00BE3FEA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BE3FEA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9000</w:t>
            </w:r>
            <w:r w:rsidRPr="00BE3FEA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BE3FEA"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026879</w:t>
            </w:r>
            <w:r w:rsidR="00000000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67035" w14:paraId="4D73508F" w14:textId="77777777">
        <w:trPr>
          <w:trHeight w:val="1253"/>
        </w:trPr>
        <w:tc>
          <w:tcPr>
            <w:tcW w:w="1678" w:type="dxa"/>
            <w:vAlign w:val="center"/>
          </w:tcPr>
          <w:p w14:paraId="68D2FB68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0103BA0C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200" w:firstLine="56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本课程可根据单位实际需</w:t>
            </w:r>
          </w:p>
          <w:p w14:paraId="07051C1B" w14:textId="77777777" w:rsidR="00667035" w:rsidRDefault="00667035">
            <w:pPr>
              <w:tabs>
                <w:tab w:val="left" w:pos="567"/>
                <w:tab w:val="left" w:pos="709"/>
              </w:tabs>
              <w:spacing w:line="300" w:lineRule="exact"/>
              <w:ind w:firstLineChars="200" w:firstLine="56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  <w:p w14:paraId="6A13DEB2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求，提供内部培训。</w:t>
            </w:r>
          </w:p>
        </w:tc>
        <w:tc>
          <w:tcPr>
            <w:tcW w:w="4060" w:type="dxa"/>
            <w:gridSpan w:val="2"/>
            <w:vAlign w:val="center"/>
          </w:tcPr>
          <w:p w14:paraId="1753426C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100" w:firstLine="28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参加单位（盖章）</w:t>
            </w:r>
          </w:p>
          <w:p w14:paraId="7027ECAB" w14:textId="77777777" w:rsidR="00667035" w:rsidRDefault="00667035">
            <w:pPr>
              <w:pStyle w:val="21"/>
              <w:tabs>
                <w:tab w:val="left" w:pos="-1440"/>
              </w:tabs>
              <w:rPr>
                <w:rFonts w:ascii="仿宋" w:eastAsia="仿宋" w:hAnsi="仿宋" w:cs="仿宋"/>
              </w:rPr>
            </w:pPr>
          </w:p>
          <w:p w14:paraId="46AF483E" w14:textId="77777777" w:rsidR="00667035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100" w:firstLine="28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2024年  月  日</w:t>
            </w:r>
          </w:p>
        </w:tc>
      </w:tr>
    </w:tbl>
    <w:p w14:paraId="5BE65637" w14:textId="77777777" w:rsidR="00667035" w:rsidRDefault="00000000">
      <w:pPr>
        <w:pStyle w:val="1"/>
        <w:keepNext w:val="0"/>
        <w:widowControl/>
        <w:spacing w:beforeLines="100" w:before="312" w:afterLines="100" w:after="312" w:line="500" w:lineRule="exact"/>
        <w:rPr>
          <w:rFonts w:ascii="仿宋" w:eastAsia="仿宋" w:hAnsi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shd w:val="clear" w:color="000000" w:fill="auto"/>
        </w:rPr>
        <w:t>公平竞争审查规则（八部委16号令）背景下国有企业招标采购合</w:t>
      </w: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shd w:val="clear" w:color="000000" w:fill="auto"/>
        </w:rPr>
        <w:t>规化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shd w:val="clear" w:color="000000" w:fill="auto"/>
        </w:rPr>
        <w:t>管理、风险管控实战案例分析专题培训班</w:t>
      </w:r>
      <w:r>
        <w:rPr>
          <w:rFonts w:ascii="仿宋" w:eastAsia="仿宋" w:hAnsi="仿宋" w:cs="仿宋" w:hint="eastAsia"/>
          <w:b/>
          <w:bCs/>
          <w:noProof/>
          <w:color w:val="000000" w:themeColor="text1"/>
          <w:kern w:val="0"/>
          <w:sz w:val="30"/>
          <w:szCs w:val="30"/>
          <w:shd w:val="clear" w:color="000000" w:fil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FD7CC" wp14:editId="16366815">
                <wp:simplePos x="0" y="0"/>
                <wp:positionH relativeFrom="column">
                  <wp:posOffset>-234315</wp:posOffset>
                </wp:positionH>
                <wp:positionV relativeFrom="paragraph">
                  <wp:posOffset>7376160</wp:posOffset>
                </wp:positionV>
                <wp:extent cx="6248400" cy="1028700"/>
                <wp:effectExtent l="4445" t="4445" r="14605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0085" y="8376285"/>
                          <a:ext cx="62484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09CCA" w14:textId="77777777" w:rsidR="00BE3FEA" w:rsidRDefault="00BE3FEA" w:rsidP="00BE3FEA">
                            <w:pPr>
                              <w:spacing w:line="440" w:lineRule="exact"/>
                              <w:rPr>
                                <w:rFonts w:ascii="仿宋" w:eastAsia="仿宋" w:hAnsi="仿宋" w:cs="仿宋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 xml:space="preserve">联系人：李老师            </w:t>
                            </w:r>
                          </w:p>
                          <w:p w14:paraId="17CBB1E6" w14:textId="77777777" w:rsidR="00BE3FEA" w:rsidRDefault="00BE3FEA" w:rsidP="00BE3FEA">
                            <w:pPr>
                              <w:spacing w:line="440" w:lineRule="exact"/>
                              <w:rPr>
                                <w:rFonts w:ascii="仿宋" w:eastAsia="仿宋" w:hAnsi="仿宋" w:cs="仿宋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>电  话：13671212151（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>同微信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 xml:space="preserve"> ）  010-82472805</w:t>
                            </w:r>
                          </w:p>
                          <w:p w14:paraId="49A2F2AD" w14:textId="7C748716" w:rsidR="00667035" w:rsidRDefault="00BE3FEA" w:rsidP="00BE3FEA"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 xml:space="preserve">传  真：010-82475455          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>邮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 xml:space="preserve">  箱：1007944993@qq.com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EFD7CC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-18.45pt;margin-top:580.8pt;width:492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" fillcolor="white [3201]" strokeweight=".5pt">
                <v:textbox>
                  <w:txbxContent>
                    <w:p w14:paraId="26409CCA" w14:textId="77777777" w:rsidR="00BE3FEA" w:rsidRDefault="00BE3FEA" w:rsidP="00BE3FEA">
                      <w:pPr>
                        <w:spacing w:line="440" w:lineRule="exact"/>
                        <w:rPr>
                          <w:rFonts w:ascii="仿宋" w:eastAsia="仿宋" w:hAnsi="仿宋" w:cs="仿宋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 xml:space="preserve">联系人：李老师            </w:t>
                      </w:r>
                    </w:p>
                    <w:p w14:paraId="17CBB1E6" w14:textId="77777777" w:rsidR="00BE3FEA" w:rsidRDefault="00BE3FEA" w:rsidP="00BE3FEA">
                      <w:pPr>
                        <w:spacing w:line="440" w:lineRule="exact"/>
                        <w:rPr>
                          <w:rFonts w:ascii="仿宋" w:eastAsia="仿宋" w:hAnsi="仿宋" w:cs="仿宋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>电  话：13671212151（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>同微信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 xml:space="preserve"> ）  010-82472805</w:t>
                      </w:r>
                    </w:p>
                    <w:p w14:paraId="49A2F2AD" w14:textId="7C748716" w:rsidR="00667035" w:rsidRDefault="00BE3FEA" w:rsidP="00BE3FEA"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 xml:space="preserve">传  真：010-82475455          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>邮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 xml:space="preserve">  箱：1007944993@qq.com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0"/>
          <w:szCs w:val="30"/>
          <w:shd w:val="clear" w:color="000000" w:fill="auto"/>
        </w:rPr>
        <w:t>报名表</w:t>
      </w:r>
    </w:p>
    <w:sectPr w:rsidR="00667035">
      <w:footerReference w:type="even" r:id="rId10"/>
      <w:footerReference w:type="default" r:id="rId11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266DF" w14:textId="77777777" w:rsidR="00317816" w:rsidRDefault="00317816">
      <w:r>
        <w:separator/>
      </w:r>
    </w:p>
  </w:endnote>
  <w:endnote w:type="continuationSeparator" w:id="0">
    <w:p w14:paraId="6494B549" w14:textId="77777777" w:rsidR="00317816" w:rsidRDefault="0031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E0EF9" w14:textId="77777777" w:rsidR="00667035" w:rsidRDefault="00000000">
    <w:pPr>
      <w:pStyle w:val="a7"/>
      <w:ind w:right="561" w:firstLineChars="100" w:firstLine="280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20ED7B" wp14:editId="434345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1D886" w14:textId="77777777" w:rsidR="00667035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0ED7B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231D886" w14:textId="77777777" w:rsidR="00667035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B514EC3" w14:textId="77777777" w:rsidR="00667035" w:rsidRDefault="006670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1F971" w14:textId="77777777" w:rsidR="00667035" w:rsidRDefault="00000000">
    <w:pPr>
      <w:pStyle w:val="a7"/>
      <w:ind w:right="560"/>
      <w:jc w:val="right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99335" wp14:editId="63F101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60881" w14:textId="77777777" w:rsidR="00667035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9933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1060881" w14:textId="77777777" w:rsidR="00667035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42B5439" w14:textId="77777777" w:rsidR="00667035" w:rsidRDefault="006670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DCE7" w14:textId="77777777" w:rsidR="00317816" w:rsidRDefault="00317816">
      <w:r>
        <w:separator/>
      </w:r>
    </w:p>
  </w:footnote>
  <w:footnote w:type="continuationSeparator" w:id="0">
    <w:p w14:paraId="01B46A28" w14:textId="77777777" w:rsidR="00317816" w:rsidRDefault="00317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BB7BB"/>
    <w:multiLevelType w:val="singleLevel"/>
    <w:tmpl w:val="5FFBB7BB"/>
    <w:lvl w:ilvl="0">
      <w:start w:val="4"/>
      <w:numFmt w:val="upperLetter"/>
      <w:lvlText w:val="%1."/>
      <w:lvlJc w:val="left"/>
      <w:pPr>
        <w:tabs>
          <w:tab w:val="left" w:pos="312"/>
        </w:tabs>
      </w:pPr>
    </w:lvl>
  </w:abstractNum>
  <w:num w:numId="1" w16cid:durableId="92059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1YTllOTdlYzdkY2M0Zjk0NGM4M2ZmMDI0ZDQ0YTYifQ=="/>
  </w:docVars>
  <w:rsids>
    <w:rsidRoot w:val="004F6A52"/>
    <w:rsid w:val="95EF7417"/>
    <w:rsid w:val="BD3B151F"/>
    <w:rsid w:val="D7F9296C"/>
    <w:rsid w:val="E51F2428"/>
    <w:rsid w:val="E75FBA86"/>
    <w:rsid w:val="EDE708EF"/>
    <w:rsid w:val="000007C8"/>
    <w:rsid w:val="0000490B"/>
    <w:rsid w:val="00005B71"/>
    <w:rsid w:val="00013EA6"/>
    <w:rsid w:val="00014E5F"/>
    <w:rsid w:val="0002047B"/>
    <w:rsid w:val="000220A1"/>
    <w:rsid w:val="0002309F"/>
    <w:rsid w:val="00024A6F"/>
    <w:rsid w:val="00026EB1"/>
    <w:rsid w:val="00030A32"/>
    <w:rsid w:val="000405BE"/>
    <w:rsid w:val="00055255"/>
    <w:rsid w:val="00056117"/>
    <w:rsid w:val="000574D1"/>
    <w:rsid w:val="00060155"/>
    <w:rsid w:val="00061476"/>
    <w:rsid w:val="000654C4"/>
    <w:rsid w:val="00070E62"/>
    <w:rsid w:val="00070F83"/>
    <w:rsid w:val="00071D1E"/>
    <w:rsid w:val="0007426D"/>
    <w:rsid w:val="00076F58"/>
    <w:rsid w:val="00080F71"/>
    <w:rsid w:val="00087F20"/>
    <w:rsid w:val="0009786F"/>
    <w:rsid w:val="000A3991"/>
    <w:rsid w:val="000A3B03"/>
    <w:rsid w:val="000A59F1"/>
    <w:rsid w:val="000A61D3"/>
    <w:rsid w:val="000A65CB"/>
    <w:rsid w:val="000A7A88"/>
    <w:rsid w:val="000B2414"/>
    <w:rsid w:val="000C78CC"/>
    <w:rsid w:val="000D0140"/>
    <w:rsid w:val="000D38AA"/>
    <w:rsid w:val="000D44EA"/>
    <w:rsid w:val="000F17EC"/>
    <w:rsid w:val="000F41C1"/>
    <w:rsid w:val="000F6623"/>
    <w:rsid w:val="001054D7"/>
    <w:rsid w:val="001064FC"/>
    <w:rsid w:val="001103D6"/>
    <w:rsid w:val="00110714"/>
    <w:rsid w:val="00112E3F"/>
    <w:rsid w:val="00125B25"/>
    <w:rsid w:val="001320B5"/>
    <w:rsid w:val="00141E13"/>
    <w:rsid w:val="00143AC5"/>
    <w:rsid w:val="0014564B"/>
    <w:rsid w:val="00146128"/>
    <w:rsid w:val="001474E7"/>
    <w:rsid w:val="001556C4"/>
    <w:rsid w:val="00163D9F"/>
    <w:rsid w:val="001643FA"/>
    <w:rsid w:val="00164EB6"/>
    <w:rsid w:val="001710F9"/>
    <w:rsid w:val="00174DAE"/>
    <w:rsid w:val="00177037"/>
    <w:rsid w:val="00180972"/>
    <w:rsid w:val="00181C22"/>
    <w:rsid w:val="00194C73"/>
    <w:rsid w:val="00195A28"/>
    <w:rsid w:val="001A18D1"/>
    <w:rsid w:val="001A19AE"/>
    <w:rsid w:val="001A3145"/>
    <w:rsid w:val="001A3BB3"/>
    <w:rsid w:val="001B19C7"/>
    <w:rsid w:val="001B27ED"/>
    <w:rsid w:val="001B474A"/>
    <w:rsid w:val="001B69E3"/>
    <w:rsid w:val="001C2E2A"/>
    <w:rsid w:val="001C5BA7"/>
    <w:rsid w:val="001C7AFF"/>
    <w:rsid w:val="001D62C2"/>
    <w:rsid w:val="001E022A"/>
    <w:rsid w:val="001F373C"/>
    <w:rsid w:val="00201E73"/>
    <w:rsid w:val="002131B2"/>
    <w:rsid w:val="00214B53"/>
    <w:rsid w:val="00216FC1"/>
    <w:rsid w:val="00221963"/>
    <w:rsid w:val="00223F43"/>
    <w:rsid w:val="00225819"/>
    <w:rsid w:val="00230AE3"/>
    <w:rsid w:val="00234E9A"/>
    <w:rsid w:val="002357DF"/>
    <w:rsid w:val="0024122B"/>
    <w:rsid w:val="00241A59"/>
    <w:rsid w:val="002444B6"/>
    <w:rsid w:val="002471A4"/>
    <w:rsid w:val="00247D5E"/>
    <w:rsid w:val="0026584B"/>
    <w:rsid w:val="00275A79"/>
    <w:rsid w:val="002762DF"/>
    <w:rsid w:val="00280ADD"/>
    <w:rsid w:val="00281549"/>
    <w:rsid w:val="00282598"/>
    <w:rsid w:val="002826CD"/>
    <w:rsid w:val="00283246"/>
    <w:rsid w:val="00292972"/>
    <w:rsid w:val="00294C84"/>
    <w:rsid w:val="002A2D56"/>
    <w:rsid w:val="002A348B"/>
    <w:rsid w:val="002A401A"/>
    <w:rsid w:val="002B0A88"/>
    <w:rsid w:val="002B678D"/>
    <w:rsid w:val="002C2450"/>
    <w:rsid w:val="002C40A2"/>
    <w:rsid w:val="002D1D3B"/>
    <w:rsid w:val="002D1DE3"/>
    <w:rsid w:val="002E0781"/>
    <w:rsid w:val="002E2270"/>
    <w:rsid w:val="002E6958"/>
    <w:rsid w:val="002F24ED"/>
    <w:rsid w:val="00311F45"/>
    <w:rsid w:val="003130F0"/>
    <w:rsid w:val="00317816"/>
    <w:rsid w:val="00320584"/>
    <w:rsid w:val="00323761"/>
    <w:rsid w:val="00333855"/>
    <w:rsid w:val="00335611"/>
    <w:rsid w:val="00336A59"/>
    <w:rsid w:val="003422BF"/>
    <w:rsid w:val="0034241A"/>
    <w:rsid w:val="00342E6D"/>
    <w:rsid w:val="00351941"/>
    <w:rsid w:val="00353E92"/>
    <w:rsid w:val="0035400D"/>
    <w:rsid w:val="00364A61"/>
    <w:rsid w:val="0038629F"/>
    <w:rsid w:val="0038675B"/>
    <w:rsid w:val="00387016"/>
    <w:rsid w:val="0039323D"/>
    <w:rsid w:val="003A2B46"/>
    <w:rsid w:val="003A3C3B"/>
    <w:rsid w:val="003B503F"/>
    <w:rsid w:val="003C0FB9"/>
    <w:rsid w:val="003C662E"/>
    <w:rsid w:val="003D0E81"/>
    <w:rsid w:val="003D12A4"/>
    <w:rsid w:val="003E0E68"/>
    <w:rsid w:val="003E108A"/>
    <w:rsid w:val="003E4933"/>
    <w:rsid w:val="003E6518"/>
    <w:rsid w:val="003F37BF"/>
    <w:rsid w:val="003F6939"/>
    <w:rsid w:val="003F7DA8"/>
    <w:rsid w:val="00414A4F"/>
    <w:rsid w:val="00415DD9"/>
    <w:rsid w:val="00417615"/>
    <w:rsid w:val="004238D2"/>
    <w:rsid w:val="00425248"/>
    <w:rsid w:val="0042701E"/>
    <w:rsid w:val="004310D7"/>
    <w:rsid w:val="004315AC"/>
    <w:rsid w:val="00431965"/>
    <w:rsid w:val="0043269B"/>
    <w:rsid w:val="00433383"/>
    <w:rsid w:val="00434496"/>
    <w:rsid w:val="0044085D"/>
    <w:rsid w:val="004409E1"/>
    <w:rsid w:val="00447F45"/>
    <w:rsid w:val="00452E81"/>
    <w:rsid w:val="00455C2A"/>
    <w:rsid w:val="004629B9"/>
    <w:rsid w:val="00464A3E"/>
    <w:rsid w:val="0046528B"/>
    <w:rsid w:val="0046758E"/>
    <w:rsid w:val="00467B0A"/>
    <w:rsid w:val="004750D3"/>
    <w:rsid w:val="00480E7D"/>
    <w:rsid w:val="00485D03"/>
    <w:rsid w:val="00493776"/>
    <w:rsid w:val="00494116"/>
    <w:rsid w:val="00496BCF"/>
    <w:rsid w:val="004A24EC"/>
    <w:rsid w:val="004A67E8"/>
    <w:rsid w:val="004B0900"/>
    <w:rsid w:val="004B5270"/>
    <w:rsid w:val="004C0566"/>
    <w:rsid w:val="004C166F"/>
    <w:rsid w:val="004C1DE2"/>
    <w:rsid w:val="004C6DB7"/>
    <w:rsid w:val="004C7D65"/>
    <w:rsid w:val="004D34CF"/>
    <w:rsid w:val="004D3F83"/>
    <w:rsid w:val="004D428A"/>
    <w:rsid w:val="004E4BE2"/>
    <w:rsid w:val="004E678A"/>
    <w:rsid w:val="004E6D22"/>
    <w:rsid w:val="004F06ED"/>
    <w:rsid w:val="004F22C5"/>
    <w:rsid w:val="004F6A52"/>
    <w:rsid w:val="004F78FA"/>
    <w:rsid w:val="00503C57"/>
    <w:rsid w:val="00504724"/>
    <w:rsid w:val="00516558"/>
    <w:rsid w:val="00525208"/>
    <w:rsid w:val="0052572F"/>
    <w:rsid w:val="00533D88"/>
    <w:rsid w:val="00536906"/>
    <w:rsid w:val="0054238F"/>
    <w:rsid w:val="00543DE4"/>
    <w:rsid w:val="00544710"/>
    <w:rsid w:val="00545C71"/>
    <w:rsid w:val="00550095"/>
    <w:rsid w:val="005565E0"/>
    <w:rsid w:val="005607E8"/>
    <w:rsid w:val="00560BD3"/>
    <w:rsid w:val="00562AD0"/>
    <w:rsid w:val="0056571B"/>
    <w:rsid w:val="005677EB"/>
    <w:rsid w:val="00570300"/>
    <w:rsid w:val="00572603"/>
    <w:rsid w:val="005744AF"/>
    <w:rsid w:val="005752E8"/>
    <w:rsid w:val="00576ED8"/>
    <w:rsid w:val="00576FC9"/>
    <w:rsid w:val="005875CA"/>
    <w:rsid w:val="00591FB1"/>
    <w:rsid w:val="005A0E26"/>
    <w:rsid w:val="005A2441"/>
    <w:rsid w:val="005A7E3B"/>
    <w:rsid w:val="005B1CA9"/>
    <w:rsid w:val="005C331F"/>
    <w:rsid w:val="005C60FD"/>
    <w:rsid w:val="005D660A"/>
    <w:rsid w:val="005F0B39"/>
    <w:rsid w:val="005F1956"/>
    <w:rsid w:val="005F2999"/>
    <w:rsid w:val="005F4886"/>
    <w:rsid w:val="00601029"/>
    <w:rsid w:val="00602613"/>
    <w:rsid w:val="00602961"/>
    <w:rsid w:val="00603AA2"/>
    <w:rsid w:val="00613A0C"/>
    <w:rsid w:val="00616F7B"/>
    <w:rsid w:val="00623E3E"/>
    <w:rsid w:val="0063115F"/>
    <w:rsid w:val="00631F73"/>
    <w:rsid w:val="00642A37"/>
    <w:rsid w:val="0065261D"/>
    <w:rsid w:val="006545B8"/>
    <w:rsid w:val="00655C13"/>
    <w:rsid w:val="00667035"/>
    <w:rsid w:val="00673159"/>
    <w:rsid w:val="00680322"/>
    <w:rsid w:val="00682C33"/>
    <w:rsid w:val="00691D28"/>
    <w:rsid w:val="006931FD"/>
    <w:rsid w:val="0069496A"/>
    <w:rsid w:val="006949C7"/>
    <w:rsid w:val="006976DC"/>
    <w:rsid w:val="006A1A62"/>
    <w:rsid w:val="006A38C2"/>
    <w:rsid w:val="006B3A51"/>
    <w:rsid w:val="006B73D2"/>
    <w:rsid w:val="006B74A5"/>
    <w:rsid w:val="006C062F"/>
    <w:rsid w:val="006C08A2"/>
    <w:rsid w:val="006C350F"/>
    <w:rsid w:val="006D79B6"/>
    <w:rsid w:val="006E12D8"/>
    <w:rsid w:val="006E4A74"/>
    <w:rsid w:val="006F022E"/>
    <w:rsid w:val="006F3AD8"/>
    <w:rsid w:val="006F62AD"/>
    <w:rsid w:val="00701D97"/>
    <w:rsid w:val="007020F7"/>
    <w:rsid w:val="00706D05"/>
    <w:rsid w:val="00710FEC"/>
    <w:rsid w:val="00717356"/>
    <w:rsid w:val="00720CD7"/>
    <w:rsid w:val="00721AE4"/>
    <w:rsid w:val="00722944"/>
    <w:rsid w:val="00723D6E"/>
    <w:rsid w:val="00724B64"/>
    <w:rsid w:val="00733E29"/>
    <w:rsid w:val="00737ECE"/>
    <w:rsid w:val="00743EA1"/>
    <w:rsid w:val="00750E58"/>
    <w:rsid w:val="00754428"/>
    <w:rsid w:val="007562F2"/>
    <w:rsid w:val="007604CE"/>
    <w:rsid w:val="0076100E"/>
    <w:rsid w:val="00762CCB"/>
    <w:rsid w:val="007651A7"/>
    <w:rsid w:val="0076635E"/>
    <w:rsid w:val="00772DEB"/>
    <w:rsid w:val="00777473"/>
    <w:rsid w:val="007803B7"/>
    <w:rsid w:val="00781412"/>
    <w:rsid w:val="00781918"/>
    <w:rsid w:val="00782F7A"/>
    <w:rsid w:val="007830FF"/>
    <w:rsid w:val="007903A8"/>
    <w:rsid w:val="007A10EF"/>
    <w:rsid w:val="007A47CF"/>
    <w:rsid w:val="007A7BD8"/>
    <w:rsid w:val="007B0BDF"/>
    <w:rsid w:val="007B3491"/>
    <w:rsid w:val="007B387A"/>
    <w:rsid w:val="007B5F5A"/>
    <w:rsid w:val="007B7948"/>
    <w:rsid w:val="007C25F0"/>
    <w:rsid w:val="007C2DC1"/>
    <w:rsid w:val="007C3BE8"/>
    <w:rsid w:val="007C548A"/>
    <w:rsid w:val="007C6397"/>
    <w:rsid w:val="007E6A11"/>
    <w:rsid w:val="007E718B"/>
    <w:rsid w:val="007F36BB"/>
    <w:rsid w:val="007F3B2D"/>
    <w:rsid w:val="007F44ED"/>
    <w:rsid w:val="008010A9"/>
    <w:rsid w:val="008026F7"/>
    <w:rsid w:val="008032AD"/>
    <w:rsid w:val="00804016"/>
    <w:rsid w:val="00804B82"/>
    <w:rsid w:val="008107E8"/>
    <w:rsid w:val="00815ADF"/>
    <w:rsid w:val="00820A4A"/>
    <w:rsid w:val="008231E0"/>
    <w:rsid w:val="00824B69"/>
    <w:rsid w:val="00826D0E"/>
    <w:rsid w:val="00841155"/>
    <w:rsid w:val="008436B6"/>
    <w:rsid w:val="00844EBE"/>
    <w:rsid w:val="00853806"/>
    <w:rsid w:val="00854357"/>
    <w:rsid w:val="0085515B"/>
    <w:rsid w:val="00855D17"/>
    <w:rsid w:val="00860445"/>
    <w:rsid w:val="008635B4"/>
    <w:rsid w:val="00872227"/>
    <w:rsid w:val="00875D3A"/>
    <w:rsid w:val="00882222"/>
    <w:rsid w:val="00883751"/>
    <w:rsid w:val="008848F9"/>
    <w:rsid w:val="008937C8"/>
    <w:rsid w:val="00894420"/>
    <w:rsid w:val="00896BDA"/>
    <w:rsid w:val="008A5A14"/>
    <w:rsid w:val="008A6743"/>
    <w:rsid w:val="008A7FC5"/>
    <w:rsid w:val="008B3013"/>
    <w:rsid w:val="008B37E0"/>
    <w:rsid w:val="008C0706"/>
    <w:rsid w:val="008C74A9"/>
    <w:rsid w:val="008C7D09"/>
    <w:rsid w:val="008D1149"/>
    <w:rsid w:val="008D2F62"/>
    <w:rsid w:val="008D4B5A"/>
    <w:rsid w:val="008D5F6E"/>
    <w:rsid w:val="008E2954"/>
    <w:rsid w:val="008E31F2"/>
    <w:rsid w:val="008F054E"/>
    <w:rsid w:val="00912212"/>
    <w:rsid w:val="009219DB"/>
    <w:rsid w:val="00922A6D"/>
    <w:rsid w:val="009278DD"/>
    <w:rsid w:val="00927EC4"/>
    <w:rsid w:val="00936907"/>
    <w:rsid w:val="00936F59"/>
    <w:rsid w:val="00940B52"/>
    <w:rsid w:val="00944AE2"/>
    <w:rsid w:val="00945C17"/>
    <w:rsid w:val="00950F0A"/>
    <w:rsid w:val="00952146"/>
    <w:rsid w:val="009568E9"/>
    <w:rsid w:val="00957C24"/>
    <w:rsid w:val="009605C4"/>
    <w:rsid w:val="00960842"/>
    <w:rsid w:val="00964222"/>
    <w:rsid w:val="00980EAE"/>
    <w:rsid w:val="00980F34"/>
    <w:rsid w:val="00983FC9"/>
    <w:rsid w:val="0098417D"/>
    <w:rsid w:val="00985C5D"/>
    <w:rsid w:val="00985F74"/>
    <w:rsid w:val="009919BB"/>
    <w:rsid w:val="00996EAC"/>
    <w:rsid w:val="00997928"/>
    <w:rsid w:val="009A12F1"/>
    <w:rsid w:val="009A57F6"/>
    <w:rsid w:val="009B051B"/>
    <w:rsid w:val="009B488E"/>
    <w:rsid w:val="009B4D60"/>
    <w:rsid w:val="009C016D"/>
    <w:rsid w:val="009C479E"/>
    <w:rsid w:val="009C4AA9"/>
    <w:rsid w:val="009D1F6A"/>
    <w:rsid w:val="009D656D"/>
    <w:rsid w:val="009D6586"/>
    <w:rsid w:val="009E2BF2"/>
    <w:rsid w:val="009F031E"/>
    <w:rsid w:val="009F0B9D"/>
    <w:rsid w:val="009F588B"/>
    <w:rsid w:val="009F65B6"/>
    <w:rsid w:val="009F7603"/>
    <w:rsid w:val="00A00273"/>
    <w:rsid w:val="00A01BE9"/>
    <w:rsid w:val="00A03F86"/>
    <w:rsid w:val="00A07375"/>
    <w:rsid w:val="00A11155"/>
    <w:rsid w:val="00A12749"/>
    <w:rsid w:val="00A153DC"/>
    <w:rsid w:val="00A22451"/>
    <w:rsid w:val="00A235A7"/>
    <w:rsid w:val="00A240AF"/>
    <w:rsid w:val="00A32C47"/>
    <w:rsid w:val="00A4340E"/>
    <w:rsid w:val="00A53281"/>
    <w:rsid w:val="00A54ED3"/>
    <w:rsid w:val="00A57BD3"/>
    <w:rsid w:val="00A57D37"/>
    <w:rsid w:val="00A6074F"/>
    <w:rsid w:val="00A61D26"/>
    <w:rsid w:val="00A65F95"/>
    <w:rsid w:val="00A77A71"/>
    <w:rsid w:val="00A872D6"/>
    <w:rsid w:val="00A93CA9"/>
    <w:rsid w:val="00A97814"/>
    <w:rsid w:val="00AA1C54"/>
    <w:rsid w:val="00AB0BAE"/>
    <w:rsid w:val="00AC0E13"/>
    <w:rsid w:val="00AD289C"/>
    <w:rsid w:val="00AD7DCD"/>
    <w:rsid w:val="00AE23D4"/>
    <w:rsid w:val="00AE4574"/>
    <w:rsid w:val="00AE699E"/>
    <w:rsid w:val="00AF16FC"/>
    <w:rsid w:val="00AF53B0"/>
    <w:rsid w:val="00B0124A"/>
    <w:rsid w:val="00B12EC4"/>
    <w:rsid w:val="00B13F42"/>
    <w:rsid w:val="00B16977"/>
    <w:rsid w:val="00B204C6"/>
    <w:rsid w:val="00B20FF2"/>
    <w:rsid w:val="00B225E8"/>
    <w:rsid w:val="00B228F0"/>
    <w:rsid w:val="00B24F47"/>
    <w:rsid w:val="00B25797"/>
    <w:rsid w:val="00B2709B"/>
    <w:rsid w:val="00B3037F"/>
    <w:rsid w:val="00B30C52"/>
    <w:rsid w:val="00B3107C"/>
    <w:rsid w:val="00B3717D"/>
    <w:rsid w:val="00B37AF1"/>
    <w:rsid w:val="00B41FDE"/>
    <w:rsid w:val="00B4416C"/>
    <w:rsid w:val="00B536DA"/>
    <w:rsid w:val="00B60C01"/>
    <w:rsid w:val="00B66713"/>
    <w:rsid w:val="00B66718"/>
    <w:rsid w:val="00B701B5"/>
    <w:rsid w:val="00B70A53"/>
    <w:rsid w:val="00B72BA5"/>
    <w:rsid w:val="00B74A12"/>
    <w:rsid w:val="00B74C4D"/>
    <w:rsid w:val="00B80952"/>
    <w:rsid w:val="00B8422A"/>
    <w:rsid w:val="00B90661"/>
    <w:rsid w:val="00B96AE4"/>
    <w:rsid w:val="00B96AEC"/>
    <w:rsid w:val="00B9798D"/>
    <w:rsid w:val="00BA7086"/>
    <w:rsid w:val="00BB0200"/>
    <w:rsid w:val="00BB5B64"/>
    <w:rsid w:val="00BC16C2"/>
    <w:rsid w:val="00BC5A09"/>
    <w:rsid w:val="00BD172F"/>
    <w:rsid w:val="00BD3615"/>
    <w:rsid w:val="00BD6820"/>
    <w:rsid w:val="00BE0165"/>
    <w:rsid w:val="00BE3FEA"/>
    <w:rsid w:val="00BF06E0"/>
    <w:rsid w:val="00BF226C"/>
    <w:rsid w:val="00BF58D7"/>
    <w:rsid w:val="00BF6D59"/>
    <w:rsid w:val="00BF7DAC"/>
    <w:rsid w:val="00C07FA8"/>
    <w:rsid w:val="00C13061"/>
    <w:rsid w:val="00C20033"/>
    <w:rsid w:val="00C253A6"/>
    <w:rsid w:val="00C25492"/>
    <w:rsid w:val="00C310BE"/>
    <w:rsid w:val="00C31A83"/>
    <w:rsid w:val="00C328C1"/>
    <w:rsid w:val="00C34BD7"/>
    <w:rsid w:val="00C445CE"/>
    <w:rsid w:val="00C44AD2"/>
    <w:rsid w:val="00C45194"/>
    <w:rsid w:val="00C50FDE"/>
    <w:rsid w:val="00C53F21"/>
    <w:rsid w:val="00C54A16"/>
    <w:rsid w:val="00C5503F"/>
    <w:rsid w:val="00C56F03"/>
    <w:rsid w:val="00C57483"/>
    <w:rsid w:val="00C634F3"/>
    <w:rsid w:val="00C6428E"/>
    <w:rsid w:val="00C644C4"/>
    <w:rsid w:val="00C80912"/>
    <w:rsid w:val="00C810AC"/>
    <w:rsid w:val="00C81320"/>
    <w:rsid w:val="00C84C7C"/>
    <w:rsid w:val="00C87825"/>
    <w:rsid w:val="00C909E9"/>
    <w:rsid w:val="00C90ED7"/>
    <w:rsid w:val="00C920DF"/>
    <w:rsid w:val="00C97FBA"/>
    <w:rsid w:val="00C97FF9"/>
    <w:rsid w:val="00CA33D2"/>
    <w:rsid w:val="00CA3AA9"/>
    <w:rsid w:val="00CA5E0D"/>
    <w:rsid w:val="00CC3F98"/>
    <w:rsid w:val="00CC4442"/>
    <w:rsid w:val="00CD0E87"/>
    <w:rsid w:val="00CD2D79"/>
    <w:rsid w:val="00CD4AD6"/>
    <w:rsid w:val="00CD6C54"/>
    <w:rsid w:val="00CE2D9F"/>
    <w:rsid w:val="00CE31A6"/>
    <w:rsid w:val="00CE72FD"/>
    <w:rsid w:val="00CF02B7"/>
    <w:rsid w:val="00CF1D5E"/>
    <w:rsid w:val="00CF3559"/>
    <w:rsid w:val="00CF6C86"/>
    <w:rsid w:val="00CF6E2E"/>
    <w:rsid w:val="00CF79C0"/>
    <w:rsid w:val="00D10554"/>
    <w:rsid w:val="00D125A2"/>
    <w:rsid w:val="00D20F8E"/>
    <w:rsid w:val="00D33437"/>
    <w:rsid w:val="00D33D15"/>
    <w:rsid w:val="00D417C1"/>
    <w:rsid w:val="00D54E05"/>
    <w:rsid w:val="00D56E44"/>
    <w:rsid w:val="00D60BA2"/>
    <w:rsid w:val="00D63352"/>
    <w:rsid w:val="00D63F0E"/>
    <w:rsid w:val="00D66C76"/>
    <w:rsid w:val="00D724AC"/>
    <w:rsid w:val="00D74503"/>
    <w:rsid w:val="00D872BC"/>
    <w:rsid w:val="00D92D20"/>
    <w:rsid w:val="00D97E05"/>
    <w:rsid w:val="00DA1B44"/>
    <w:rsid w:val="00DB26FC"/>
    <w:rsid w:val="00DE11B4"/>
    <w:rsid w:val="00DE1236"/>
    <w:rsid w:val="00DE4D63"/>
    <w:rsid w:val="00E02299"/>
    <w:rsid w:val="00E06179"/>
    <w:rsid w:val="00E070CC"/>
    <w:rsid w:val="00E0798D"/>
    <w:rsid w:val="00E12F7F"/>
    <w:rsid w:val="00E2201E"/>
    <w:rsid w:val="00E26B6E"/>
    <w:rsid w:val="00E273BB"/>
    <w:rsid w:val="00E31401"/>
    <w:rsid w:val="00E32975"/>
    <w:rsid w:val="00E33AB1"/>
    <w:rsid w:val="00E36767"/>
    <w:rsid w:val="00E41843"/>
    <w:rsid w:val="00E44A48"/>
    <w:rsid w:val="00E44F93"/>
    <w:rsid w:val="00E535C3"/>
    <w:rsid w:val="00E54772"/>
    <w:rsid w:val="00E54DCD"/>
    <w:rsid w:val="00E621FA"/>
    <w:rsid w:val="00E65750"/>
    <w:rsid w:val="00E675A7"/>
    <w:rsid w:val="00E72B0E"/>
    <w:rsid w:val="00E8313E"/>
    <w:rsid w:val="00E83213"/>
    <w:rsid w:val="00E849CD"/>
    <w:rsid w:val="00E9055A"/>
    <w:rsid w:val="00E91C40"/>
    <w:rsid w:val="00E95700"/>
    <w:rsid w:val="00E95B93"/>
    <w:rsid w:val="00EB3E41"/>
    <w:rsid w:val="00EC0AE2"/>
    <w:rsid w:val="00EC0CC9"/>
    <w:rsid w:val="00EC295A"/>
    <w:rsid w:val="00EC46A6"/>
    <w:rsid w:val="00EC4958"/>
    <w:rsid w:val="00EC5C16"/>
    <w:rsid w:val="00ED1E78"/>
    <w:rsid w:val="00ED4F93"/>
    <w:rsid w:val="00ED780D"/>
    <w:rsid w:val="00EE36A3"/>
    <w:rsid w:val="00EE3DB4"/>
    <w:rsid w:val="00EE6672"/>
    <w:rsid w:val="00EE6CD4"/>
    <w:rsid w:val="00EF071C"/>
    <w:rsid w:val="00EF14E2"/>
    <w:rsid w:val="00EF2AF2"/>
    <w:rsid w:val="00EF33FF"/>
    <w:rsid w:val="00EF7B23"/>
    <w:rsid w:val="00F13A63"/>
    <w:rsid w:val="00F141F0"/>
    <w:rsid w:val="00F167DE"/>
    <w:rsid w:val="00F16F87"/>
    <w:rsid w:val="00F20A24"/>
    <w:rsid w:val="00F23C44"/>
    <w:rsid w:val="00F26AA0"/>
    <w:rsid w:val="00F27C01"/>
    <w:rsid w:val="00F30641"/>
    <w:rsid w:val="00F43756"/>
    <w:rsid w:val="00F43A67"/>
    <w:rsid w:val="00F46A8E"/>
    <w:rsid w:val="00F529F0"/>
    <w:rsid w:val="00F62C9E"/>
    <w:rsid w:val="00F6439B"/>
    <w:rsid w:val="00F72093"/>
    <w:rsid w:val="00F743A5"/>
    <w:rsid w:val="00F74738"/>
    <w:rsid w:val="00F76A17"/>
    <w:rsid w:val="00F91C21"/>
    <w:rsid w:val="00F933D7"/>
    <w:rsid w:val="00F94E35"/>
    <w:rsid w:val="00F95AA6"/>
    <w:rsid w:val="00F97842"/>
    <w:rsid w:val="00FA380E"/>
    <w:rsid w:val="00FA630F"/>
    <w:rsid w:val="00FB0CED"/>
    <w:rsid w:val="00FB35C5"/>
    <w:rsid w:val="00FB41AC"/>
    <w:rsid w:val="00FB7479"/>
    <w:rsid w:val="00FC422B"/>
    <w:rsid w:val="00FD0F71"/>
    <w:rsid w:val="00FD3C16"/>
    <w:rsid w:val="00FD6366"/>
    <w:rsid w:val="00FE45C8"/>
    <w:rsid w:val="00FE6F65"/>
    <w:rsid w:val="00FF4215"/>
    <w:rsid w:val="01577232"/>
    <w:rsid w:val="017C3BC3"/>
    <w:rsid w:val="01B40C06"/>
    <w:rsid w:val="01E34DF9"/>
    <w:rsid w:val="026054A7"/>
    <w:rsid w:val="02881B40"/>
    <w:rsid w:val="029D7E0E"/>
    <w:rsid w:val="02C408FD"/>
    <w:rsid w:val="02D768EE"/>
    <w:rsid w:val="032F4101"/>
    <w:rsid w:val="0386068D"/>
    <w:rsid w:val="038A10A3"/>
    <w:rsid w:val="03907B07"/>
    <w:rsid w:val="039C6F92"/>
    <w:rsid w:val="03AB485F"/>
    <w:rsid w:val="04487934"/>
    <w:rsid w:val="04540AED"/>
    <w:rsid w:val="048243D7"/>
    <w:rsid w:val="04AF2D6A"/>
    <w:rsid w:val="04F43CFE"/>
    <w:rsid w:val="0523326E"/>
    <w:rsid w:val="05A96AB9"/>
    <w:rsid w:val="05EC7C78"/>
    <w:rsid w:val="06250D8E"/>
    <w:rsid w:val="06391792"/>
    <w:rsid w:val="069112B1"/>
    <w:rsid w:val="06A51757"/>
    <w:rsid w:val="06BE08D3"/>
    <w:rsid w:val="06E93649"/>
    <w:rsid w:val="06EC14B2"/>
    <w:rsid w:val="072772CB"/>
    <w:rsid w:val="0745441F"/>
    <w:rsid w:val="07545E0D"/>
    <w:rsid w:val="077F502D"/>
    <w:rsid w:val="07BE65C9"/>
    <w:rsid w:val="080A04AA"/>
    <w:rsid w:val="08672E2F"/>
    <w:rsid w:val="089671CE"/>
    <w:rsid w:val="08FE697A"/>
    <w:rsid w:val="090E5A20"/>
    <w:rsid w:val="0937401C"/>
    <w:rsid w:val="096711B6"/>
    <w:rsid w:val="09916381"/>
    <w:rsid w:val="099B71EC"/>
    <w:rsid w:val="099C0E16"/>
    <w:rsid w:val="0A1C6B89"/>
    <w:rsid w:val="0A2827EF"/>
    <w:rsid w:val="0B4A62F6"/>
    <w:rsid w:val="0B613480"/>
    <w:rsid w:val="0B637863"/>
    <w:rsid w:val="0BAA06F0"/>
    <w:rsid w:val="0BF55298"/>
    <w:rsid w:val="0C3E5D0A"/>
    <w:rsid w:val="0C892991"/>
    <w:rsid w:val="0CEC7AC4"/>
    <w:rsid w:val="0D5B517E"/>
    <w:rsid w:val="0D821721"/>
    <w:rsid w:val="0D827406"/>
    <w:rsid w:val="0D861CD3"/>
    <w:rsid w:val="0DF57EBA"/>
    <w:rsid w:val="0E2C2521"/>
    <w:rsid w:val="0E31529C"/>
    <w:rsid w:val="0E435214"/>
    <w:rsid w:val="0E567760"/>
    <w:rsid w:val="0E745121"/>
    <w:rsid w:val="0E821584"/>
    <w:rsid w:val="0EA92768"/>
    <w:rsid w:val="0EB130DD"/>
    <w:rsid w:val="0EC92D11"/>
    <w:rsid w:val="0EF2253E"/>
    <w:rsid w:val="0F371065"/>
    <w:rsid w:val="0F5D3AD7"/>
    <w:rsid w:val="0FB373C2"/>
    <w:rsid w:val="10003167"/>
    <w:rsid w:val="1041456A"/>
    <w:rsid w:val="10B47D54"/>
    <w:rsid w:val="10EA107C"/>
    <w:rsid w:val="10F152D1"/>
    <w:rsid w:val="10F4167B"/>
    <w:rsid w:val="11016338"/>
    <w:rsid w:val="111605D9"/>
    <w:rsid w:val="111B440F"/>
    <w:rsid w:val="112C5508"/>
    <w:rsid w:val="115A4FAB"/>
    <w:rsid w:val="11C5518A"/>
    <w:rsid w:val="11DE69DD"/>
    <w:rsid w:val="11FD174D"/>
    <w:rsid w:val="12AD718F"/>
    <w:rsid w:val="12B61FEA"/>
    <w:rsid w:val="130F2055"/>
    <w:rsid w:val="13197F0F"/>
    <w:rsid w:val="13283191"/>
    <w:rsid w:val="134A3C15"/>
    <w:rsid w:val="134B2305"/>
    <w:rsid w:val="137A3EF7"/>
    <w:rsid w:val="139F39C6"/>
    <w:rsid w:val="13FC4E27"/>
    <w:rsid w:val="148E5DF8"/>
    <w:rsid w:val="14D15D06"/>
    <w:rsid w:val="154E431F"/>
    <w:rsid w:val="15B056E5"/>
    <w:rsid w:val="15C768C5"/>
    <w:rsid w:val="161A45DE"/>
    <w:rsid w:val="16A2340F"/>
    <w:rsid w:val="16CE17BE"/>
    <w:rsid w:val="16EA2A6A"/>
    <w:rsid w:val="16F80569"/>
    <w:rsid w:val="17140C26"/>
    <w:rsid w:val="17F424AD"/>
    <w:rsid w:val="18A42CA0"/>
    <w:rsid w:val="18EE1564"/>
    <w:rsid w:val="19435793"/>
    <w:rsid w:val="19771EDF"/>
    <w:rsid w:val="19CD675B"/>
    <w:rsid w:val="19E4542B"/>
    <w:rsid w:val="19E74118"/>
    <w:rsid w:val="1A097045"/>
    <w:rsid w:val="1A3A2DE0"/>
    <w:rsid w:val="1A422706"/>
    <w:rsid w:val="1AB25031"/>
    <w:rsid w:val="1AE939B8"/>
    <w:rsid w:val="1B15334C"/>
    <w:rsid w:val="1B5A41CD"/>
    <w:rsid w:val="1B624A38"/>
    <w:rsid w:val="1B7376B4"/>
    <w:rsid w:val="1BA37954"/>
    <w:rsid w:val="1C6576BA"/>
    <w:rsid w:val="1D070E95"/>
    <w:rsid w:val="1D2A548F"/>
    <w:rsid w:val="1D9930A3"/>
    <w:rsid w:val="1D9B0042"/>
    <w:rsid w:val="1DF0590F"/>
    <w:rsid w:val="1E0326BA"/>
    <w:rsid w:val="1E7000A9"/>
    <w:rsid w:val="1E7E1343"/>
    <w:rsid w:val="1EB2462D"/>
    <w:rsid w:val="1ED316C4"/>
    <w:rsid w:val="1F0A72E5"/>
    <w:rsid w:val="1F18457B"/>
    <w:rsid w:val="1F2F5BB3"/>
    <w:rsid w:val="1FAB251C"/>
    <w:rsid w:val="1FC71F3D"/>
    <w:rsid w:val="20FC6AF6"/>
    <w:rsid w:val="20FE28AF"/>
    <w:rsid w:val="2186585E"/>
    <w:rsid w:val="21A53261"/>
    <w:rsid w:val="21B829B1"/>
    <w:rsid w:val="21CE131A"/>
    <w:rsid w:val="223C1057"/>
    <w:rsid w:val="226C63DB"/>
    <w:rsid w:val="22AA21B7"/>
    <w:rsid w:val="235403A6"/>
    <w:rsid w:val="23962806"/>
    <w:rsid w:val="23A70DFA"/>
    <w:rsid w:val="23C57ECD"/>
    <w:rsid w:val="23D82DB4"/>
    <w:rsid w:val="23E81CBE"/>
    <w:rsid w:val="23F9579F"/>
    <w:rsid w:val="241A5173"/>
    <w:rsid w:val="24314B90"/>
    <w:rsid w:val="24DC3957"/>
    <w:rsid w:val="24EF05CB"/>
    <w:rsid w:val="251233D5"/>
    <w:rsid w:val="256E19BE"/>
    <w:rsid w:val="25876083"/>
    <w:rsid w:val="25DA4976"/>
    <w:rsid w:val="26333BE6"/>
    <w:rsid w:val="265B1527"/>
    <w:rsid w:val="26626FE6"/>
    <w:rsid w:val="26A83CB0"/>
    <w:rsid w:val="26C04997"/>
    <w:rsid w:val="26FE502A"/>
    <w:rsid w:val="270C53C6"/>
    <w:rsid w:val="277A037D"/>
    <w:rsid w:val="27867409"/>
    <w:rsid w:val="27FD3EE7"/>
    <w:rsid w:val="283A066B"/>
    <w:rsid w:val="287A7468"/>
    <w:rsid w:val="289555AD"/>
    <w:rsid w:val="29016B29"/>
    <w:rsid w:val="2913394C"/>
    <w:rsid w:val="292245AF"/>
    <w:rsid w:val="29254F24"/>
    <w:rsid w:val="294C71F8"/>
    <w:rsid w:val="294E0CE7"/>
    <w:rsid w:val="29704A9E"/>
    <w:rsid w:val="2985625A"/>
    <w:rsid w:val="29A50E6A"/>
    <w:rsid w:val="29E825D3"/>
    <w:rsid w:val="2A240791"/>
    <w:rsid w:val="2A580245"/>
    <w:rsid w:val="2A93577C"/>
    <w:rsid w:val="2AC22611"/>
    <w:rsid w:val="2AEB1D70"/>
    <w:rsid w:val="2BD925D7"/>
    <w:rsid w:val="2BDE2C88"/>
    <w:rsid w:val="2C044BF3"/>
    <w:rsid w:val="2C5F31F7"/>
    <w:rsid w:val="2C734FC8"/>
    <w:rsid w:val="2C9D2DF8"/>
    <w:rsid w:val="2CF94A29"/>
    <w:rsid w:val="2D002450"/>
    <w:rsid w:val="2D5312DF"/>
    <w:rsid w:val="2D896D0C"/>
    <w:rsid w:val="2DC62D1E"/>
    <w:rsid w:val="2E101A7E"/>
    <w:rsid w:val="2E180DE8"/>
    <w:rsid w:val="2E3D1ACA"/>
    <w:rsid w:val="2E6B579D"/>
    <w:rsid w:val="2ED77982"/>
    <w:rsid w:val="2F3E7AD2"/>
    <w:rsid w:val="2FFB46AF"/>
    <w:rsid w:val="30016847"/>
    <w:rsid w:val="305A58E9"/>
    <w:rsid w:val="30824DDC"/>
    <w:rsid w:val="30920430"/>
    <w:rsid w:val="309472A4"/>
    <w:rsid w:val="317B1F59"/>
    <w:rsid w:val="318A4283"/>
    <w:rsid w:val="32026033"/>
    <w:rsid w:val="323922EC"/>
    <w:rsid w:val="32766693"/>
    <w:rsid w:val="32994C24"/>
    <w:rsid w:val="32C450D5"/>
    <w:rsid w:val="331137AB"/>
    <w:rsid w:val="335D5DA9"/>
    <w:rsid w:val="33AA0E82"/>
    <w:rsid w:val="33BA6FAA"/>
    <w:rsid w:val="33C11557"/>
    <w:rsid w:val="34AF3055"/>
    <w:rsid w:val="35BF7EF1"/>
    <w:rsid w:val="3614328F"/>
    <w:rsid w:val="36375C62"/>
    <w:rsid w:val="36417CF8"/>
    <w:rsid w:val="36725439"/>
    <w:rsid w:val="36B10C6D"/>
    <w:rsid w:val="36B61B60"/>
    <w:rsid w:val="36C16F48"/>
    <w:rsid w:val="36D840B5"/>
    <w:rsid w:val="36DB00E9"/>
    <w:rsid w:val="36E75057"/>
    <w:rsid w:val="36F52A41"/>
    <w:rsid w:val="375C25BD"/>
    <w:rsid w:val="37875F11"/>
    <w:rsid w:val="37A24A6E"/>
    <w:rsid w:val="381B3A7D"/>
    <w:rsid w:val="386E12AA"/>
    <w:rsid w:val="396709C4"/>
    <w:rsid w:val="39916AF0"/>
    <w:rsid w:val="39936674"/>
    <w:rsid w:val="399506BD"/>
    <w:rsid w:val="39BE0D9A"/>
    <w:rsid w:val="39D361B3"/>
    <w:rsid w:val="3A247B94"/>
    <w:rsid w:val="3A413D5A"/>
    <w:rsid w:val="3AD36C38"/>
    <w:rsid w:val="3B3403C3"/>
    <w:rsid w:val="3B5F264D"/>
    <w:rsid w:val="3B72400B"/>
    <w:rsid w:val="3C1918F2"/>
    <w:rsid w:val="3C3F44FF"/>
    <w:rsid w:val="3D0C6484"/>
    <w:rsid w:val="3D477772"/>
    <w:rsid w:val="3D642B8D"/>
    <w:rsid w:val="3DAD65CC"/>
    <w:rsid w:val="3E010233"/>
    <w:rsid w:val="3E276C01"/>
    <w:rsid w:val="3EC67AC6"/>
    <w:rsid w:val="3F384684"/>
    <w:rsid w:val="3F55424E"/>
    <w:rsid w:val="3FE864ED"/>
    <w:rsid w:val="3FF5B68E"/>
    <w:rsid w:val="3FFF7618"/>
    <w:rsid w:val="40524679"/>
    <w:rsid w:val="41570631"/>
    <w:rsid w:val="415C20F7"/>
    <w:rsid w:val="41786E1E"/>
    <w:rsid w:val="41C02E47"/>
    <w:rsid w:val="41C62049"/>
    <w:rsid w:val="41EF4EBE"/>
    <w:rsid w:val="41F32C74"/>
    <w:rsid w:val="4221156F"/>
    <w:rsid w:val="42225FD9"/>
    <w:rsid w:val="423C570B"/>
    <w:rsid w:val="42615FC5"/>
    <w:rsid w:val="42967E42"/>
    <w:rsid w:val="42A7059E"/>
    <w:rsid w:val="42FF3043"/>
    <w:rsid w:val="432A1040"/>
    <w:rsid w:val="437C2ED6"/>
    <w:rsid w:val="43831389"/>
    <w:rsid w:val="439C63DF"/>
    <w:rsid w:val="43ED5A13"/>
    <w:rsid w:val="444D4B37"/>
    <w:rsid w:val="446524A1"/>
    <w:rsid w:val="446626BD"/>
    <w:rsid w:val="44BE07D9"/>
    <w:rsid w:val="451611F6"/>
    <w:rsid w:val="458B37CA"/>
    <w:rsid w:val="458C7C18"/>
    <w:rsid w:val="45B57E74"/>
    <w:rsid w:val="46054094"/>
    <w:rsid w:val="464B6ED6"/>
    <w:rsid w:val="46E5677F"/>
    <w:rsid w:val="46FC7C9E"/>
    <w:rsid w:val="473C4F36"/>
    <w:rsid w:val="481B35A5"/>
    <w:rsid w:val="484C1017"/>
    <w:rsid w:val="487724AD"/>
    <w:rsid w:val="48A758B6"/>
    <w:rsid w:val="48C360B2"/>
    <w:rsid w:val="48C57DA4"/>
    <w:rsid w:val="48E20B9B"/>
    <w:rsid w:val="491A4C34"/>
    <w:rsid w:val="4A755C0A"/>
    <w:rsid w:val="4AAE60E5"/>
    <w:rsid w:val="4B377918"/>
    <w:rsid w:val="4B594EE9"/>
    <w:rsid w:val="4B612A39"/>
    <w:rsid w:val="4C5F36B2"/>
    <w:rsid w:val="4C6B3BAA"/>
    <w:rsid w:val="4C775D6C"/>
    <w:rsid w:val="4CF571BA"/>
    <w:rsid w:val="4D0535CC"/>
    <w:rsid w:val="4D144664"/>
    <w:rsid w:val="4D4C0170"/>
    <w:rsid w:val="4D6934B5"/>
    <w:rsid w:val="4DFA4C44"/>
    <w:rsid w:val="4E0F0547"/>
    <w:rsid w:val="4E177262"/>
    <w:rsid w:val="4E1A0B05"/>
    <w:rsid w:val="4F49629E"/>
    <w:rsid w:val="4F8D0383"/>
    <w:rsid w:val="4FAB639E"/>
    <w:rsid w:val="4FDD49BC"/>
    <w:rsid w:val="4FF421B4"/>
    <w:rsid w:val="50164E79"/>
    <w:rsid w:val="504338E1"/>
    <w:rsid w:val="50A02524"/>
    <w:rsid w:val="50CE2E68"/>
    <w:rsid w:val="50F87E96"/>
    <w:rsid w:val="51215B18"/>
    <w:rsid w:val="5196759E"/>
    <w:rsid w:val="51C147EA"/>
    <w:rsid w:val="51EC1214"/>
    <w:rsid w:val="51F162B2"/>
    <w:rsid w:val="52036AFF"/>
    <w:rsid w:val="52286541"/>
    <w:rsid w:val="52A15CC9"/>
    <w:rsid w:val="52DB417A"/>
    <w:rsid w:val="54101469"/>
    <w:rsid w:val="542E50BE"/>
    <w:rsid w:val="54367BA8"/>
    <w:rsid w:val="54617A0D"/>
    <w:rsid w:val="548C494D"/>
    <w:rsid w:val="549D03FE"/>
    <w:rsid w:val="54CF74C2"/>
    <w:rsid w:val="54E82E0F"/>
    <w:rsid w:val="5567591F"/>
    <w:rsid w:val="5577615B"/>
    <w:rsid w:val="55CE23FE"/>
    <w:rsid w:val="56435A71"/>
    <w:rsid w:val="56BA3299"/>
    <w:rsid w:val="56E56A5A"/>
    <w:rsid w:val="57585BA4"/>
    <w:rsid w:val="575B5092"/>
    <w:rsid w:val="581229F6"/>
    <w:rsid w:val="595841FF"/>
    <w:rsid w:val="59637CEE"/>
    <w:rsid w:val="59904E8B"/>
    <w:rsid w:val="59BD7460"/>
    <w:rsid w:val="5A231AE8"/>
    <w:rsid w:val="5A2C4116"/>
    <w:rsid w:val="5A324F4B"/>
    <w:rsid w:val="5A9A53AC"/>
    <w:rsid w:val="5AA20D9D"/>
    <w:rsid w:val="5AEA0E1C"/>
    <w:rsid w:val="5B3C509D"/>
    <w:rsid w:val="5B743BCB"/>
    <w:rsid w:val="5B8F6EE2"/>
    <w:rsid w:val="5BB557C0"/>
    <w:rsid w:val="5BF721BE"/>
    <w:rsid w:val="5C1C7CF1"/>
    <w:rsid w:val="5C5E0FBE"/>
    <w:rsid w:val="5D2766FB"/>
    <w:rsid w:val="5D315AC1"/>
    <w:rsid w:val="5D92142E"/>
    <w:rsid w:val="5DAC2C7F"/>
    <w:rsid w:val="5DEB7A0C"/>
    <w:rsid w:val="5DF55075"/>
    <w:rsid w:val="5E0E5FE6"/>
    <w:rsid w:val="5E236C50"/>
    <w:rsid w:val="5E6E766E"/>
    <w:rsid w:val="5E887102"/>
    <w:rsid w:val="5E9152CB"/>
    <w:rsid w:val="5F1E43C2"/>
    <w:rsid w:val="5F416193"/>
    <w:rsid w:val="5F4B552A"/>
    <w:rsid w:val="5F6510BD"/>
    <w:rsid w:val="5F745955"/>
    <w:rsid w:val="5F856924"/>
    <w:rsid w:val="5F9A4585"/>
    <w:rsid w:val="5FDB104A"/>
    <w:rsid w:val="603311A1"/>
    <w:rsid w:val="6045684E"/>
    <w:rsid w:val="606C5CFF"/>
    <w:rsid w:val="608E5546"/>
    <w:rsid w:val="60C801AD"/>
    <w:rsid w:val="60E15E4B"/>
    <w:rsid w:val="613414D3"/>
    <w:rsid w:val="6151530B"/>
    <w:rsid w:val="61AD75F0"/>
    <w:rsid w:val="61D342E4"/>
    <w:rsid w:val="61E07B86"/>
    <w:rsid w:val="61F213C0"/>
    <w:rsid w:val="62295B61"/>
    <w:rsid w:val="627774A4"/>
    <w:rsid w:val="631E3504"/>
    <w:rsid w:val="63DB71A1"/>
    <w:rsid w:val="64503C1C"/>
    <w:rsid w:val="646A1129"/>
    <w:rsid w:val="64895786"/>
    <w:rsid w:val="64CD3806"/>
    <w:rsid w:val="652A390E"/>
    <w:rsid w:val="65303BEA"/>
    <w:rsid w:val="653F1202"/>
    <w:rsid w:val="6556312C"/>
    <w:rsid w:val="65F523A6"/>
    <w:rsid w:val="665C2FF0"/>
    <w:rsid w:val="66AA3B93"/>
    <w:rsid w:val="67074059"/>
    <w:rsid w:val="673E2ADB"/>
    <w:rsid w:val="676104D8"/>
    <w:rsid w:val="677C64E9"/>
    <w:rsid w:val="6793548B"/>
    <w:rsid w:val="68013273"/>
    <w:rsid w:val="68062FC8"/>
    <w:rsid w:val="68246BFD"/>
    <w:rsid w:val="68766A33"/>
    <w:rsid w:val="68C47B1D"/>
    <w:rsid w:val="68CA5C3B"/>
    <w:rsid w:val="69892233"/>
    <w:rsid w:val="6A4468B1"/>
    <w:rsid w:val="6AB24EDF"/>
    <w:rsid w:val="6BC77D72"/>
    <w:rsid w:val="6BFA1A7B"/>
    <w:rsid w:val="6C277C5F"/>
    <w:rsid w:val="6C52507A"/>
    <w:rsid w:val="6C68011A"/>
    <w:rsid w:val="6CA466E7"/>
    <w:rsid w:val="6CB0057C"/>
    <w:rsid w:val="6CC56367"/>
    <w:rsid w:val="6D1B37B0"/>
    <w:rsid w:val="6D394F0C"/>
    <w:rsid w:val="6E7828AC"/>
    <w:rsid w:val="6E854B40"/>
    <w:rsid w:val="6EF717BC"/>
    <w:rsid w:val="6EFE35A8"/>
    <w:rsid w:val="6F2351BC"/>
    <w:rsid w:val="6F483536"/>
    <w:rsid w:val="6F6F407E"/>
    <w:rsid w:val="6F734C5C"/>
    <w:rsid w:val="700F7661"/>
    <w:rsid w:val="703656F9"/>
    <w:rsid w:val="70714C0A"/>
    <w:rsid w:val="70DB06CC"/>
    <w:rsid w:val="71083ECB"/>
    <w:rsid w:val="710A5F9F"/>
    <w:rsid w:val="710F48B3"/>
    <w:rsid w:val="71827032"/>
    <w:rsid w:val="72640BC3"/>
    <w:rsid w:val="726F450B"/>
    <w:rsid w:val="72894E6B"/>
    <w:rsid w:val="735943ED"/>
    <w:rsid w:val="73A22A85"/>
    <w:rsid w:val="74494D92"/>
    <w:rsid w:val="748C3F03"/>
    <w:rsid w:val="749E203D"/>
    <w:rsid w:val="74EB6A21"/>
    <w:rsid w:val="75016E65"/>
    <w:rsid w:val="75406B41"/>
    <w:rsid w:val="75E95199"/>
    <w:rsid w:val="766F0C55"/>
    <w:rsid w:val="767024E6"/>
    <w:rsid w:val="767C1E15"/>
    <w:rsid w:val="76F3387D"/>
    <w:rsid w:val="77396FDF"/>
    <w:rsid w:val="77527660"/>
    <w:rsid w:val="778E4E74"/>
    <w:rsid w:val="77CA375F"/>
    <w:rsid w:val="77F4090C"/>
    <w:rsid w:val="77F5A189"/>
    <w:rsid w:val="780C7113"/>
    <w:rsid w:val="781A773F"/>
    <w:rsid w:val="78895C14"/>
    <w:rsid w:val="78CF75F0"/>
    <w:rsid w:val="78DB7975"/>
    <w:rsid w:val="79BD73F0"/>
    <w:rsid w:val="79CE5F86"/>
    <w:rsid w:val="7A206ACF"/>
    <w:rsid w:val="7A6978F9"/>
    <w:rsid w:val="7AEE204F"/>
    <w:rsid w:val="7B7C2350"/>
    <w:rsid w:val="7CBD38D4"/>
    <w:rsid w:val="7CD461AB"/>
    <w:rsid w:val="7D4F01BC"/>
    <w:rsid w:val="7D5738C4"/>
    <w:rsid w:val="7D7C73BB"/>
    <w:rsid w:val="7DB469D5"/>
    <w:rsid w:val="7DE70A55"/>
    <w:rsid w:val="7E592229"/>
    <w:rsid w:val="7E601571"/>
    <w:rsid w:val="7E861FE0"/>
    <w:rsid w:val="7EC73710"/>
    <w:rsid w:val="7F00280E"/>
    <w:rsid w:val="7F413D0D"/>
    <w:rsid w:val="7F432B09"/>
    <w:rsid w:val="7F492E9C"/>
    <w:rsid w:val="7F4C292B"/>
    <w:rsid w:val="7FA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."/>
  <w:listSeparator w:val=","/>
  <w14:docId w14:val="532D77D7"/>
  <w15:docId w15:val="{DD653F6A-B6E9-4185-ADB9-65E8A3A5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qFormat="1"/>
    <w:lsdException w:name="footer" w:uiPriority="99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locked="1" w:qFormat="1"/>
    <w:lsdException w:name="Body Text First Indent 2" w:qFormat="1"/>
    <w:lsdException w:name="Body Text 2" w:qFormat="1"/>
    <w:lsdException w:name="Hyperlink" w:qFormat="1"/>
    <w:lsdException w:name="Strong" w:locked="1" w:uiPriority="99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68"/>
    </w:pPr>
    <w:rPr>
      <w:sz w:val="32"/>
      <w:szCs w:val="32"/>
    </w:rPr>
  </w:style>
  <w:style w:type="paragraph" w:styleId="a4">
    <w:name w:val="Body Text Indent"/>
    <w:basedOn w:val="a"/>
    <w:next w:val="a5"/>
    <w:qFormat/>
    <w:pPr>
      <w:ind w:leftChars="200" w:left="420"/>
    </w:pPr>
  </w:style>
  <w:style w:type="paragraph" w:styleId="a5">
    <w:name w:val="header"/>
    <w:basedOn w:val="a"/>
    <w:link w:val="a6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">
    <w:name w:val="Body Text 2"/>
    <w:basedOn w:val="a"/>
    <w:link w:val="20"/>
    <w:qFormat/>
    <w:pPr>
      <w:overflowPunct w:val="0"/>
      <w:autoSpaceDE w:val="0"/>
      <w:autoSpaceDN w:val="0"/>
      <w:jc w:val="center"/>
    </w:pPr>
    <w:rPr>
      <w:rFonts w:ascii="华文中宋" w:eastAsia="华文中宋" w:hAnsi="宋体"/>
      <w:b/>
      <w:kern w:val="0"/>
      <w:sz w:val="36"/>
      <w:szCs w:val="32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1">
    <w:name w:val="Body Text First Indent 2"/>
    <w:basedOn w:val="a4"/>
    <w:next w:val="a"/>
    <w:qFormat/>
    <w:pPr>
      <w:ind w:firstLineChars="200" w:firstLine="420"/>
    </w:pPr>
  </w:style>
  <w:style w:type="table" w:styleId="ac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locked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semiHidden/>
    <w:qFormat/>
    <w:locked/>
    <w:rPr>
      <w:rFonts w:cs="Times New Roman"/>
      <w:sz w:val="18"/>
      <w:szCs w:val="18"/>
    </w:rPr>
  </w:style>
  <w:style w:type="character" w:customStyle="1" w:styleId="20">
    <w:name w:val="正文文本 2 字符"/>
    <w:link w:val="2"/>
    <w:qFormat/>
    <w:rPr>
      <w:rFonts w:ascii="华文中宋" w:eastAsia="华文中宋" w:hAnsi="宋体"/>
      <w:b/>
      <w:sz w:val="36"/>
      <w:szCs w:val="32"/>
    </w:rPr>
  </w:style>
  <w:style w:type="character" w:customStyle="1" w:styleId="ab">
    <w:name w:val="标题 字符"/>
    <w:link w:val="aa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1">
    <w:name w:val="正文文本 2 Char1"/>
    <w:qFormat/>
    <w:rPr>
      <w:kern w:val="2"/>
      <w:sz w:val="21"/>
      <w:szCs w:val="22"/>
    </w:rPr>
  </w:style>
  <w:style w:type="paragraph" w:customStyle="1" w:styleId="MainTitle">
    <w:name w:val="Main Title"/>
    <w:next w:val="a"/>
    <w:qFormat/>
    <w:pPr>
      <w:adjustRightInd w:val="0"/>
      <w:snapToGrid w:val="0"/>
      <w:spacing w:afterLines="50" w:line="360" w:lineRule="auto"/>
      <w:jc w:val="center"/>
    </w:pPr>
    <w:rPr>
      <w:rFonts w:ascii="黑体" w:eastAsia="黑体" w:hAnsi="黑体" w:cs="黑体"/>
      <w:b/>
      <w:kern w:val="2"/>
      <w:sz w:val="36"/>
      <w:szCs w:val="22"/>
      <w:lang w:val="zh-CN"/>
    </w:rPr>
  </w:style>
  <w:style w:type="paragraph" w:customStyle="1" w:styleId="10">
    <w:name w:val="列出段落1"/>
    <w:basedOn w:val="a"/>
    <w:uiPriority w:val="34"/>
    <w:qFormat/>
    <w:pPr>
      <w:spacing w:line="360" w:lineRule="auto"/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qFormat/>
    <w:pPr>
      <w:widowControl/>
      <w:spacing w:line="240" w:lineRule="exact"/>
      <w:jc w:val="left"/>
    </w:p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paragraph" w:styleId="af0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307"/>
    </w:p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674</Words>
  <Characters>3846</Characters>
  <Application>Microsoft Office Word</Application>
  <DocSecurity>0</DocSecurity>
  <Lines>32</Lines>
  <Paragraphs>9</Paragraphs>
  <ScaleCrop>false</ScaleCrop>
  <Company>000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EPC工程总承包专题</dc:title>
  <dc:creator>马强</dc:creator>
  <cp:lastModifiedBy>启 李</cp:lastModifiedBy>
  <cp:revision>9</cp:revision>
  <cp:lastPrinted>2019-12-06T11:52:00Z</cp:lastPrinted>
  <dcterms:created xsi:type="dcterms:W3CDTF">2018-06-17T02:55:00Z</dcterms:created>
  <dcterms:modified xsi:type="dcterms:W3CDTF">2024-07-02T02:58:00Z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0E16EFC0CD6905B1C7347566CC4DA9C1_43</vt:lpwstr>
  </property>
</Properties>
</file>