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7AC966" w14:textId="77777777" w:rsidR="000836D7" w:rsidRDefault="00000000">
      <w:pPr>
        <w:pStyle w:val="a3"/>
        <w:spacing w:line="640" w:lineRule="exact"/>
        <w:rPr>
          <w:rFonts w:ascii="楷体_GB2312" w:eastAsia="楷体_GB2312" w:hAnsi="宋体" w:hint="eastAsia"/>
          <w:b/>
          <w:bCs/>
          <w:sz w:val="32"/>
          <w:szCs w:val="32"/>
        </w:rPr>
      </w:pPr>
      <w:r>
        <w:rPr>
          <w:rFonts w:ascii="楷体_GB2312" w:eastAsia="楷体_GB2312" w:hAnsi="宋体" w:hint="eastAsia"/>
          <w:b/>
          <w:bCs/>
          <w:sz w:val="32"/>
          <w:szCs w:val="32"/>
        </w:rPr>
        <w:pict w14:anchorId="7F558A45">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0" type="#_x0000_t161" style="position:absolute;left:0;text-align:left;margin-left:1.25pt;margin-top:63.05pt;width:455.15pt;height:51.05pt;z-index:-251656704;mso-position-horizontal-relative:margin;mso-position-vertical-relative:page;mso-width-relative:page;mso-height-relative:page" o:allowoverlap="f" adj="0" fillcolor="red" strokecolor="red">
            <v:textpath style="font-family:&quot;方正小标宋简体&quot;" trim="t" fitpath="t" xscale="f" string="国企联培企业管理中心文件"/>
            <w10:wrap anchorx="margin" anchory="page"/>
          </v:shape>
        </w:pict>
      </w:r>
    </w:p>
    <w:p w14:paraId="098D09ED" w14:textId="77777777" w:rsidR="000836D7" w:rsidRDefault="000836D7">
      <w:pPr>
        <w:pStyle w:val="a3"/>
        <w:spacing w:line="720" w:lineRule="exact"/>
        <w:jc w:val="center"/>
        <w:rPr>
          <w:rFonts w:ascii="楷体_GB2312" w:eastAsia="楷体_GB2312" w:hAnsi="宋体" w:hint="eastAsia"/>
          <w:b/>
          <w:bCs/>
          <w:sz w:val="32"/>
          <w:szCs w:val="32"/>
        </w:rPr>
      </w:pPr>
    </w:p>
    <w:p w14:paraId="02C28199" w14:textId="77777777" w:rsidR="000836D7" w:rsidRDefault="000836D7">
      <w:pPr>
        <w:pStyle w:val="a3"/>
        <w:spacing w:line="720" w:lineRule="exact"/>
        <w:jc w:val="right"/>
        <w:rPr>
          <w:rFonts w:ascii="小标宋" w:eastAsia="小标宋" w:hAnsi="仿宋_GB2312" w:hint="eastAsia"/>
          <w:b/>
        </w:rPr>
      </w:pPr>
    </w:p>
    <w:p w14:paraId="7AF27C68" w14:textId="77777777" w:rsidR="000836D7" w:rsidRDefault="00000000">
      <w:pPr>
        <w:pStyle w:val="20"/>
        <w:jc w:val="both"/>
        <w:rPr>
          <w:rFonts w:hint="eastAsia"/>
        </w:rPr>
      </w:pPr>
      <w:r>
        <w:rPr>
          <w:rFonts w:ascii="小标宋" w:eastAsia="小标宋" w:hAnsi="仿宋_GB2312" w:hint="eastAsia"/>
          <w:b/>
        </w:rPr>
        <w:pict w14:anchorId="0FA66737">
          <v:shape id="_x0000_s1031" type="#_x0000_t161" alt="高教秘培〔2009〕16 号" style="position:absolute;left:0;text-align:left;margin-left:161.9pt;margin-top:171.1pt;width:142.25pt;height:14.75pt;z-index:251660800;mso-position-horizontal-relative:margin;mso-position-vertical-relative:page;mso-width-relative:page;mso-height-relative:page" o:allowoverlap="f" adj="0" fillcolor="black">
            <v:textpath style="font-family:&quot;仿宋_GB2312&quot;" trim="t" fitpath="t" xscale="f" string="国企联培〔2024〕22 号"/>
            <w10:wrap anchorx="margin" anchory="page"/>
          </v:shape>
        </w:pict>
      </w:r>
      <w:r>
        <w:rPr>
          <w:rFonts w:hint="eastAsia"/>
          <w:noProof/>
        </w:rPr>
        <mc:AlternateContent>
          <mc:Choice Requires="wps">
            <w:drawing>
              <wp:anchor distT="0" distB="0" distL="114300" distR="114300" simplePos="0" relativeHeight="251657728" behindDoc="0" locked="0" layoutInCell="1" allowOverlap="1" wp14:anchorId="7DD25D0D" wp14:editId="0A48C525">
                <wp:simplePos x="0" y="0"/>
                <wp:positionH relativeFrom="margin">
                  <wp:align>center</wp:align>
                </wp:positionH>
                <wp:positionV relativeFrom="paragraph">
                  <wp:posOffset>265430</wp:posOffset>
                </wp:positionV>
                <wp:extent cx="6120130" cy="0"/>
                <wp:effectExtent l="0" t="12700" r="13970" b="15875"/>
                <wp:wrapNone/>
                <wp:docPr id="3" name="直线 5"/>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w14:anchorId="33DB86C8" id="直线 5" o:spid="_x0000_s1026" style="position:absolute;left:0;text-align:left;z-index:251657728;visibility:visible;mso-wrap-style:square;mso-wrap-distance-left:9pt;mso-wrap-distance-top:0;mso-wrap-distance-right:9pt;mso-wrap-distance-bottom:0;mso-position-horizontal:center;mso-position-horizontal-relative:margin;mso-position-vertical:absolute;mso-position-vertical-relative:text" from="0,20.9pt" to="481.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" strokecolor="red" strokeweight="2pt">
                <w10:wrap anchorx="margin"/>
              </v:line>
            </w:pict>
          </mc:Fallback>
        </mc:AlternateContent>
      </w:r>
    </w:p>
    <w:p w14:paraId="439B99F8" w14:textId="224CFA55" w:rsidR="000836D7" w:rsidRDefault="000974BD">
      <w:pPr>
        <w:pStyle w:val="aa"/>
        <w:spacing w:before="0" w:after="0" w:line="560" w:lineRule="exact"/>
        <w:rPr>
          <w:rFonts w:ascii="黑体" w:eastAsia="黑体" w:hAnsi="黑体" w:cs="黑体" w:hint="eastAsia"/>
          <w:bCs w:val="0"/>
          <w:sz w:val="36"/>
          <w:szCs w:val="36"/>
        </w:rPr>
      </w:pPr>
      <w:r>
        <w:rPr>
          <w:rFonts w:ascii="方正小标宋简体" w:eastAsia="方正小标宋简体" w:hAnsi="方正小标宋简体" w:cs="方正小标宋简体" w:hint="eastAsia"/>
          <w:b w:val="0"/>
        </w:rPr>
        <w:t>关于举办新公司法背景下公司治理、国企改革、企业合规管理与全面风险控制暨董监高履职能力提升高级研修班的通知</w:t>
      </w:r>
    </w:p>
    <w:p w14:paraId="436E9722" w14:textId="77777777" w:rsidR="000836D7" w:rsidRDefault="00000000" w:rsidP="00884334">
      <w:pPr>
        <w:tabs>
          <w:tab w:val="left" w:pos="8460"/>
        </w:tabs>
        <w:spacing w:beforeLines="100" w:before="312" w:line="380" w:lineRule="exact"/>
        <w:ind w:rightChars="19" w:right="40"/>
        <w:rPr>
          <w:rFonts w:ascii="仿宋" w:eastAsia="仿宋" w:hAnsi="仿宋" w:hint="eastAsia"/>
          <w:bCs/>
          <w:sz w:val="28"/>
          <w:szCs w:val="28"/>
        </w:rPr>
      </w:pPr>
      <w:r>
        <w:rPr>
          <w:rFonts w:ascii="仿宋_GB2312" w:eastAsia="仿宋_GB2312" w:hAnsi="仿宋" w:hint="eastAsia"/>
          <w:bCs/>
          <w:sz w:val="32"/>
          <w:szCs w:val="32"/>
        </w:rPr>
        <w:t>各有关单位</w:t>
      </w:r>
      <w:r>
        <w:rPr>
          <w:rFonts w:ascii="仿宋" w:eastAsia="仿宋" w:hAnsi="仿宋" w:hint="eastAsia"/>
          <w:bCs/>
          <w:sz w:val="28"/>
          <w:szCs w:val="28"/>
        </w:rPr>
        <w:t>：</w:t>
      </w:r>
    </w:p>
    <w:p w14:paraId="04A8DD9B"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公司治理是现代企业制度的核心，董事会和监事会是公司治理环节中的重要部分，其履职能力直接影响到公司治理的效果。2024年是国企改革深化提升行动落地实施的关键之年、攻坚之年，如何在新的背景下完善中国特色国有企业现代公司治理，构建科学合理的公司治理结构，明确股东、董事会和经理层的职责和权利，形成有效的制衡机制？如何在日益严格的监管环境下，建立健全的合规体系和风险防控体系，培养员工的合规意识和风险意识，防范和化解重大经营风险？如何增强董事会市场化选人用人机制、增强经理团队的执行力？如何规范董事会向经理(层)授权经营？如何以绩效导向分解战略目标，完善绩效薪酬“双对标”的激励机制？这些关键问题是每个国有企业必须要面对和解决的问题。</w:t>
      </w:r>
    </w:p>
    <w:p w14:paraId="5D4A2626" w14:textId="77777777" w:rsidR="000836D7" w:rsidRDefault="00000000" w:rsidP="00884334">
      <w:pPr>
        <w:pStyle w:val="a9"/>
        <w:shd w:val="clear" w:color="auto" w:fill="FFFFFF"/>
        <w:spacing w:before="0" w:beforeAutospacing="0" w:after="0" w:afterAutospacing="0" w:line="380" w:lineRule="exact"/>
        <w:ind w:firstLineChars="200" w:firstLine="560"/>
        <w:rPr>
          <w:rFonts w:ascii="仿宋_GB2312" w:eastAsia="仿宋_GB2312" w:hAnsi="仿宋" w:hint="eastAsia"/>
          <w:kern w:val="2"/>
          <w:sz w:val="28"/>
          <w:szCs w:val="28"/>
        </w:rPr>
      </w:pPr>
      <w:r>
        <w:rPr>
          <w:rFonts w:ascii="仿宋_GB2312" w:eastAsia="仿宋_GB2312" w:hAnsi="仿宋" w:hint="eastAsia"/>
          <w:kern w:val="2"/>
          <w:sz w:val="28"/>
          <w:szCs w:val="28"/>
        </w:rPr>
        <w:t>为帮助各企业加强公司治理，推动国企改革，确保合规管理，进一步提升董监高的履职能力，我中心经研究决定举办“新公司法背景下的公司治理、国企改革与董监高履职能力提升暨企业合规管理与全面风险控制高级研修班”。本次研修班将结合2023年12月29日审议通过的《中华人民共和国公司法》的新背景，针对企业实际情况进行深入研讨，并穿插现场辅导和答疑环节，以提高相关人员的履职能力和实务操作技巧。现将有关事项通知如下：</w:t>
      </w:r>
    </w:p>
    <w:p w14:paraId="00A66B68" w14:textId="77777777" w:rsidR="000836D7" w:rsidRDefault="00000000" w:rsidP="00884334">
      <w:pPr>
        <w:spacing w:line="380" w:lineRule="exact"/>
        <w:ind w:firstLineChars="200" w:firstLine="600"/>
        <w:rPr>
          <w:rFonts w:ascii="楷体_GB2312" w:eastAsia="楷体_GB2312" w:hAnsi="楷体_GB2312" w:cs="楷体_GB2312" w:hint="eastAsia"/>
          <w:b/>
          <w:bCs/>
          <w:sz w:val="28"/>
          <w:szCs w:val="28"/>
        </w:rPr>
      </w:pPr>
      <w:r>
        <w:rPr>
          <w:rFonts w:ascii="黑体" w:eastAsia="黑体" w:hAnsi="仿宋_GB2312" w:hint="eastAsia"/>
          <w:sz w:val="30"/>
          <w:szCs w:val="30"/>
        </w:rPr>
        <w:t>一、研修内容</w:t>
      </w:r>
    </w:p>
    <w:p w14:paraId="0B7321F7"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楷体_GB2312" w:eastAsia="楷体_GB2312" w:hAnsi="楷体_GB2312" w:cs="楷体_GB2312" w:hint="eastAsia"/>
          <w:b/>
          <w:bCs/>
          <w:sz w:val="28"/>
          <w:szCs w:val="28"/>
        </w:rPr>
        <w:t>（一）新修订的公司法与公司治理相关政策</w:t>
      </w:r>
    </w:p>
    <w:p w14:paraId="115964A3" w14:textId="77777777" w:rsidR="00222700" w:rsidRDefault="00222700" w:rsidP="00884334">
      <w:pPr>
        <w:spacing w:line="380" w:lineRule="exact"/>
        <w:ind w:firstLineChars="200" w:firstLine="560"/>
        <w:rPr>
          <w:rFonts w:ascii="仿宋_GB2312" w:eastAsia="仿宋_GB2312" w:hAnsi="仿宋" w:hint="eastAsia"/>
          <w:sz w:val="28"/>
          <w:szCs w:val="28"/>
        </w:rPr>
      </w:pPr>
      <w:r w:rsidRPr="00222700">
        <w:rPr>
          <w:rFonts w:ascii="仿宋_GB2312" w:eastAsia="仿宋_GB2312" w:hAnsi="仿宋" w:hint="eastAsia"/>
          <w:sz w:val="28"/>
          <w:szCs w:val="28"/>
        </w:rPr>
        <w:t>1.</w:t>
      </w:r>
      <w:r>
        <w:rPr>
          <w:rFonts w:ascii="仿宋" w:eastAsia="仿宋" w:hAnsi="仿宋" w:hint="eastAsia"/>
          <w:sz w:val="28"/>
          <w:szCs w:val="28"/>
        </w:rPr>
        <w:t>公司法3.0版的背景、划时代意义与公司法改革趋势解读</w:t>
      </w:r>
      <w:r>
        <w:rPr>
          <w:rFonts w:ascii="仿宋_GB2312" w:eastAsia="仿宋_GB2312" w:hAnsi="仿宋" w:hint="eastAsia"/>
          <w:sz w:val="28"/>
          <w:szCs w:val="28"/>
        </w:rPr>
        <w:t>；</w:t>
      </w:r>
    </w:p>
    <w:p w14:paraId="2D767EA8" w14:textId="77777777" w:rsidR="00222700" w:rsidRDefault="00222700" w:rsidP="00884334">
      <w:pPr>
        <w:spacing w:line="380" w:lineRule="exact"/>
        <w:ind w:firstLineChars="200" w:firstLine="560"/>
        <w:rPr>
          <w:rFonts w:ascii="仿宋_GB2312" w:eastAsia="仿宋" w:hAnsi="仿宋" w:hint="eastAsia"/>
          <w:sz w:val="28"/>
          <w:szCs w:val="28"/>
        </w:rPr>
      </w:pPr>
      <w:r>
        <w:rPr>
          <w:rFonts w:ascii="仿宋_GB2312" w:eastAsia="仿宋_GB2312" w:hAnsi="仿宋" w:hint="eastAsia"/>
          <w:sz w:val="28"/>
          <w:szCs w:val="28"/>
        </w:rPr>
        <w:t>2.</w:t>
      </w:r>
      <w:r>
        <w:rPr>
          <w:rFonts w:ascii="仿宋" w:eastAsia="仿宋" w:hAnsi="仿宋" w:hint="eastAsia"/>
          <w:sz w:val="28"/>
          <w:szCs w:val="28"/>
        </w:rPr>
        <w:t>新修订的《公司法》主要亮点解读及研判;</w:t>
      </w:r>
    </w:p>
    <w:p w14:paraId="39F5800B" w14:textId="35E5CAC6" w:rsidR="000836D7"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3.上市公司独立董事制度改革相关政策解读。</w:t>
      </w:r>
    </w:p>
    <w:p w14:paraId="1A3DFDBD" w14:textId="77777777" w:rsidR="000836D7" w:rsidRDefault="00000000" w:rsidP="00884334">
      <w:pPr>
        <w:spacing w:line="380" w:lineRule="exact"/>
        <w:ind w:firstLineChars="200" w:firstLine="56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（二）公司法3.0时代后的公司治理顶层设计</w:t>
      </w:r>
    </w:p>
    <w:p w14:paraId="573C0A09"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1.有限责任公司治理和国家出资公司的公司治理；</w:t>
      </w:r>
    </w:p>
    <w:p w14:paraId="3559D4F6"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2.上市公司治理和中小微企业公司治理；</w:t>
      </w:r>
    </w:p>
    <w:p w14:paraId="524BA51A"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lastRenderedPageBreak/>
        <w:t>3.公司章程及相关规范体系的建立健全；</w:t>
      </w:r>
    </w:p>
    <w:p w14:paraId="3B09B814"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4.公司治理规范性、合规性与有效性评价及提升；</w:t>
      </w:r>
    </w:p>
    <w:p w14:paraId="7EE7A4BD"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5.完善授权管理，理清各层级权责界面关系；</w:t>
      </w:r>
    </w:p>
    <w:p w14:paraId="17A7DFD2"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6.完善专职董监事制度，加强控参股公司治理；</w:t>
      </w:r>
    </w:p>
    <w:p w14:paraId="1E424A31" w14:textId="77777777" w:rsidR="000836D7" w:rsidRDefault="00000000" w:rsidP="00884334">
      <w:pPr>
        <w:spacing w:line="380" w:lineRule="exact"/>
        <w:ind w:firstLineChars="200" w:firstLine="56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（三）“三重一大”与中国特色现代国有企业制度</w:t>
      </w:r>
    </w:p>
    <w:p w14:paraId="7024F78A"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1.党的领导与公司治理“六融合”机制；</w:t>
      </w:r>
    </w:p>
    <w:p w14:paraId="55395CBF"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2.“三重一大”：从行为规范（反腐）到治理规范（源头治理）；</w:t>
      </w:r>
    </w:p>
    <w:p w14:paraId="14A7EFB8"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3.“三重一大”与公司治理统一（决策制度化、规范化，决策程序化）；</w:t>
      </w:r>
    </w:p>
    <w:p w14:paraId="09A421A4"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4.党委参与(三重一大)决策前置程序、清单。</w:t>
      </w:r>
    </w:p>
    <w:p w14:paraId="78AB421A" w14:textId="77777777" w:rsidR="000836D7" w:rsidRDefault="00000000" w:rsidP="00884334">
      <w:pPr>
        <w:spacing w:line="380" w:lineRule="exact"/>
        <w:ind w:firstLineChars="200" w:firstLine="56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（四）公司法3.0时代董事会建设</w:t>
      </w:r>
    </w:p>
    <w:p w14:paraId="5D13E21E"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1.公司法3.0时代下董事会的转型；</w:t>
      </w:r>
    </w:p>
    <w:p w14:paraId="5ED690B5"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2.董事会（监事会）建设与规范化运作；</w:t>
      </w:r>
    </w:p>
    <w:p w14:paraId="687A5A99"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3.集团向出资企业派出董（监）事履职实务（功能地位、职权规范、权利义务与履职风险）</w:t>
      </w:r>
    </w:p>
    <w:p w14:paraId="38F2A089"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4规范董事会选人用人制度与绩效薪酬管理；</w:t>
      </w:r>
    </w:p>
    <w:p w14:paraId="4F057266"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5.董事会（监事会）效能评估与提升；</w:t>
      </w:r>
    </w:p>
    <w:p w14:paraId="1F028999" w14:textId="77777777" w:rsidR="000836D7" w:rsidRDefault="00000000" w:rsidP="00884334">
      <w:pPr>
        <w:spacing w:line="380" w:lineRule="exact"/>
        <w:ind w:firstLineChars="200" w:firstLine="560"/>
        <w:rPr>
          <w:rFonts w:ascii="仿宋_GB2312" w:eastAsia="仿宋" w:hAnsi="仿宋" w:hint="eastAsia"/>
          <w:sz w:val="28"/>
          <w:szCs w:val="28"/>
        </w:rPr>
      </w:pPr>
      <w:r>
        <w:rPr>
          <w:rFonts w:ascii="仿宋_GB2312" w:eastAsia="仿宋_GB2312" w:hAnsi="仿宋" w:hint="eastAsia"/>
          <w:sz w:val="28"/>
          <w:szCs w:val="28"/>
        </w:rPr>
        <w:t>6.</w:t>
      </w:r>
      <w:r>
        <w:rPr>
          <w:rFonts w:ascii="仿宋" w:eastAsia="仿宋" w:hAnsi="仿宋" w:hint="eastAsia"/>
          <w:sz w:val="30"/>
          <w:szCs w:val="30"/>
        </w:rPr>
        <w:t>董监高履职考评与问责。</w:t>
      </w:r>
    </w:p>
    <w:p w14:paraId="3F65848E" w14:textId="77777777" w:rsidR="000836D7" w:rsidRDefault="00000000" w:rsidP="00884334">
      <w:pPr>
        <w:spacing w:line="380" w:lineRule="exact"/>
        <w:ind w:firstLineChars="200" w:firstLine="56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（五）公司法3.0时代五大支撑体系及主要抓手</w:t>
      </w:r>
    </w:p>
    <w:p w14:paraId="349B0A7D"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w:t>
      </w:r>
      <w:r>
        <w:rPr>
          <w:rFonts w:ascii="仿宋" w:eastAsia="仿宋" w:hAnsi="仿宋" w:hint="eastAsia"/>
          <w:sz w:val="30"/>
          <w:szCs w:val="30"/>
        </w:rPr>
        <w:t>新公司法关于国有企业内控、合规与风控的规定</w:t>
      </w:r>
      <w:r>
        <w:rPr>
          <w:rFonts w:ascii="仿宋_GB2312" w:eastAsia="仿宋_GB2312" w:hAnsi="仿宋" w:hint="eastAsia"/>
          <w:sz w:val="28"/>
          <w:szCs w:val="28"/>
        </w:rPr>
        <w:t>；</w:t>
      </w:r>
    </w:p>
    <w:p w14:paraId="3AEE1B27"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2.内控风险管理体系；</w:t>
      </w:r>
    </w:p>
    <w:p w14:paraId="5B94746B"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3.合规管理体系；</w:t>
      </w:r>
    </w:p>
    <w:p w14:paraId="6943111F"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4.违规责任追究体系；</w:t>
      </w:r>
    </w:p>
    <w:p w14:paraId="4CF4D3D0" w14:textId="77777777" w:rsidR="000836D7" w:rsidRDefault="000000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5.战略决策支撑。</w:t>
      </w:r>
    </w:p>
    <w:p w14:paraId="676EAE93" w14:textId="77777777" w:rsidR="000836D7" w:rsidRDefault="00000000" w:rsidP="00884334">
      <w:pPr>
        <w:spacing w:line="380" w:lineRule="exact"/>
        <w:ind w:firstLineChars="200" w:firstLine="56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（六）严问责下的董监高义务及归责</w:t>
      </w:r>
    </w:p>
    <w:p w14:paraId="7E19F75B"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1.新公司法</w:t>
      </w:r>
      <w:r>
        <w:rPr>
          <w:rFonts w:ascii="仿宋" w:eastAsia="仿宋" w:hAnsi="仿宋" w:hint="eastAsia"/>
          <w:sz w:val="30"/>
          <w:szCs w:val="30"/>
        </w:rPr>
        <w:t>对董监高义务与责任发展与完善</w:t>
      </w:r>
      <w:r>
        <w:rPr>
          <w:rFonts w:ascii="仿宋_GB2312" w:eastAsia="仿宋_GB2312" w:hAnsi="仿宋" w:hint="eastAsia"/>
          <w:sz w:val="28"/>
          <w:szCs w:val="28"/>
        </w:rPr>
        <w:t>；</w:t>
      </w:r>
    </w:p>
    <w:p w14:paraId="45334E4D"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Pr>
          <w:rFonts w:ascii="仿宋" w:eastAsia="仿宋" w:hAnsi="仿宋" w:hint="eastAsia"/>
          <w:sz w:val="30"/>
          <w:szCs w:val="30"/>
        </w:rPr>
        <w:t>内部董事或执行董事义务及归责</w:t>
      </w:r>
      <w:r>
        <w:rPr>
          <w:rFonts w:ascii="仿宋_GB2312" w:eastAsia="仿宋_GB2312" w:hAnsi="仿宋" w:hint="eastAsia"/>
          <w:sz w:val="28"/>
          <w:szCs w:val="28"/>
        </w:rPr>
        <w:t>；</w:t>
      </w:r>
    </w:p>
    <w:p w14:paraId="41A4E57D" w14:textId="5C4FBDB5" w:rsidR="000836D7" w:rsidRDefault="00222700" w:rsidP="00884334">
      <w:pPr>
        <w:spacing w:line="380" w:lineRule="exact"/>
        <w:ind w:firstLineChars="200" w:firstLine="560"/>
        <w:rPr>
          <w:rFonts w:ascii="仿宋_GB2312" w:eastAsia="仿宋" w:hAnsi="仿宋" w:hint="eastAsia"/>
          <w:sz w:val="28"/>
          <w:szCs w:val="28"/>
        </w:rPr>
      </w:pPr>
      <w:r>
        <w:rPr>
          <w:rFonts w:ascii="仿宋_GB2312" w:eastAsia="仿宋_GB2312" w:hAnsi="仿宋" w:hint="eastAsia"/>
          <w:sz w:val="28"/>
          <w:szCs w:val="28"/>
        </w:rPr>
        <w:t>3.</w:t>
      </w:r>
      <w:r>
        <w:rPr>
          <w:rFonts w:ascii="仿宋" w:eastAsia="仿宋" w:hAnsi="仿宋" w:hint="eastAsia"/>
          <w:sz w:val="30"/>
          <w:szCs w:val="30"/>
        </w:rPr>
        <w:t>外部董事（监事）或非执行董事义务及归责。</w:t>
      </w:r>
    </w:p>
    <w:p w14:paraId="6E04C8A5" w14:textId="77777777" w:rsidR="000836D7" w:rsidRDefault="00000000" w:rsidP="00884334">
      <w:pPr>
        <w:spacing w:line="380" w:lineRule="exact"/>
        <w:ind w:firstLineChars="200" w:firstLine="560"/>
        <w:rPr>
          <w:rFonts w:ascii="楷体_GB2312" w:eastAsia="楷体_GB2312" w:hAnsi="楷体_GB2312" w:cs="楷体_GB2312" w:hint="eastAsia"/>
          <w:b/>
          <w:bCs/>
          <w:sz w:val="28"/>
          <w:szCs w:val="28"/>
        </w:rPr>
      </w:pPr>
      <w:r>
        <w:rPr>
          <w:rFonts w:ascii="楷体_GB2312" w:eastAsia="楷体_GB2312" w:hAnsi="楷体_GB2312" w:cs="楷体_GB2312" w:hint="eastAsia"/>
          <w:b/>
          <w:bCs/>
          <w:sz w:val="28"/>
          <w:szCs w:val="28"/>
        </w:rPr>
        <w:t>（七）企业合规管理与全面风险管控</w:t>
      </w:r>
    </w:p>
    <w:p w14:paraId="45495BE3"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1.合规审查流程与管控清单；</w:t>
      </w:r>
    </w:p>
    <w:p w14:paraId="2A56F3C0"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2.合规组织体系和合规部门的主要职责;</w:t>
      </w:r>
    </w:p>
    <w:p w14:paraId="64D1CFE2"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3.合规管理的运行机制与评价、追责;</w:t>
      </w:r>
    </w:p>
    <w:p w14:paraId="602107B6"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4.合规管理三道防线及合规管理体系建设与运行；</w:t>
      </w:r>
    </w:p>
    <w:p w14:paraId="6E31BF8F"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5.企业合规文化建设及合规风险识别与评估；</w:t>
      </w:r>
    </w:p>
    <w:p w14:paraId="058EC71D"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6.全面风险管理组织体系与责任分配；</w:t>
      </w:r>
    </w:p>
    <w:p w14:paraId="5179683E" w14:textId="77777777" w:rsidR="00222700"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7.集团合规管控与风险管控联动融合；</w:t>
      </w:r>
    </w:p>
    <w:p w14:paraId="3067FDB5" w14:textId="39A10204" w:rsidR="000836D7" w:rsidRDefault="00222700" w:rsidP="00884334">
      <w:pPr>
        <w:spacing w:line="38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t>8.国资监管最新要求下的企业风险管理建设与优化。</w:t>
      </w:r>
    </w:p>
    <w:p w14:paraId="207CC5AC" w14:textId="77777777" w:rsidR="000836D7" w:rsidRDefault="00000000" w:rsidP="00884334">
      <w:pPr>
        <w:spacing w:line="380" w:lineRule="exact"/>
        <w:ind w:firstLineChars="200" w:firstLine="600"/>
        <w:rPr>
          <w:rFonts w:ascii="仿宋_GB2312" w:eastAsia="仿宋_GB2312" w:hAnsi="华文中宋" w:hint="eastAsia"/>
          <w:b/>
          <w:bCs/>
          <w:color w:val="000000"/>
          <w:sz w:val="27"/>
        </w:rPr>
      </w:pPr>
      <w:r>
        <w:rPr>
          <w:rFonts w:ascii="黑体" w:eastAsia="黑体" w:hAnsi="仿宋_GB2312" w:hint="eastAsia"/>
          <w:sz w:val="30"/>
          <w:szCs w:val="30"/>
        </w:rPr>
        <w:t>二、参加对象</w:t>
      </w:r>
    </w:p>
    <w:p w14:paraId="6DB824CF" w14:textId="77777777" w:rsidR="000836D7" w:rsidRDefault="00000000" w:rsidP="00884334">
      <w:pPr>
        <w:autoSpaceDE w:val="0"/>
        <w:spacing w:line="380" w:lineRule="exact"/>
        <w:ind w:firstLineChars="200" w:firstLine="560"/>
        <w:rPr>
          <w:rFonts w:ascii="仿宋" w:eastAsia="仿宋" w:hAnsi="仿宋" w:hint="eastAsia"/>
          <w:sz w:val="28"/>
        </w:rPr>
      </w:pPr>
      <w:r>
        <w:rPr>
          <w:rFonts w:ascii="仿宋_GB2312" w:eastAsia="仿宋_GB2312" w:hAnsi="仿宋" w:hint="eastAsia"/>
          <w:color w:val="000000"/>
          <w:sz w:val="28"/>
          <w:szCs w:val="28"/>
        </w:rPr>
        <w:lastRenderedPageBreak/>
        <w:t>各单位董事长、监事会主席（监事长）、总经济师、董事、监事、董事会成员、监事会成员、董事会秘书、监事会秘书以及董事会办公室、监事会办公室、证券部、审计部、纪检监察部、资本运营部、法务部、风险管理部等部门负责人及相关人员。</w:t>
      </w:r>
    </w:p>
    <w:p w14:paraId="4C69046C" w14:textId="77777777" w:rsidR="000836D7" w:rsidRDefault="00000000" w:rsidP="00884334">
      <w:pPr>
        <w:spacing w:line="380" w:lineRule="exact"/>
        <w:ind w:firstLineChars="200" w:firstLine="600"/>
        <w:rPr>
          <w:rFonts w:ascii="仿宋_GB2312" w:eastAsia="仿宋_GB2312" w:hAnsi="仿宋" w:cs="仿宋" w:hint="eastAsia"/>
          <w:snapToGrid w:val="0"/>
          <w:color w:val="000000"/>
          <w:sz w:val="28"/>
          <w:szCs w:val="28"/>
        </w:rPr>
      </w:pPr>
      <w:r>
        <w:rPr>
          <w:rFonts w:ascii="黑体" w:eastAsia="黑体" w:hAnsi="仿宋_GB2312" w:hint="eastAsia"/>
          <w:sz w:val="30"/>
          <w:szCs w:val="30"/>
        </w:rPr>
        <w:t>三、培训时间地点</w:t>
      </w:r>
    </w:p>
    <w:p w14:paraId="398E6274" w14:textId="77777777" w:rsidR="000974BD" w:rsidRPr="000974BD" w:rsidRDefault="000974BD" w:rsidP="000974BD">
      <w:pPr>
        <w:tabs>
          <w:tab w:val="left" w:pos="987"/>
        </w:tabs>
        <w:adjustRightInd w:val="0"/>
        <w:snapToGrid w:val="0"/>
        <w:spacing w:line="380" w:lineRule="exact"/>
        <w:ind w:firstLineChars="200" w:firstLine="560"/>
        <w:outlineLvl w:val="0"/>
        <w:rPr>
          <w:rFonts w:ascii="仿宋_GB2312" w:eastAsia="仿宋_GB2312" w:hAnsi="仿宋" w:cs="仿宋" w:hint="eastAsia"/>
          <w:snapToGrid w:val="0"/>
          <w:color w:val="000000"/>
          <w:sz w:val="28"/>
          <w:szCs w:val="28"/>
        </w:rPr>
      </w:pPr>
      <w:r w:rsidRPr="000974BD">
        <w:rPr>
          <w:rFonts w:ascii="仿宋_GB2312" w:eastAsia="仿宋_GB2312" w:hAnsi="仿宋" w:cs="仿宋"/>
          <w:snapToGrid w:val="0"/>
          <w:color w:val="000000"/>
          <w:sz w:val="28"/>
          <w:szCs w:val="28"/>
        </w:rPr>
        <w:t>2024年8月20日-23日</w:t>
      </w:r>
      <w:r w:rsidRPr="000974BD">
        <w:rPr>
          <w:rFonts w:ascii="仿宋_GB2312" w:eastAsia="仿宋_GB2312" w:hAnsi="仿宋" w:cs="仿宋" w:hint="eastAsia"/>
          <w:snapToGrid w:val="0"/>
          <w:color w:val="000000"/>
          <w:sz w:val="28"/>
          <w:szCs w:val="28"/>
        </w:rPr>
        <w:tab/>
      </w:r>
      <w:r w:rsidRPr="000974BD">
        <w:rPr>
          <w:rFonts w:ascii="仿宋_GB2312" w:eastAsia="仿宋_GB2312" w:hAnsi="仿宋" w:cs="仿宋" w:hint="eastAsia"/>
          <w:snapToGrid w:val="0"/>
          <w:color w:val="000000"/>
          <w:sz w:val="28"/>
          <w:szCs w:val="28"/>
        </w:rPr>
        <w:tab/>
      </w:r>
      <w:r w:rsidRPr="000974BD">
        <w:rPr>
          <w:rFonts w:ascii="仿宋_GB2312" w:eastAsia="仿宋_GB2312" w:hAnsi="仿宋" w:cs="仿宋"/>
          <w:snapToGrid w:val="0"/>
          <w:color w:val="000000"/>
          <w:sz w:val="28"/>
          <w:szCs w:val="28"/>
        </w:rPr>
        <w:t>大连市</w:t>
      </w:r>
      <w:r w:rsidRPr="000974BD">
        <w:rPr>
          <w:rFonts w:ascii="仿宋_GB2312" w:eastAsia="仿宋_GB2312" w:hAnsi="仿宋" w:cs="仿宋" w:hint="eastAsia"/>
          <w:snapToGrid w:val="0"/>
          <w:color w:val="000000"/>
          <w:sz w:val="28"/>
          <w:szCs w:val="28"/>
        </w:rPr>
        <w:tab/>
        <w:t>（8月20日全天报到）</w:t>
      </w:r>
    </w:p>
    <w:p w14:paraId="2663D9A7" w14:textId="77777777" w:rsidR="000974BD" w:rsidRPr="000974BD" w:rsidRDefault="000974BD" w:rsidP="000974BD">
      <w:pPr>
        <w:tabs>
          <w:tab w:val="left" w:pos="987"/>
        </w:tabs>
        <w:adjustRightInd w:val="0"/>
        <w:snapToGrid w:val="0"/>
        <w:spacing w:line="380" w:lineRule="exact"/>
        <w:ind w:firstLineChars="200" w:firstLine="560"/>
        <w:outlineLvl w:val="0"/>
        <w:rPr>
          <w:rFonts w:ascii="仿宋_GB2312" w:eastAsia="仿宋_GB2312" w:hAnsi="仿宋" w:cs="仿宋" w:hint="eastAsia"/>
          <w:snapToGrid w:val="0"/>
          <w:color w:val="000000"/>
          <w:sz w:val="28"/>
          <w:szCs w:val="28"/>
        </w:rPr>
      </w:pPr>
      <w:r w:rsidRPr="000974BD">
        <w:rPr>
          <w:rFonts w:ascii="仿宋_GB2312" w:eastAsia="仿宋_GB2312" w:hAnsi="仿宋" w:cs="仿宋"/>
          <w:snapToGrid w:val="0"/>
          <w:color w:val="000000"/>
          <w:sz w:val="28"/>
          <w:szCs w:val="28"/>
        </w:rPr>
        <w:t>2024年9月10日-13日</w:t>
      </w:r>
      <w:r w:rsidRPr="000974BD">
        <w:rPr>
          <w:rFonts w:ascii="仿宋_GB2312" w:eastAsia="仿宋_GB2312" w:hAnsi="仿宋" w:cs="仿宋" w:hint="eastAsia"/>
          <w:snapToGrid w:val="0"/>
          <w:color w:val="000000"/>
          <w:sz w:val="28"/>
          <w:szCs w:val="28"/>
        </w:rPr>
        <w:tab/>
      </w:r>
      <w:r w:rsidRPr="000974BD">
        <w:rPr>
          <w:rFonts w:ascii="仿宋_GB2312" w:eastAsia="仿宋_GB2312" w:hAnsi="仿宋" w:cs="仿宋" w:hint="eastAsia"/>
          <w:snapToGrid w:val="0"/>
          <w:color w:val="000000"/>
          <w:sz w:val="28"/>
          <w:szCs w:val="28"/>
        </w:rPr>
        <w:tab/>
        <w:t>成都市</w:t>
      </w:r>
      <w:r w:rsidRPr="000974BD">
        <w:rPr>
          <w:rFonts w:ascii="仿宋_GB2312" w:eastAsia="仿宋_GB2312" w:hAnsi="仿宋" w:cs="仿宋" w:hint="eastAsia"/>
          <w:snapToGrid w:val="0"/>
          <w:color w:val="000000"/>
          <w:sz w:val="28"/>
          <w:szCs w:val="28"/>
        </w:rPr>
        <w:tab/>
        <w:t>（9月10日全天报到）</w:t>
      </w:r>
    </w:p>
    <w:p w14:paraId="5FA1A984" w14:textId="77777777" w:rsidR="000974BD" w:rsidRPr="000974BD" w:rsidRDefault="000974BD" w:rsidP="000974BD">
      <w:pPr>
        <w:tabs>
          <w:tab w:val="left" w:pos="987"/>
        </w:tabs>
        <w:adjustRightInd w:val="0"/>
        <w:snapToGrid w:val="0"/>
        <w:spacing w:line="380" w:lineRule="exact"/>
        <w:ind w:firstLineChars="200" w:firstLine="560"/>
        <w:outlineLvl w:val="0"/>
        <w:rPr>
          <w:rFonts w:ascii="仿宋_GB2312" w:eastAsia="仿宋_GB2312" w:hAnsi="仿宋" w:cs="仿宋" w:hint="eastAsia"/>
          <w:snapToGrid w:val="0"/>
          <w:color w:val="000000"/>
          <w:sz w:val="28"/>
          <w:szCs w:val="28"/>
        </w:rPr>
      </w:pPr>
      <w:r w:rsidRPr="000974BD">
        <w:rPr>
          <w:rFonts w:ascii="仿宋_GB2312" w:eastAsia="仿宋_GB2312" w:hAnsi="仿宋" w:cs="仿宋"/>
          <w:snapToGrid w:val="0"/>
          <w:color w:val="000000"/>
          <w:sz w:val="28"/>
          <w:szCs w:val="28"/>
        </w:rPr>
        <w:t>2024年9月24日-27日</w:t>
      </w:r>
      <w:r w:rsidRPr="000974BD">
        <w:rPr>
          <w:rFonts w:ascii="仿宋_GB2312" w:eastAsia="仿宋_GB2312" w:hAnsi="仿宋" w:cs="仿宋" w:hint="eastAsia"/>
          <w:snapToGrid w:val="0"/>
          <w:color w:val="000000"/>
          <w:sz w:val="28"/>
          <w:szCs w:val="28"/>
        </w:rPr>
        <w:tab/>
      </w:r>
      <w:r w:rsidRPr="000974BD">
        <w:rPr>
          <w:rFonts w:ascii="仿宋_GB2312" w:eastAsia="仿宋_GB2312" w:hAnsi="仿宋" w:cs="仿宋" w:hint="eastAsia"/>
          <w:snapToGrid w:val="0"/>
          <w:color w:val="000000"/>
          <w:sz w:val="28"/>
          <w:szCs w:val="28"/>
        </w:rPr>
        <w:tab/>
        <w:t>贵阳市</w:t>
      </w:r>
      <w:r w:rsidRPr="000974BD">
        <w:rPr>
          <w:rFonts w:ascii="仿宋_GB2312" w:eastAsia="仿宋_GB2312" w:hAnsi="仿宋" w:cs="仿宋" w:hint="eastAsia"/>
          <w:snapToGrid w:val="0"/>
          <w:color w:val="000000"/>
          <w:sz w:val="28"/>
          <w:szCs w:val="28"/>
        </w:rPr>
        <w:tab/>
        <w:t>（9月24日全天报到）</w:t>
      </w:r>
    </w:p>
    <w:p w14:paraId="57F12297" w14:textId="7D1367EE" w:rsidR="000974BD" w:rsidRPr="000974BD" w:rsidRDefault="000974BD" w:rsidP="000974BD">
      <w:pPr>
        <w:tabs>
          <w:tab w:val="left" w:pos="987"/>
        </w:tabs>
        <w:adjustRightInd w:val="0"/>
        <w:snapToGrid w:val="0"/>
        <w:spacing w:line="380" w:lineRule="exact"/>
        <w:ind w:firstLineChars="200" w:firstLine="560"/>
        <w:outlineLvl w:val="0"/>
        <w:rPr>
          <w:rFonts w:ascii="仿宋_GB2312" w:eastAsia="仿宋_GB2312" w:hAnsi="仿宋" w:cs="仿宋" w:hint="eastAsia"/>
          <w:snapToGrid w:val="0"/>
          <w:color w:val="000000"/>
          <w:sz w:val="28"/>
          <w:szCs w:val="28"/>
        </w:rPr>
      </w:pPr>
      <w:r w:rsidRPr="000974BD">
        <w:rPr>
          <w:rFonts w:ascii="仿宋_GB2312" w:eastAsia="仿宋_GB2312" w:hAnsi="仿宋" w:cs="仿宋"/>
          <w:snapToGrid w:val="0"/>
          <w:color w:val="000000"/>
          <w:sz w:val="28"/>
          <w:szCs w:val="28"/>
        </w:rPr>
        <w:t>2024年10月15日-</w:t>
      </w:r>
      <w:r w:rsidRPr="000974BD">
        <w:rPr>
          <w:rFonts w:ascii="仿宋_GB2312" w:eastAsia="仿宋_GB2312" w:hAnsi="仿宋" w:cs="仿宋" w:hint="eastAsia"/>
          <w:snapToGrid w:val="0"/>
          <w:color w:val="000000"/>
          <w:sz w:val="28"/>
          <w:szCs w:val="28"/>
        </w:rPr>
        <w:t>18</w:t>
      </w:r>
      <w:r w:rsidRPr="000974BD">
        <w:rPr>
          <w:rFonts w:ascii="仿宋_GB2312" w:eastAsia="仿宋_GB2312" w:hAnsi="仿宋" w:cs="仿宋"/>
          <w:snapToGrid w:val="0"/>
          <w:color w:val="000000"/>
          <w:sz w:val="28"/>
          <w:szCs w:val="28"/>
        </w:rPr>
        <w:t>日</w:t>
      </w:r>
      <w:r w:rsidRPr="000974BD">
        <w:rPr>
          <w:rFonts w:ascii="仿宋_GB2312" w:eastAsia="仿宋_GB2312" w:hAnsi="仿宋" w:cs="仿宋" w:hint="eastAsia"/>
          <w:snapToGrid w:val="0"/>
          <w:color w:val="000000"/>
          <w:sz w:val="28"/>
          <w:szCs w:val="28"/>
        </w:rPr>
        <w:tab/>
        <w:t>重庆市</w:t>
      </w:r>
      <w:r w:rsidRPr="000974BD">
        <w:rPr>
          <w:rFonts w:ascii="仿宋_GB2312" w:eastAsia="仿宋_GB2312" w:hAnsi="仿宋" w:cs="仿宋" w:hint="eastAsia"/>
          <w:snapToGrid w:val="0"/>
          <w:color w:val="000000"/>
          <w:sz w:val="28"/>
          <w:szCs w:val="28"/>
        </w:rPr>
        <w:tab/>
        <w:t>（10月15日全天报到）</w:t>
      </w:r>
    </w:p>
    <w:p w14:paraId="58C8DB70" w14:textId="6C871570" w:rsidR="000974BD" w:rsidRPr="000974BD" w:rsidRDefault="000974BD" w:rsidP="000974BD">
      <w:pPr>
        <w:tabs>
          <w:tab w:val="left" w:pos="987"/>
        </w:tabs>
        <w:adjustRightInd w:val="0"/>
        <w:snapToGrid w:val="0"/>
        <w:spacing w:line="380" w:lineRule="exact"/>
        <w:ind w:firstLineChars="200" w:firstLine="560"/>
        <w:outlineLvl w:val="0"/>
        <w:rPr>
          <w:rFonts w:ascii="仿宋_GB2312" w:eastAsia="仿宋_GB2312" w:hAnsi="仿宋" w:cs="仿宋" w:hint="eastAsia"/>
          <w:snapToGrid w:val="0"/>
          <w:color w:val="000000"/>
          <w:sz w:val="28"/>
          <w:szCs w:val="28"/>
        </w:rPr>
      </w:pPr>
      <w:r w:rsidRPr="000974BD">
        <w:rPr>
          <w:rFonts w:ascii="仿宋_GB2312" w:eastAsia="仿宋_GB2312" w:hAnsi="仿宋" w:cs="仿宋"/>
          <w:snapToGrid w:val="0"/>
          <w:color w:val="000000"/>
          <w:sz w:val="28"/>
          <w:szCs w:val="28"/>
        </w:rPr>
        <w:t>2024年10月22日-</w:t>
      </w:r>
      <w:r w:rsidRPr="000974BD">
        <w:rPr>
          <w:rFonts w:ascii="仿宋_GB2312" w:eastAsia="仿宋_GB2312" w:hAnsi="仿宋" w:cs="仿宋" w:hint="eastAsia"/>
          <w:snapToGrid w:val="0"/>
          <w:color w:val="000000"/>
          <w:sz w:val="28"/>
          <w:szCs w:val="28"/>
        </w:rPr>
        <w:t>25</w:t>
      </w:r>
      <w:r w:rsidRPr="000974BD">
        <w:rPr>
          <w:rFonts w:ascii="仿宋_GB2312" w:eastAsia="仿宋_GB2312" w:hAnsi="仿宋" w:cs="仿宋"/>
          <w:snapToGrid w:val="0"/>
          <w:color w:val="000000"/>
          <w:sz w:val="28"/>
          <w:szCs w:val="28"/>
        </w:rPr>
        <w:t>日</w:t>
      </w:r>
      <w:r w:rsidRPr="000974BD">
        <w:rPr>
          <w:rFonts w:ascii="仿宋_GB2312" w:eastAsia="仿宋_GB2312" w:hAnsi="仿宋" w:cs="仿宋" w:hint="eastAsia"/>
          <w:snapToGrid w:val="0"/>
          <w:color w:val="000000"/>
          <w:sz w:val="28"/>
          <w:szCs w:val="28"/>
        </w:rPr>
        <w:tab/>
        <w:t>上海市</w:t>
      </w:r>
      <w:r w:rsidRPr="000974BD">
        <w:rPr>
          <w:rFonts w:ascii="仿宋_GB2312" w:eastAsia="仿宋_GB2312" w:hAnsi="仿宋" w:cs="仿宋" w:hint="eastAsia"/>
          <w:snapToGrid w:val="0"/>
          <w:color w:val="000000"/>
          <w:sz w:val="28"/>
          <w:szCs w:val="28"/>
        </w:rPr>
        <w:tab/>
        <w:t>（10月22日全天报到）</w:t>
      </w:r>
    </w:p>
    <w:p w14:paraId="2C9736B3" w14:textId="154E4CD2" w:rsidR="000974BD" w:rsidRPr="000974BD" w:rsidRDefault="000974BD" w:rsidP="000974BD">
      <w:pPr>
        <w:tabs>
          <w:tab w:val="left" w:pos="987"/>
        </w:tabs>
        <w:adjustRightInd w:val="0"/>
        <w:snapToGrid w:val="0"/>
        <w:spacing w:line="380" w:lineRule="exact"/>
        <w:ind w:firstLineChars="200" w:firstLine="560"/>
        <w:outlineLvl w:val="0"/>
        <w:rPr>
          <w:rFonts w:ascii="仿宋_GB2312" w:eastAsia="仿宋_GB2312" w:hAnsi="仿宋" w:cs="仿宋" w:hint="eastAsia"/>
          <w:snapToGrid w:val="0"/>
          <w:color w:val="000000"/>
          <w:sz w:val="28"/>
          <w:szCs w:val="28"/>
        </w:rPr>
      </w:pPr>
      <w:r w:rsidRPr="000974BD">
        <w:rPr>
          <w:rFonts w:ascii="仿宋_GB2312" w:eastAsia="仿宋_GB2312" w:hAnsi="仿宋" w:cs="仿宋"/>
          <w:snapToGrid w:val="0"/>
          <w:color w:val="000000"/>
          <w:sz w:val="28"/>
          <w:szCs w:val="28"/>
        </w:rPr>
        <w:t>2024年11月</w:t>
      </w:r>
      <w:r w:rsidRPr="000974BD">
        <w:rPr>
          <w:rFonts w:ascii="仿宋_GB2312" w:eastAsia="仿宋_GB2312" w:hAnsi="仿宋" w:cs="仿宋" w:hint="eastAsia"/>
          <w:snapToGrid w:val="0"/>
          <w:color w:val="000000"/>
          <w:sz w:val="28"/>
          <w:szCs w:val="28"/>
        </w:rPr>
        <w:t>19</w:t>
      </w:r>
      <w:r w:rsidRPr="000974BD">
        <w:rPr>
          <w:rFonts w:ascii="仿宋_GB2312" w:eastAsia="仿宋_GB2312" w:hAnsi="仿宋" w:cs="仿宋"/>
          <w:snapToGrid w:val="0"/>
          <w:color w:val="000000"/>
          <w:sz w:val="28"/>
          <w:szCs w:val="28"/>
        </w:rPr>
        <w:t>日-</w:t>
      </w:r>
      <w:r w:rsidRPr="000974BD">
        <w:rPr>
          <w:rFonts w:ascii="仿宋_GB2312" w:eastAsia="仿宋_GB2312" w:hAnsi="仿宋" w:cs="仿宋" w:hint="eastAsia"/>
          <w:snapToGrid w:val="0"/>
          <w:color w:val="000000"/>
          <w:sz w:val="28"/>
          <w:szCs w:val="28"/>
        </w:rPr>
        <w:t>22</w:t>
      </w:r>
      <w:r w:rsidRPr="000974BD">
        <w:rPr>
          <w:rFonts w:ascii="仿宋_GB2312" w:eastAsia="仿宋_GB2312" w:hAnsi="仿宋" w:cs="仿宋"/>
          <w:snapToGrid w:val="0"/>
          <w:color w:val="000000"/>
          <w:sz w:val="28"/>
          <w:szCs w:val="28"/>
        </w:rPr>
        <w:t>日</w:t>
      </w:r>
      <w:r w:rsidRPr="000974BD">
        <w:rPr>
          <w:rFonts w:ascii="仿宋_GB2312" w:eastAsia="仿宋_GB2312" w:hAnsi="仿宋" w:cs="仿宋" w:hint="eastAsia"/>
          <w:snapToGrid w:val="0"/>
          <w:color w:val="000000"/>
          <w:sz w:val="28"/>
          <w:szCs w:val="28"/>
        </w:rPr>
        <w:tab/>
        <w:t>西安</w:t>
      </w:r>
      <w:r w:rsidRPr="000974BD">
        <w:rPr>
          <w:rFonts w:ascii="仿宋_GB2312" w:eastAsia="仿宋_GB2312" w:hAnsi="仿宋" w:cs="仿宋"/>
          <w:snapToGrid w:val="0"/>
          <w:color w:val="000000"/>
          <w:sz w:val="28"/>
          <w:szCs w:val="28"/>
        </w:rPr>
        <w:t>市</w:t>
      </w:r>
      <w:r w:rsidRPr="000974BD">
        <w:rPr>
          <w:rFonts w:ascii="仿宋_GB2312" w:eastAsia="仿宋_GB2312" w:hAnsi="仿宋" w:cs="仿宋" w:hint="eastAsia"/>
          <w:snapToGrid w:val="0"/>
          <w:color w:val="000000"/>
          <w:sz w:val="28"/>
          <w:szCs w:val="28"/>
        </w:rPr>
        <w:tab/>
        <w:t>（11月19日全天报到）</w:t>
      </w:r>
    </w:p>
    <w:p w14:paraId="7D89EB5D" w14:textId="77E5D3C0" w:rsidR="000836D7" w:rsidRDefault="000974BD" w:rsidP="000974BD">
      <w:pPr>
        <w:tabs>
          <w:tab w:val="left" w:pos="987"/>
        </w:tabs>
        <w:adjustRightInd w:val="0"/>
        <w:snapToGrid w:val="0"/>
        <w:spacing w:line="380" w:lineRule="exact"/>
        <w:ind w:firstLineChars="200" w:firstLine="560"/>
        <w:outlineLvl w:val="0"/>
        <w:rPr>
          <w:rFonts w:ascii="仿宋_GB2312" w:eastAsia="仿宋_GB2312" w:hAnsi="仿宋" w:cs="仿宋" w:hint="eastAsia"/>
          <w:snapToGrid w:val="0"/>
          <w:color w:val="000000"/>
          <w:sz w:val="28"/>
          <w:szCs w:val="28"/>
        </w:rPr>
      </w:pPr>
      <w:r w:rsidRPr="000974BD">
        <w:rPr>
          <w:rFonts w:ascii="仿宋_GB2312" w:eastAsia="仿宋_GB2312" w:hAnsi="仿宋" w:cs="仿宋"/>
          <w:snapToGrid w:val="0"/>
          <w:color w:val="000000"/>
          <w:sz w:val="28"/>
          <w:szCs w:val="28"/>
        </w:rPr>
        <w:t>2024年12月10日-</w:t>
      </w:r>
      <w:r w:rsidRPr="000974BD">
        <w:rPr>
          <w:rFonts w:ascii="仿宋_GB2312" w:eastAsia="仿宋_GB2312" w:hAnsi="仿宋" w:cs="仿宋" w:hint="eastAsia"/>
          <w:snapToGrid w:val="0"/>
          <w:color w:val="000000"/>
          <w:sz w:val="28"/>
          <w:szCs w:val="28"/>
        </w:rPr>
        <w:t>13</w:t>
      </w:r>
      <w:r w:rsidRPr="000974BD">
        <w:rPr>
          <w:rFonts w:ascii="仿宋_GB2312" w:eastAsia="仿宋_GB2312" w:hAnsi="仿宋" w:cs="仿宋"/>
          <w:snapToGrid w:val="0"/>
          <w:color w:val="000000"/>
          <w:sz w:val="28"/>
          <w:szCs w:val="28"/>
        </w:rPr>
        <w:t>日</w:t>
      </w:r>
      <w:r w:rsidRPr="000974BD">
        <w:rPr>
          <w:rFonts w:ascii="仿宋_GB2312" w:eastAsia="仿宋_GB2312" w:hAnsi="仿宋" w:cs="仿宋" w:hint="eastAsia"/>
          <w:snapToGrid w:val="0"/>
          <w:color w:val="000000"/>
          <w:sz w:val="28"/>
          <w:szCs w:val="28"/>
        </w:rPr>
        <w:tab/>
      </w:r>
      <w:r w:rsidRPr="000974BD">
        <w:rPr>
          <w:rFonts w:ascii="仿宋_GB2312" w:eastAsia="仿宋_GB2312" w:hAnsi="仿宋" w:cs="仿宋"/>
          <w:snapToGrid w:val="0"/>
          <w:color w:val="000000"/>
          <w:sz w:val="28"/>
          <w:szCs w:val="28"/>
        </w:rPr>
        <w:t>深圳市</w:t>
      </w:r>
      <w:r w:rsidRPr="000974BD">
        <w:rPr>
          <w:rFonts w:ascii="仿宋_GB2312" w:eastAsia="仿宋_GB2312" w:hAnsi="仿宋" w:cs="仿宋" w:hint="eastAsia"/>
          <w:snapToGrid w:val="0"/>
          <w:color w:val="000000"/>
          <w:sz w:val="28"/>
          <w:szCs w:val="28"/>
        </w:rPr>
        <w:tab/>
        <w:t>（12月10日全天报到）</w:t>
      </w:r>
    </w:p>
    <w:p w14:paraId="2F175848" w14:textId="77777777" w:rsidR="000836D7" w:rsidRDefault="00000000" w:rsidP="00884334">
      <w:pPr>
        <w:numPr>
          <w:ilvl w:val="0"/>
          <w:numId w:val="1"/>
        </w:numPr>
        <w:spacing w:line="380" w:lineRule="exact"/>
        <w:ind w:firstLineChars="200" w:firstLine="600"/>
        <w:rPr>
          <w:rFonts w:ascii="黑体" w:eastAsia="黑体" w:hAnsi="仿宋_GB2312" w:hint="eastAsia"/>
          <w:sz w:val="30"/>
          <w:szCs w:val="30"/>
        </w:rPr>
      </w:pPr>
      <w:r>
        <w:rPr>
          <w:rFonts w:ascii="黑体" w:eastAsia="黑体" w:hAnsi="仿宋_GB2312" w:hint="eastAsia"/>
          <w:sz w:val="30"/>
          <w:szCs w:val="30"/>
        </w:rPr>
        <w:t>主讲老师</w:t>
      </w:r>
    </w:p>
    <w:p w14:paraId="2DA2819F" w14:textId="77777777" w:rsidR="000836D7" w:rsidRDefault="00000000" w:rsidP="00884334">
      <w:pPr>
        <w:autoSpaceDE w:val="0"/>
        <w:spacing w:line="38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国务院国资委相关局室领导</w:t>
      </w:r>
    </w:p>
    <w:p w14:paraId="4E5384D5" w14:textId="77777777" w:rsidR="000836D7" w:rsidRDefault="00000000" w:rsidP="00884334">
      <w:pPr>
        <w:autoSpaceDE w:val="0"/>
        <w:spacing w:line="380" w:lineRule="exact"/>
        <w:ind w:firstLineChars="200" w:firstLine="560"/>
        <w:rPr>
          <w:rFonts w:ascii="仿宋_GB2312" w:eastAsia="仿宋_GB2312" w:hAnsi="仿宋" w:hint="eastAsia"/>
          <w:color w:val="000000"/>
          <w:sz w:val="28"/>
          <w:szCs w:val="28"/>
        </w:rPr>
      </w:pPr>
      <w:r>
        <w:rPr>
          <w:rFonts w:ascii="仿宋_GB2312" w:eastAsia="仿宋_GB2312" w:hAnsi="仿宋" w:hint="eastAsia"/>
          <w:color w:val="000000"/>
          <w:sz w:val="28"/>
          <w:szCs w:val="28"/>
        </w:rPr>
        <w:t>中国政法大学及其他高校、研究机构相关领域专家</w:t>
      </w:r>
    </w:p>
    <w:p w14:paraId="751BB193" w14:textId="77777777" w:rsidR="000836D7" w:rsidRDefault="00000000" w:rsidP="00884334">
      <w:pPr>
        <w:spacing w:line="380" w:lineRule="exact"/>
        <w:ind w:firstLineChars="200" w:firstLine="600"/>
        <w:jc w:val="left"/>
        <w:rPr>
          <w:rFonts w:ascii="黑体" w:eastAsia="黑体" w:hAnsi="仿宋_GB2312" w:hint="eastAsia"/>
          <w:sz w:val="30"/>
          <w:szCs w:val="30"/>
        </w:rPr>
      </w:pPr>
      <w:r>
        <w:rPr>
          <w:rFonts w:ascii="黑体" w:eastAsia="黑体" w:hAnsi="仿宋_GB2312" w:hint="eastAsia"/>
          <w:sz w:val="30"/>
          <w:szCs w:val="30"/>
        </w:rPr>
        <w:t>五、收费及报名办法</w:t>
      </w:r>
    </w:p>
    <w:p w14:paraId="191120FF" w14:textId="6AEA17D8" w:rsidR="000836D7" w:rsidRDefault="00884334" w:rsidP="00884334">
      <w:pPr>
        <w:spacing w:line="380" w:lineRule="exact"/>
        <w:ind w:firstLineChars="200" w:firstLine="560"/>
        <w:jc w:val="left"/>
        <w:rPr>
          <w:rFonts w:ascii="仿宋_GB2312" w:eastAsia="仿宋_GB2312" w:hAnsi="宋体" w:hint="eastAsia"/>
          <w:sz w:val="28"/>
          <w:szCs w:val="28"/>
        </w:rPr>
      </w:pPr>
      <w:r w:rsidRPr="00884334">
        <w:rPr>
          <w:rFonts w:ascii="仿宋_GB2312" w:eastAsia="仿宋_GB2312" w:hAnsi="仿宋" w:cs="仿宋" w:hint="eastAsia"/>
          <w:color w:val="000000"/>
          <w:kern w:val="0"/>
          <w:sz w:val="28"/>
          <w:szCs w:val="28"/>
        </w:rPr>
        <w:t>费用：</w:t>
      </w:r>
      <w:r w:rsidRPr="00884334">
        <w:rPr>
          <w:rFonts w:ascii="仿宋_GB2312" w:eastAsia="仿宋_GB2312" w:hAnsi="仿宋" w:cs="仿宋" w:hint="eastAsia"/>
          <w:b/>
          <w:bCs/>
          <w:color w:val="000000"/>
          <w:kern w:val="0"/>
          <w:sz w:val="28"/>
          <w:szCs w:val="28"/>
        </w:rPr>
        <w:t>3800元/人</w:t>
      </w:r>
      <w:r w:rsidRPr="00884334">
        <w:rPr>
          <w:rFonts w:ascii="仿宋_GB2312" w:eastAsia="仿宋_GB2312" w:hAnsi="仿宋" w:cs="仿宋" w:hint="eastAsia"/>
          <w:color w:val="000000"/>
          <w:kern w:val="0"/>
          <w:sz w:val="28"/>
          <w:szCs w:val="28"/>
        </w:rPr>
        <w:t>（含培训、师资、场地、资料等费用）；</w:t>
      </w:r>
    </w:p>
    <w:p w14:paraId="412BA503" w14:textId="55A3F45A" w:rsidR="000836D7" w:rsidRDefault="001E13AC" w:rsidP="00884334">
      <w:pPr>
        <w:spacing w:line="380" w:lineRule="exact"/>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费用可报到时现场缴费或提前汇款至中心收款账户（</w:t>
      </w:r>
      <w:r>
        <w:rPr>
          <w:rFonts w:ascii="仿宋_GB2312" w:eastAsia="仿宋_GB2312" w:hAnsi="仿宋" w:cs="仿宋" w:hint="eastAsia"/>
          <w:snapToGrid w:val="0"/>
          <w:color w:val="000000"/>
          <w:sz w:val="28"/>
          <w:szCs w:val="28"/>
        </w:rPr>
        <w:t>户名</w:t>
      </w:r>
      <w:r>
        <w:rPr>
          <w:rFonts w:ascii="仿宋_GB2312" w:eastAsia="仿宋_GB2312" w:hAnsi="宋体" w:hint="eastAsia"/>
          <w:sz w:val="28"/>
          <w:szCs w:val="28"/>
        </w:rPr>
        <w:t>：</w:t>
      </w:r>
      <w:r w:rsidRPr="001D04BB">
        <w:rPr>
          <w:rFonts w:ascii="仿宋_GB2312" w:eastAsia="仿宋_GB2312" w:hAnsi="仿宋" w:hint="eastAsia"/>
          <w:color w:val="000000"/>
          <w:sz w:val="28"/>
          <w:szCs w:val="28"/>
        </w:rPr>
        <w:t>国企联培企业管理（北京）中心</w:t>
      </w:r>
      <w:r>
        <w:rPr>
          <w:rFonts w:ascii="仿宋_GB2312" w:eastAsia="仿宋_GB2312" w:hAnsi="宋体" w:hint="eastAsia"/>
          <w:sz w:val="28"/>
          <w:szCs w:val="28"/>
        </w:rPr>
        <w:t>，银行帐号：</w:t>
      </w:r>
      <w:r w:rsidRPr="001D04BB">
        <w:rPr>
          <w:rFonts w:ascii="仿宋_GB2312" w:eastAsia="仿宋_GB2312" w:hAnsi="仿宋" w:hint="eastAsia"/>
          <w:color w:val="000000"/>
          <w:sz w:val="28"/>
          <w:szCs w:val="28"/>
        </w:rPr>
        <w:t>0200 0964 0900 0026 879</w:t>
      </w:r>
      <w:r>
        <w:rPr>
          <w:rFonts w:ascii="仿宋_GB2312" w:eastAsia="仿宋_GB2312" w:hAnsi="宋体" w:hint="eastAsia"/>
          <w:sz w:val="28"/>
          <w:szCs w:val="28"/>
        </w:rPr>
        <w:t>，开 户 行：</w:t>
      </w:r>
      <w:r w:rsidRPr="001D04BB">
        <w:rPr>
          <w:rFonts w:ascii="仿宋_GB2312" w:eastAsia="仿宋_GB2312" w:hAnsi="仿宋" w:hint="eastAsia"/>
          <w:color w:val="000000"/>
          <w:sz w:val="28"/>
          <w:szCs w:val="28"/>
        </w:rPr>
        <w:t>中国工商银行股份有限公司北京万寿路南口支行</w:t>
      </w:r>
      <w:r>
        <w:rPr>
          <w:rFonts w:ascii="仿宋_GB2312" w:eastAsia="仿宋_GB2312" w:hAnsi="宋体" w:hint="eastAsia"/>
          <w:sz w:val="28"/>
          <w:szCs w:val="28"/>
        </w:rPr>
        <w:t>），培训费发票统一由</w:t>
      </w:r>
      <w:r w:rsidR="00884334">
        <w:rPr>
          <w:rFonts w:ascii="仿宋_GB2312" w:eastAsia="仿宋_GB2312" w:hAnsi="宋体" w:hint="eastAsia"/>
          <w:sz w:val="28"/>
          <w:szCs w:val="28"/>
        </w:rPr>
        <w:t>国</w:t>
      </w:r>
      <w:r w:rsidR="00252DB4" w:rsidRPr="00252DB4">
        <w:rPr>
          <w:rFonts w:ascii="仿宋_GB2312" w:eastAsia="仿宋_GB2312" w:hAnsi="宋体" w:hint="eastAsia"/>
          <w:sz w:val="28"/>
          <w:szCs w:val="28"/>
        </w:rPr>
        <w:t>企联培企业管理（北京）中心</w:t>
      </w:r>
      <w:r>
        <w:rPr>
          <w:rFonts w:ascii="仿宋_GB2312" w:eastAsia="仿宋_GB2312" w:hAnsi="宋体" w:hint="eastAsia"/>
          <w:sz w:val="28"/>
          <w:szCs w:val="28"/>
        </w:rPr>
        <w:t>开具。具体报到地点收到报名回执后另行通知。</w:t>
      </w:r>
    </w:p>
    <w:p w14:paraId="71D90EF5" w14:textId="099C30D5" w:rsidR="000836D7" w:rsidRDefault="00884334" w:rsidP="00884334">
      <w:pPr>
        <w:spacing w:line="380" w:lineRule="exact"/>
        <w:ind w:firstLineChars="200" w:firstLine="600"/>
        <w:jc w:val="left"/>
        <w:rPr>
          <w:rFonts w:ascii="仿宋_GB2312" w:eastAsia="仿宋_GB2312" w:hAnsi="宋体" w:hint="eastAsia"/>
          <w:b/>
          <w:bCs/>
          <w:sz w:val="28"/>
          <w:szCs w:val="28"/>
        </w:rPr>
      </w:pPr>
      <w:r>
        <w:rPr>
          <w:rFonts w:ascii="黑体" w:eastAsia="黑体" w:hAnsi="仿宋_GB2312" w:hint="eastAsia"/>
          <w:sz w:val="30"/>
          <w:szCs w:val="30"/>
        </w:rPr>
        <w:t xml:space="preserve">六、会务组联系方式 </w:t>
      </w:r>
      <w:r>
        <w:rPr>
          <w:rFonts w:ascii="仿宋_GB2312" w:eastAsia="仿宋_GB2312" w:hAnsi="宋体" w:hint="eastAsia"/>
          <w:b/>
          <w:bCs/>
          <w:sz w:val="28"/>
          <w:szCs w:val="28"/>
        </w:rPr>
        <w:t xml:space="preserve">  </w:t>
      </w:r>
    </w:p>
    <w:p w14:paraId="43C9462A" w14:textId="77777777" w:rsidR="00884334" w:rsidRDefault="00000000" w:rsidP="00884334">
      <w:pPr>
        <w:pStyle w:val="HTML"/>
        <w:shd w:val="clear" w:color="auto" w:fill="FFFFFF"/>
        <w:tabs>
          <w:tab w:val="clear" w:pos="916"/>
          <w:tab w:val="clear" w:pos="4580"/>
          <w:tab w:val="left" w:pos="420"/>
          <w:tab w:val="left" w:pos="505"/>
          <w:tab w:val="left" w:pos="1800"/>
          <w:tab w:val="left" w:pos="4300"/>
          <w:tab w:val="left" w:pos="9590"/>
        </w:tabs>
        <w:spacing w:line="380" w:lineRule="exact"/>
        <w:ind w:firstLineChars="200" w:firstLine="560"/>
        <w:jc w:val="both"/>
        <w:rPr>
          <w:rFonts w:ascii="仿宋_GB2312" w:eastAsia="仿宋_GB2312" w:hAnsi="Verdana"/>
          <w:color w:val="000000"/>
          <w:sz w:val="28"/>
          <w:szCs w:val="28"/>
        </w:rPr>
      </w:pPr>
      <w:r>
        <w:rPr>
          <w:rFonts w:ascii="仿宋_GB2312" w:eastAsia="仿宋_GB2312" w:hAnsi="Verdana" w:hint="eastAsia"/>
          <w:color w:val="000000"/>
          <w:sz w:val="28"/>
          <w:szCs w:val="28"/>
        </w:rPr>
        <w:t>咨询电话:（010）</w:t>
      </w:r>
      <w:r w:rsidR="00490D66">
        <w:rPr>
          <w:rFonts w:ascii="仿宋_GB2312" w:eastAsia="仿宋_GB2312" w:hAnsi="Verdana"/>
          <w:color w:val="000000"/>
          <w:sz w:val="28"/>
          <w:szCs w:val="28"/>
        </w:rPr>
        <w:t>82472805</w:t>
      </w:r>
      <w:r>
        <w:rPr>
          <w:rFonts w:ascii="仿宋_GB2312" w:eastAsia="仿宋_GB2312" w:hAnsi="Verdana" w:hint="eastAsia"/>
          <w:color w:val="000000"/>
          <w:sz w:val="28"/>
          <w:szCs w:val="28"/>
        </w:rPr>
        <w:tab/>
      </w:r>
    </w:p>
    <w:p w14:paraId="2F1FC0D8" w14:textId="480A075D" w:rsidR="000836D7" w:rsidRDefault="00000000" w:rsidP="00884334">
      <w:pPr>
        <w:pStyle w:val="HTML"/>
        <w:shd w:val="clear" w:color="auto" w:fill="FFFFFF"/>
        <w:tabs>
          <w:tab w:val="clear" w:pos="916"/>
          <w:tab w:val="clear" w:pos="4580"/>
          <w:tab w:val="left" w:pos="420"/>
          <w:tab w:val="left" w:pos="505"/>
          <w:tab w:val="left" w:pos="1800"/>
          <w:tab w:val="left" w:pos="4300"/>
          <w:tab w:val="left" w:pos="9590"/>
        </w:tabs>
        <w:spacing w:line="380" w:lineRule="exact"/>
        <w:ind w:firstLineChars="200" w:firstLine="560"/>
        <w:jc w:val="both"/>
        <w:rPr>
          <w:rFonts w:ascii="仿宋_GB2312" w:eastAsia="仿宋_GB2312" w:hAnsi="Verdana"/>
          <w:color w:val="000000"/>
          <w:sz w:val="28"/>
          <w:szCs w:val="28"/>
        </w:rPr>
      </w:pPr>
      <w:r>
        <w:rPr>
          <w:rFonts w:ascii="仿宋_GB2312" w:eastAsia="仿宋_GB2312" w:hAnsi="Verdana" w:hint="eastAsia"/>
          <w:color w:val="000000"/>
          <w:sz w:val="28"/>
          <w:szCs w:val="28"/>
        </w:rPr>
        <w:t>报名邮箱：</w:t>
      </w:r>
      <w:r w:rsidR="00490D66">
        <w:rPr>
          <w:rFonts w:ascii="Calibri" w:eastAsia="仿宋_GB2312" w:hAnsi="Calibri"/>
          <w:color w:val="000000"/>
          <w:sz w:val="28"/>
          <w:szCs w:val="28"/>
        </w:rPr>
        <w:t>1007944993</w:t>
      </w:r>
      <w:r w:rsidR="00490D66">
        <w:rPr>
          <w:rFonts w:ascii="Calibri" w:eastAsia="仿宋_GB2312" w:hAnsi="Calibri" w:hint="eastAsia"/>
          <w:color w:val="000000"/>
          <w:sz w:val="28"/>
          <w:szCs w:val="28"/>
        </w:rPr>
        <w:t>@</w:t>
      </w:r>
      <w:r w:rsidR="00490D66">
        <w:rPr>
          <w:rFonts w:ascii="Calibri" w:eastAsia="仿宋_GB2312" w:hAnsi="Calibri"/>
          <w:color w:val="000000"/>
          <w:sz w:val="28"/>
          <w:szCs w:val="28"/>
        </w:rPr>
        <w:t>qq.com</w:t>
      </w:r>
    </w:p>
    <w:p w14:paraId="0BB96E10" w14:textId="56D4C646" w:rsidR="00884334" w:rsidRDefault="00000000" w:rsidP="00884334">
      <w:pPr>
        <w:spacing w:line="380" w:lineRule="exact"/>
        <w:ind w:firstLineChars="200" w:firstLine="512"/>
        <w:jc w:val="left"/>
        <w:rPr>
          <w:rFonts w:ascii="仿宋_GB2312" w:eastAsia="仿宋_GB2312" w:hAnsi="Verdana"/>
          <w:color w:val="000000"/>
          <w:sz w:val="28"/>
          <w:szCs w:val="28"/>
        </w:rPr>
      </w:pPr>
      <w:r>
        <w:rPr>
          <w:rFonts w:ascii="仿宋_GB2312" w:eastAsia="仿宋_GB2312" w:hAnsi="Verdana" w:hint="eastAsia"/>
          <w:color w:val="000000"/>
          <w:spacing w:val="-12"/>
          <w:sz w:val="28"/>
          <w:szCs w:val="28"/>
        </w:rPr>
        <w:t>传</w:t>
      </w:r>
      <w:r w:rsidR="00884334">
        <w:rPr>
          <w:rFonts w:ascii="仿宋_GB2312" w:eastAsia="仿宋_GB2312" w:hAnsi="Verdana" w:hint="eastAsia"/>
          <w:color w:val="000000"/>
          <w:spacing w:val="-12"/>
          <w:sz w:val="28"/>
          <w:szCs w:val="28"/>
        </w:rPr>
        <w:t xml:space="preserve">   </w:t>
      </w:r>
      <w:r>
        <w:rPr>
          <w:rFonts w:ascii="仿宋_GB2312" w:eastAsia="仿宋_GB2312" w:hAnsi="Verdana" w:hint="eastAsia"/>
          <w:color w:val="000000"/>
          <w:spacing w:val="-12"/>
          <w:sz w:val="28"/>
          <w:szCs w:val="28"/>
        </w:rPr>
        <w:tab/>
      </w:r>
      <w:r w:rsidR="00884334">
        <w:rPr>
          <w:rFonts w:ascii="仿宋_GB2312" w:eastAsia="仿宋_GB2312" w:hAnsi="Verdana" w:hint="eastAsia"/>
          <w:color w:val="000000"/>
          <w:spacing w:val="-12"/>
          <w:sz w:val="28"/>
          <w:szCs w:val="28"/>
        </w:rPr>
        <w:t xml:space="preserve"> </w:t>
      </w:r>
      <w:r>
        <w:rPr>
          <w:rFonts w:ascii="仿宋_GB2312" w:eastAsia="仿宋_GB2312" w:hAnsi="Verdana" w:hint="eastAsia"/>
          <w:color w:val="000000"/>
          <w:spacing w:val="-12"/>
          <w:sz w:val="28"/>
          <w:szCs w:val="28"/>
        </w:rPr>
        <w:t>真：</w:t>
      </w:r>
      <w:r>
        <w:rPr>
          <w:rFonts w:ascii="仿宋_GB2312" w:eastAsia="仿宋_GB2312" w:hAnsi="Verdana" w:hint="eastAsia"/>
          <w:color w:val="000000"/>
          <w:sz w:val="28"/>
          <w:szCs w:val="28"/>
        </w:rPr>
        <w:t>（010）</w:t>
      </w:r>
      <w:r w:rsidR="00490D66">
        <w:rPr>
          <w:rFonts w:ascii="仿宋_GB2312" w:eastAsia="仿宋_GB2312" w:hAnsi="Verdana"/>
          <w:color w:val="000000"/>
          <w:sz w:val="28"/>
          <w:szCs w:val="28"/>
        </w:rPr>
        <w:t>82475455</w:t>
      </w:r>
      <w:r>
        <w:rPr>
          <w:rFonts w:ascii="仿宋_GB2312" w:eastAsia="仿宋_GB2312" w:hAnsi="Verdana" w:hint="eastAsia"/>
          <w:color w:val="000000"/>
          <w:sz w:val="28"/>
          <w:szCs w:val="28"/>
        </w:rPr>
        <w:tab/>
      </w:r>
      <w:r>
        <w:rPr>
          <w:rFonts w:ascii="仿宋_GB2312" w:eastAsia="仿宋_GB2312" w:hAnsi="Verdana" w:hint="eastAsia"/>
          <w:color w:val="000000"/>
          <w:sz w:val="28"/>
          <w:szCs w:val="28"/>
        </w:rPr>
        <w:tab/>
      </w:r>
      <w:r w:rsidR="001E13AC">
        <w:rPr>
          <w:rFonts w:ascii="仿宋_GB2312" w:eastAsia="仿宋_GB2312" w:hAnsi="Verdana"/>
          <w:color w:val="000000"/>
          <w:sz w:val="28"/>
          <w:szCs w:val="28"/>
        </w:rPr>
        <w:t xml:space="preserve"> </w:t>
      </w:r>
    </w:p>
    <w:p w14:paraId="7035F169" w14:textId="7569D833" w:rsidR="000836D7" w:rsidRDefault="00000000" w:rsidP="00884334">
      <w:pPr>
        <w:spacing w:line="380" w:lineRule="exact"/>
        <w:ind w:firstLineChars="200" w:firstLine="560"/>
        <w:jc w:val="left"/>
        <w:rPr>
          <w:rFonts w:ascii="仿宋_GB2312" w:eastAsia="仿宋_GB2312" w:hAnsi="仿宋" w:cs="仿宋" w:hint="eastAsia"/>
          <w:snapToGrid w:val="0"/>
          <w:color w:val="000000"/>
          <w:sz w:val="28"/>
          <w:szCs w:val="28"/>
        </w:rPr>
      </w:pPr>
      <w:r>
        <w:rPr>
          <w:rFonts w:ascii="仿宋_GB2312" w:eastAsia="仿宋_GB2312" w:hAnsi="Verdana" w:hint="eastAsia"/>
          <w:color w:val="000000"/>
          <w:sz w:val="28"/>
          <w:szCs w:val="28"/>
        </w:rPr>
        <w:t>联</w:t>
      </w:r>
      <w:r w:rsidR="00884334">
        <w:rPr>
          <w:rFonts w:ascii="仿宋_GB2312" w:eastAsia="仿宋_GB2312" w:hAnsi="Verdana" w:hint="eastAsia"/>
          <w:color w:val="000000"/>
          <w:sz w:val="28"/>
          <w:szCs w:val="28"/>
        </w:rPr>
        <w:t xml:space="preserve"> </w:t>
      </w:r>
      <w:r>
        <w:rPr>
          <w:rFonts w:ascii="仿宋_GB2312" w:eastAsia="仿宋_GB2312" w:hAnsi="Verdana" w:hint="eastAsia"/>
          <w:color w:val="000000"/>
          <w:sz w:val="28"/>
          <w:szCs w:val="28"/>
        </w:rPr>
        <w:t>系</w:t>
      </w:r>
      <w:r w:rsidR="00884334">
        <w:rPr>
          <w:rFonts w:ascii="仿宋_GB2312" w:eastAsia="仿宋_GB2312" w:hAnsi="Verdana" w:hint="eastAsia"/>
          <w:color w:val="000000"/>
          <w:sz w:val="28"/>
          <w:szCs w:val="28"/>
        </w:rPr>
        <w:t xml:space="preserve"> </w:t>
      </w:r>
      <w:r>
        <w:rPr>
          <w:rFonts w:ascii="仿宋_GB2312" w:eastAsia="仿宋_GB2312" w:hAnsi="Verdana" w:hint="eastAsia"/>
          <w:color w:val="000000"/>
          <w:sz w:val="28"/>
          <w:szCs w:val="28"/>
        </w:rPr>
        <w:t>人：</w:t>
      </w:r>
      <w:r w:rsidR="00490D66">
        <w:rPr>
          <w:rFonts w:ascii="仿宋_GB2312" w:eastAsia="仿宋_GB2312" w:hAnsi="Verdana" w:hint="eastAsia"/>
          <w:color w:val="000000"/>
          <w:sz w:val="28"/>
          <w:szCs w:val="28"/>
        </w:rPr>
        <w:t>李</w:t>
      </w:r>
      <w:r>
        <w:rPr>
          <w:rFonts w:ascii="仿宋_GB2312" w:eastAsia="仿宋_GB2312" w:hAnsi="Verdana" w:hint="eastAsia"/>
          <w:color w:val="000000"/>
          <w:sz w:val="28"/>
          <w:szCs w:val="28"/>
        </w:rPr>
        <w:t>旭 13</w:t>
      </w:r>
      <w:r w:rsidR="00490D66">
        <w:rPr>
          <w:rFonts w:ascii="仿宋_GB2312" w:eastAsia="仿宋_GB2312" w:hAnsi="Verdana"/>
          <w:color w:val="000000"/>
          <w:sz w:val="28"/>
          <w:szCs w:val="28"/>
        </w:rPr>
        <w:t>671212151</w:t>
      </w:r>
      <w:r>
        <w:rPr>
          <w:rFonts w:ascii="仿宋_GB2312" w:eastAsia="仿宋_GB2312" w:hAnsi="Verdana" w:hint="eastAsia"/>
          <w:color w:val="000000"/>
          <w:sz w:val="28"/>
          <w:szCs w:val="28"/>
        </w:rPr>
        <w:t>（微信同号）</w:t>
      </w:r>
    </w:p>
    <w:p w14:paraId="607B4C44" w14:textId="01648D71" w:rsidR="000836D7" w:rsidRDefault="005044AB" w:rsidP="00884334">
      <w:pPr>
        <w:spacing w:line="380" w:lineRule="exact"/>
        <w:ind w:firstLineChars="200" w:firstLine="560"/>
        <w:jc w:val="left"/>
        <w:rPr>
          <w:rFonts w:ascii="仿宋_GB2312" w:eastAsia="仿宋_GB2312" w:hAnsi="仿宋_GB2312" w:hint="eastAsia"/>
          <w:b/>
          <w:sz w:val="28"/>
          <w:szCs w:val="28"/>
        </w:rPr>
      </w:pPr>
      <w:r>
        <w:rPr>
          <w:rFonts w:ascii="宋体" w:hAnsi="宋体"/>
          <w:noProof/>
          <w:sz w:val="28"/>
        </w:rPr>
        <w:drawing>
          <wp:anchor distT="0" distB="0" distL="114300" distR="114300" simplePos="0" relativeHeight="251658240" behindDoc="1" locked="0" layoutInCell="1" allowOverlap="1" wp14:anchorId="2559EA42" wp14:editId="5128522C">
            <wp:simplePos x="0" y="0"/>
            <wp:positionH relativeFrom="column">
              <wp:posOffset>3985260</wp:posOffset>
            </wp:positionH>
            <wp:positionV relativeFrom="paragraph">
              <wp:posOffset>105410</wp:posOffset>
            </wp:positionV>
            <wp:extent cx="1238250" cy="1250950"/>
            <wp:effectExtent l="0" t="0" r="0" b="6350"/>
            <wp:wrapNone/>
            <wp:docPr id="168388257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国企培企业管理中心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仿宋_GB2312" w:hint="eastAsia"/>
          <w:b/>
          <w:bCs/>
          <w:sz w:val="28"/>
          <w:szCs w:val="28"/>
        </w:rPr>
        <w:t>附件：参会回执表</w:t>
      </w:r>
      <w:r>
        <w:rPr>
          <w:rFonts w:ascii="仿宋_GB2312" w:eastAsia="仿宋_GB2312" w:hAnsi="仿宋_GB2312" w:hint="eastAsia"/>
          <w:b/>
          <w:sz w:val="28"/>
          <w:szCs w:val="28"/>
        </w:rPr>
        <w:t xml:space="preserve">  </w:t>
      </w:r>
    </w:p>
    <w:p w14:paraId="7529C81B" w14:textId="547E03CC" w:rsidR="000836D7" w:rsidRDefault="000836D7" w:rsidP="001E13AC">
      <w:pPr>
        <w:wordWrap w:val="0"/>
        <w:spacing w:line="580" w:lineRule="exact"/>
        <w:ind w:right="1"/>
        <w:rPr>
          <w:rFonts w:ascii="仿宋_GB2312" w:eastAsia="仿宋_GB2312" w:hAnsi="仿宋_GB2312" w:hint="eastAsia"/>
          <w:b/>
          <w:sz w:val="28"/>
          <w:szCs w:val="28"/>
        </w:rPr>
      </w:pPr>
    </w:p>
    <w:p w14:paraId="5EEEBA3A" w14:textId="31AC1804" w:rsidR="000836D7" w:rsidRDefault="001E13AC" w:rsidP="001E13AC">
      <w:pPr>
        <w:spacing w:line="340" w:lineRule="exact"/>
        <w:ind w:right="1" w:firstLineChars="1900" w:firstLine="5320"/>
        <w:rPr>
          <w:rFonts w:ascii="仿宋_GB2312" w:eastAsia="仿宋_GB2312" w:hAnsi="仿宋_GB2312" w:hint="eastAsia"/>
          <w:b/>
          <w:sz w:val="28"/>
          <w:szCs w:val="28"/>
        </w:rPr>
      </w:pPr>
      <w:r>
        <w:rPr>
          <w:rFonts w:ascii="仿宋_GB2312" w:eastAsia="仿宋_GB2312" w:hAnsi="仿宋_GB2312" w:hint="eastAsia"/>
          <w:b/>
          <w:sz w:val="28"/>
          <w:szCs w:val="28"/>
        </w:rPr>
        <w:t>国企联培企业</w:t>
      </w:r>
      <w:r>
        <w:rPr>
          <w:rFonts w:ascii="仿宋_GB2312" w:eastAsia="仿宋_GB2312" w:hAnsi="仿宋" w:cs="仿宋" w:hint="eastAsia"/>
          <w:noProof/>
          <w:snapToGrid w:val="0"/>
          <w:color w:val="000000"/>
          <w:kern w:val="0"/>
          <w:sz w:val="28"/>
          <w:szCs w:val="28"/>
        </w:rPr>
        <w:drawing>
          <wp:anchor distT="0" distB="0" distL="114300" distR="114300" simplePos="0" relativeHeight="251655680" behindDoc="1" locked="0" layoutInCell="1" allowOverlap="1" wp14:anchorId="0B30AF85" wp14:editId="65CA3517">
            <wp:simplePos x="0" y="0"/>
            <wp:positionH relativeFrom="column">
              <wp:posOffset>4524375</wp:posOffset>
            </wp:positionH>
            <wp:positionV relativeFrom="paragraph">
              <wp:posOffset>7343140</wp:posOffset>
            </wp:positionV>
            <wp:extent cx="1515745" cy="1511935"/>
            <wp:effectExtent l="0" t="0" r="8255" b="12065"/>
            <wp:wrapNone/>
            <wp:docPr id="5" name="图片 9" descr="中企联培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中企联培公章"/>
                    <pic:cNvPicPr>
                      <a:picLocks noChangeAspect="1"/>
                    </pic:cNvPicPr>
                  </pic:nvPicPr>
                  <pic:blipFill>
                    <a:blip r:embed="rId9"/>
                    <a:stretch>
                      <a:fillRect/>
                    </a:stretch>
                  </pic:blipFill>
                  <pic:spPr>
                    <a:xfrm>
                      <a:off x="0" y="0"/>
                      <a:ext cx="1515745" cy="1511935"/>
                    </a:xfrm>
                    <a:prstGeom prst="rect">
                      <a:avLst/>
                    </a:prstGeom>
                    <a:noFill/>
                    <a:ln>
                      <a:noFill/>
                    </a:ln>
                  </pic:spPr>
                </pic:pic>
              </a:graphicData>
            </a:graphic>
          </wp:anchor>
        </w:drawing>
      </w:r>
      <w:r>
        <w:rPr>
          <w:rFonts w:ascii="仿宋_GB2312" w:eastAsia="仿宋_GB2312" w:hAnsi="仿宋" w:cs="仿宋" w:hint="eastAsia"/>
          <w:noProof/>
          <w:snapToGrid w:val="0"/>
          <w:color w:val="000000"/>
          <w:kern w:val="0"/>
          <w:sz w:val="28"/>
          <w:szCs w:val="28"/>
        </w:rPr>
        <w:drawing>
          <wp:anchor distT="0" distB="0" distL="114300" distR="114300" simplePos="0" relativeHeight="251654656" behindDoc="1" locked="0" layoutInCell="1" allowOverlap="1" wp14:anchorId="1963A0E7" wp14:editId="1E2086D3">
            <wp:simplePos x="0" y="0"/>
            <wp:positionH relativeFrom="column">
              <wp:posOffset>4371975</wp:posOffset>
            </wp:positionH>
            <wp:positionV relativeFrom="paragraph">
              <wp:posOffset>7190740</wp:posOffset>
            </wp:positionV>
            <wp:extent cx="1515745" cy="1511935"/>
            <wp:effectExtent l="0" t="0" r="8255" b="12065"/>
            <wp:wrapNone/>
            <wp:docPr id="4" name="图片 8" descr="中企联培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中企联培公章"/>
                    <pic:cNvPicPr>
                      <a:picLocks noChangeAspect="1"/>
                    </pic:cNvPicPr>
                  </pic:nvPicPr>
                  <pic:blipFill>
                    <a:blip r:embed="rId9"/>
                    <a:stretch>
                      <a:fillRect/>
                    </a:stretch>
                  </pic:blipFill>
                  <pic:spPr>
                    <a:xfrm>
                      <a:off x="0" y="0"/>
                      <a:ext cx="1515745" cy="1511935"/>
                    </a:xfrm>
                    <a:prstGeom prst="rect">
                      <a:avLst/>
                    </a:prstGeom>
                    <a:noFill/>
                    <a:ln>
                      <a:noFill/>
                    </a:ln>
                  </pic:spPr>
                </pic:pic>
              </a:graphicData>
            </a:graphic>
          </wp:anchor>
        </w:drawing>
      </w:r>
      <w:r>
        <w:rPr>
          <w:rFonts w:ascii="仿宋_GB2312" w:eastAsia="仿宋_GB2312" w:hAnsi="仿宋_GB2312" w:hint="eastAsia"/>
          <w:b/>
          <w:sz w:val="28"/>
          <w:szCs w:val="28"/>
        </w:rPr>
        <w:t>管</w:t>
      </w:r>
      <w:r>
        <w:rPr>
          <w:rFonts w:ascii="仿宋_GB2312" w:eastAsia="仿宋_GB2312" w:hAnsi="仿宋" w:cs="仿宋" w:hint="eastAsia"/>
          <w:noProof/>
          <w:snapToGrid w:val="0"/>
          <w:color w:val="000000"/>
          <w:kern w:val="0"/>
          <w:sz w:val="28"/>
          <w:szCs w:val="28"/>
        </w:rPr>
        <w:drawing>
          <wp:anchor distT="0" distB="0" distL="114300" distR="114300" simplePos="0" relativeHeight="251656704" behindDoc="1" locked="0" layoutInCell="1" allowOverlap="1" wp14:anchorId="60E11C60" wp14:editId="370A72E8">
            <wp:simplePos x="0" y="0"/>
            <wp:positionH relativeFrom="column">
              <wp:posOffset>4676775</wp:posOffset>
            </wp:positionH>
            <wp:positionV relativeFrom="paragraph">
              <wp:posOffset>7495540</wp:posOffset>
            </wp:positionV>
            <wp:extent cx="1515745" cy="1511935"/>
            <wp:effectExtent l="0" t="0" r="8255" b="12065"/>
            <wp:wrapNone/>
            <wp:docPr id="6" name="图片 10" descr="中企联培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中企联培公章"/>
                    <pic:cNvPicPr>
                      <a:picLocks noChangeAspect="1"/>
                    </pic:cNvPicPr>
                  </pic:nvPicPr>
                  <pic:blipFill>
                    <a:blip r:embed="rId9"/>
                    <a:stretch>
                      <a:fillRect/>
                    </a:stretch>
                  </pic:blipFill>
                  <pic:spPr>
                    <a:xfrm>
                      <a:off x="0" y="0"/>
                      <a:ext cx="1515745" cy="1511935"/>
                    </a:xfrm>
                    <a:prstGeom prst="rect">
                      <a:avLst/>
                    </a:prstGeom>
                    <a:noFill/>
                    <a:ln>
                      <a:noFill/>
                    </a:ln>
                  </pic:spPr>
                </pic:pic>
              </a:graphicData>
            </a:graphic>
          </wp:anchor>
        </w:drawing>
      </w:r>
      <w:r>
        <w:rPr>
          <w:rFonts w:ascii="仿宋_GB2312" w:eastAsia="仿宋_GB2312" w:hAnsi="仿宋_GB2312" w:hint="eastAsia"/>
          <w:b/>
          <w:sz w:val="28"/>
          <w:szCs w:val="28"/>
        </w:rPr>
        <w:t>理（北京）中心</w:t>
      </w:r>
    </w:p>
    <w:p w14:paraId="076B3E2E" w14:textId="4CA0B4D3" w:rsidR="000836D7" w:rsidRDefault="00000000" w:rsidP="001E13AC">
      <w:pPr>
        <w:spacing w:line="340" w:lineRule="exact"/>
        <w:ind w:right="741" w:firstLine="420"/>
        <w:jc w:val="center"/>
        <w:rPr>
          <w:rFonts w:ascii="仿宋_GB2312" w:eastAsia="仿宋_GB2312" w:hAnsi="宋体" w:hint="eastAsia"/>
          <w:b/>
          <w:sz w:val="28"/>
          <w:szCs w:val="28"/>
        </w:rPr>
      </w:pPr>
      <w:r>
        <w:rPr>
          <w:rFonts w:ascii="仿宋_GB2312" w:eastAsia="仿宋_GB2312" w:hAnsi="宋体" w:hint="eastAsia"/>
          <w:b/>
          <w:sz w:val="28"/>
          <w:szCs w:val="28"/>
        </w:rPr>
        <w:t xml:space="preserve">                                        2024年1月28日</w:t>
      </w:r>
    </w:p>
    <w:p w14:paraId="383D2EE6" w14:textId="77777777" w:rsidR="000836D7" w:rsidRDefault="000836D7">
      <w:pPr>
        <w:rPr>
          <w:rFonts w:ascii="黑体" w:eastAsia="黑体" w:hAnsi="黑体" w:hint="eastAsia"/>
          <w:b/>
          <w:bCs/>
          <w:sz w:val="28"/>
          <w:szCs w:val="28"/>
        </w:rPr>
        <w:sectPr w:rsidR="000836D7" w:rsidSect="004D414E">
          <w:headerReference w:type="default" r:id="rId10"/>
          <w:footerReference w:type="default" r:id="rId11"/>
          <w:pgSz w:w="11906" w:h="16838"/>
          <w:pgMar w:top="1304" w:right="1304" w:bottom="1191" w:left="1304" w:header="851" w:footer="851" w:gutter="0"/>
          <w:cols w:space="720"/>
          <w:docGrid w:type="linesAndChars" w:linePitch="312"/>
        </w:sectPr>
      </w:pPr>
    </w:p>
    <w:p w14:paraId="1E3CEC46" w14:textId="037EFCCC" w:rsidR="000836D7" w:rsidRDefault="00000000">
      <w:pPr>
        <w:jc w:val="center"/>
        <w:rPr>
          <w:rFonts w:ascii="黑体" w:eastAsia="黑体" w:hAnsi="黑体" w:hint="eastAsia"/>
          <w:sz w:val="44"/>
          <w:szCs w:val="44"/>
        </w:rPr>
      </w:pPr>
      <w:r>
        <w:rPr>
          <w:rFonts w:ascii="黑体" w:eastAsia="黑体" w:hAnsi="黑体" w:hint="eastAsia"/>
          <w:sz w:val="32"/>
          <w:szCs w:val="32"/>
        </w:rPr>
        <w:lastRenderedPageBreak/>
        <w:t>新公司法背景下的公司治理、国企改革与董监高履职能力提升暨企业合规管理与全面风险控制参会回执</w:t>
      </w:r>
    </w:p>
    <w:p w14:paraId="2240EE2E" w14:textId="1C66F919" w:rsidR="000836D7" w:rsidRDefault="00000000">
      <w:pPr>
        <w:rPr>
          <w:rFonts w:ascii="仿宋_GB2312" w:eastAsia="仿宋_GB2312" w:hAnsi="黑体" w:hint="eastAsia"/>
          <w:b/>
          <w:bCs/>
          <w:sz w:val="32"/>
          <w:szCs w:val="32"/>
        </w:rPr>
      </w:pPr>
      <w:r>
        <w:rPr>
          <w:rFonts w:ascii="黑体" w:eastAsia="黑体" w:hAnsi="宋体" w:hint="eastAsia"/>
          <w:b/>
          <w:sz w:val="32"/>
          <w:szCs w:val="32"/>
        </w:rPr>
        <w:t>FAX TO:</w:t>
      </w:r>
      <w:r>
        <w:rPr>
          <w:rFonts w:ascii="华文楷体" w:eastAsia="华文楷体" w:hAnsi="华文楷体" w:hint="eastAsia"/>
          <w:b/>
          <w:sz w:val="32"/>
          <w:szCs w:val="32"/>
        </w:rPr>
        <w:t>（010）</w:t>
      </w:r>
      <w:r w:rsidR="00490D66">
        <w:rPr>
          <w:rFonts w:ascii="华文楷体" w:eastAsia="华文楷体" w:hAnsi="华文楷体"/>
          <w:b/>
          <w:sz w:val="32"/>
          <w:szCs w:val="32"/>
        </w:rPr>
        <w:t>82475455</w:t>
      </w:r>
      <w:r>
        <w:rPr>
          <w:rFonts w:ascii="华文楷体" w:eastAsia="华文楷体" w:hAnsi="华文楷体" w:hint="eastAsia"/>
          <w:b/>
          <w:sz w:val="32"/>
          <w:szCs w:val="32"/>
        </w:rPr>
        <w:t xml:space="preserve">           报名邮箱：</w:t>
      </w:r>
      <w:r w:rsidR="00490D66" w:rsidRPr="00490D66">
        <w:rPr>
          <w:rFonts w:ascii="华文楷体" w:eastAsia="华文楷体" w:hAnsi="华文楷体"/>
          <w:b/>
          <w:sz w:val="32"/>
          <w:szCs w:val="32"/>
        </w:rPr>
        <w:t>1007944993</w:t>
      </w:r>
      <w:r w:rsidR="00490D66" w:rsidRPr="00490D66">
        <w:rPr>
          <w:rFonts w:ascii="华文楷体" w:eastAsia="华文楷体" w:hAnsi="华文楷体" w:hint="eastAsia"/>
          <w:b/>
          <w:sz w:val="32"/>
          <w:szCs w:val="32"/>
        </w:rPr>
        <w:t>@</w:t>
      </w:r>
      <w:r w:rsidR="00490D66" w:rsidRPr="00490D66">
        <w:rPr>
          <w:rFonts w:ascii="华文楷体" w:eastAsia="华文楷体" w:hAnsi="华文楷体"/>
          <w:b/>
          <w:sz w:val="32"/>
          <w:szCs w:val="32"/>
        </w:rPr>
        <w:t>qq.com</w:t>
      </w:r>
      <w:r>
        <w:rPr>
          <w:rFonts w:ascii="宋体" w:hAnsi="宋体" w:cs="宋体" w:hint="eastAsia"/>
          <w:bCs/>
          <w:color w:val="000000"/>
          <w:kern w:val="0"/>
          <w:sz w:val="28"/>
          <w:szCs w:val="28"/>
        </w:rPr>
        <w:t xml:space="preserve">         </w:t>
      </w:r>
      <w:r>
        <w:rPr>
          <w:rFonts w:ascii="仿宋_GB2312" w:eastAsia="仿宋_GB2312" w:hAnsi="宋体" w:hint="eastAsia"/>
          <w:b/>
          <w:sz w:val="32"/>
          <w:szCs w:val="32"/>
        </w:rPr>
        <w:t>（加盖单位公章）</w:t>
      </w:r>
    </w:p>
    <w:tbl>
      <w:tblPr>
        <w:tblW w:w="146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68"/>
        <w:gridCol w:w="1010"/>
        <w:gridCol w:w="1800"/>
        <w:gridCol w:w="1620"/>
        <w:gridCol w:w="2160"/>
        <w:gridCol w:w="2340"/>
        <w:gridCol w:w="1080"/>
        <w:gridCol w:w="970"/>
        <w:gridCol w:w="1730"/>
      </w:tblGrid>
      <w:tr w:rsidR="000836D7" w14:paraId="78555D60" w14:textId="77777777">
        <w:trPr>
          <w:trHeight w:val="570"/>
          <w:jc w:val="center"/>
        </w:trPr>
        <w:tc>
          <w:tcPr>
            <w:tcW w:w="2978" w:type="dxa"/>
            <w:gridSpan w:val="2"/>
            <w:vAlign w:val="center"/>
          </w:tcPr>
          <w:p w14:paraId="2FFE2FC1" w14:textId="77777777" w:rsidR="000836D7" w:rsidRDefault="00000000">
            <w:pPr>
              <w:spacing w:line="440" w:lineRule="exact"/>
              <w:jc w:val="center"/>
              <w:rPr>
                <w:rFonts w:ascii="宋体" w:hAnsi="宋体" w:hint="eastAsia"/>
                <w:sz w:val="28"/>
              </w:rPr>
            </w:pPr>
            <w:r>
              <w:rPr>
                <w:rFonts w:ascii="宋体" w:hAnsi="宋体" w:hint="eastAsia"/>
                <w:sz w:val="28"/>
              </w:rPr>
              <w:t>单位名称</w:t>
            </w:r>
          </w:p>
        </w:tc>
        <w:tc>
          <w:tcPr>
            <w:tcW w:w="7920" w:type="dxa"/>
            <w:gridSpan w:val="4"/>
            <w:tcBorders>
              <w:right w:val="single" w:sz="4" w:space="0" w:color="auto"/>
            </w:tcBorders>
            <w:vAlign w:val="center"/>
          </w:tcPr>
          <w:p w14:paraId="457ADF2C" w14:textId="798347AE" w:rsidR="000836D7" w:rsidRDefault="000836D7">
            <w:pPr>
              <w:spacing w:line="440" w:lineRule="exact"/>
              <w:jc w:val="center"/>
              <w:rPr>
                <w:rFonts w:ascii="宋体" w:hAnsi="宋体" w:hint="eastAsia"/>
                <w:sz w:val="28"/>
              </w:rPr>
            </w:pPr>
          </w:p>
        </w:tc>
        <w:tc>
          <w:tcPr>
            <w:tcW w:w="3780" w:type="dxa"/>
            <w:gridSpan w:val="3"/>
            <w:tcBorders>
              <w:top w:val="nil"/>
              <w:left w:val="single" w:sz="4" w:space="0" w:color="auto"/>
              <w:right w:val="nil"/>
            </w:tcBorders>
            <w:vAlign w:val="center"/>
          </w:tcPr>
          <w:p w14:paraId="15D06F95" w14:textId="77777777" w:rsidR="000836D7" w:rsidRDefault="000836D7">
            <w:pPr>
              <w:spacing w:line="440" w:lineRule="exact"/>
              <w:jc w:val="center"/>
              <w:rPr>
                <w:rFonts w:ascii="宋体" w:hAnsi="宋体" w:hint="eastAsia"/>
                <w:sz w:val="28"/>
              </w:rPr>
            </w:pPr>
          </w:p>
        </w:tc>
      </w:tr>
      <w:tr w:rsidR="000836D7" w14:paraId="4B9F1022" w14:textId="77777777">
        <w:trPr>
          <w:trHeight w:val="570"/>
          <w:jc w:val="center"/>
        </w:trPr>
        <w:tc>
          <w:tcPr>
            <w:tcW w:w="2978" w:type="dxa"/>
            <w:gridSpan w:val="2"/>
            <w:vAlign w:val="center"/>
          </w:tcPr>
          <w:p w14:paraId="7DEC1931" w14:textId="77777777" w:rsidR="000836D7" w:rsidRDefault="00000000">
            <w:pPr>
              <w:spacing w:line="440" w:lineRule="exact"/>
              <w:jc w:val="center"/>
              <w:rPr>
                <w:rFonts w:ascii="宋体" w:hAnsi="宋体" w:hint="eastAsia"/>
                <w:sz w:val="28"/>
              </w:rPr>
            </w:pPr>
            <w:r>
              <w:rPr>
                <w:rFonts w:ascii="宋体" w:hAnsi="宋体" w:hint="eastAsia"/>
                <w:sz w:val="28"/>
              </w:rPr>
              <w:t>单位地址</w:t>
            </w:r>
          </w:p>
        </w:tc>
        <w:tc>
          <w:tcPr>
            <w:tcW w:w="7920" w:type="dxa"/>
            <w:gridSpan w:val="4"/>
            <w:vAlign w:val="center"/>
          </w:tcPr>
          <w:p w14:paraId="658F6D9A" w14:textId="57DCECC3" w:rsidR="000836D7" w:rsidRDefault="000836D7">
            <w:pPr>
              <w:spacing w:line="440" w:lineRule="exact"/>
              <w:jc w:val="center"/>
              <w:rPr>
                <w:rFonts w:ascii="宋体" w:hAnsi="宋体" w:hint="eastAsia"/>
                <w:sz w:val="28"/>
              </w:rPr>
            </w:pPr>
          </w:p>
        </w:tc>
        <w:tc>
          <w:tcPr>
            <w:tcW w:w="2050" w:type="dxa"/>
            <w:gridSpan w:val="2"/>
            <w:vAlign w:val="center"/>
          </w:tcPr>
          <w:p w14:paraId="4A6C9013" w14:textId="77777777" w:rsidR="000836D7" w:rsidRDefault="00000000">
            <w:pPr>
              <w:spacing w:line="440" w:lineRule="exact"/>
              <w:jc w:val="center"/>
              <w:rPr>
                <w:rFonts w:ascii="宋体" w:hAnsi="宋体" w:hint="eastAsia"/>
                <w:sz w:val="28"/>
              </w:rPr>
            </w:pPr>
            <w:r>
              <w:rPr>
                <w:rFonts w:ascii="宋体" w:hAnsi="宋体" w:hint="eastAsia"/>
                <w:sz w:val="28"/>
              </w:rPr>
              <w:t>邮编</w:t>
            </w:r>
          </w:p>
        </w:tc>
        <w:tc>
          <w:tcPr>
            <w:tcW w:w="1730" w:type="dxa"/>
            <w:vAlign w:val="center"/>
          </w:tcPr>
          <w:p w14:paraId="41E00EA8" w14:textId="77777777" w:rsidR="000836D7" w:rsidRDefault="000836D7">
            <w:pPr>
              <w:spacing w:line="440" w:lineRule="exact"/>
              <w:jc w:val="center"/>
              <w:rPr>
                <w:rFonts w:ascii="宋体" w:hAnsi="宋体" w:hint="eastAsia"/>
                <w:sz w:val="28"/>
              </w:rPr>
            </w:pPr>
          </w:p>
        </w:tc>
      </w:tr>
      <w:tr w:rsidR="000836D7" w14:paraId="75FD87C5" w14:textId="77777777">
        <w:trPr>
          <w:trHeight w:val="570"/>
          <w:jc w:val="center"/>
        </w:trPr>
        <w:tc>
          <w:tcPr>
            <w:tcW w:w="2978" w:type="dxa"/>
            <w:gridSpan w:val="2"/>
            <w:vAlign w:val="center"/>
          </w:tcPr>
          <w:p w14:paraId="303ABEAC" w14:textId="77777777" w:rsidR="000836D7" w:rsidRDefault="00000000">
            <w:pPr>
              <w:spacing w:line="440" w:lineRule="exact"/>
              <w:jc w:val="center"/>
              <w:rPr>
                <w:rFonts w:ascii="宋体" w:hAnsi="宋体" w:hint="eastAsia"/>
                <w:sz w:val="28"/>
              </w:rPr>
            </w:pPr>
            <w:r>
              <w:rPr>
                <w:rFonts w:ascii="宋体" w:hAnsi="宋体" w:hint="eastAsia"/>
                <w:sz w:val="28"/>
              </w:rPr>
              <w:t>联系人</w:t>
            </w:r>
          </w:p>
        </w:tc>
        <w:tc>
          <w:tcPr>
            <w:tcW w:w="1800" w:type="dxa"/>
            <w:vAlign w:val="center"/>
          </w:tcPr>
          <w:p w14:paraId="58B1898D" w14:textId="3A1980D8" w:rsidR="000836D7" w:rsidRDefault="000836D7">
            <w:pPr>
              <w:spacing w:line="440" w:lineRule="exact"/>
              <w:jc w:val="center"/>
              <w:rPr>
                <w:rFonts w:ascii="宋体" w:hAnsi="宋体" w:hint="eastAsia"/>
                <w:sz w:val="28"/>
              </w:rPr>
            </w:pPr>
          </w:p>
        </w:tc>
        <w:tc>
          <w:tcPr>
            <w:tcW w:w="1620" w:type="dxa"/>
            <w:vAlign w:val="center"/>
          </w:tcPr>
          <w:p w14:paraId="2DF6C17D" w14:textId="77777777" w:rsidR="000836D7" w:rsidRDefault="00000000">
            <w:pPr>
              <w:spacing w:line="440" w:lineRule="exact"/>
              <w:jc w:val="center"/>
              <w:rPr>
                <w:rFonts w:ascii="宋体" w:hAnsi="宋体" w:hint="eastAsia"/>
                <w:sz w:val="28"/>
              </w:rPr>
            </w:pPr>
            <w:r>
              <w:rPr>
                <w:rFonts w:ascii="宋体" w:hAnsi="宋体" w:hint="eastAsia"/>
                <w:sz w:val="28"/>
              </w:rPr>
              <w:t>手机</w:t>
            </w:r>
          </w:p>
        </w:tc>
        <w:tc>
          <w:tcPr>
            <w:tcW w:w="2160" w:type="dxa"/>
            <w:vAlign w:val="center"/>
          </w:tcPr>
          <w:p w14:paraId="6E699506" w14:textId="77777777" w:rsidR="000836D7" w:rsidRDefault="000836D7">
            <w:pPr>
              <w:spacing w:line="440" w:lineRule="exact"/>
              <w:jc w:val="center"/>
              <w:rPr>
                <w:rFonts w:ascii="宋体" w:hAnsi="宋体" w:hint="eastAsia"/>
                <w:sz w:val="28"/>
              </w:rPr>
            </w:pPr>
          </w:p>
        </w:tc>
        <w:tc>
          <w:tcPr>
            <w:tcW w:w="2340" w:type="dxa"/>
            <w:vAlign w:val="center"/>
          </w:tcPr>
          <w:p w14:paraId="6387055B" w14:textId="38461723" w:rsidR="000836D7" w:rsidRDefault="00000000">
            <w:pPr>
              <w:spacing w:line="440" w:lineRule="exact"/>
              <w:jc w:val="center"/>
              <w:rPr>
                <w:rFonts w:ascii="宋体" w:hAnsi="宋体" w:hint="eastAsia"/>
                <w:sz w:val="28"/>
              </w:rPr>
            </w:pPr>
            <w:r>
              <w:rPr>
                <w:rFonts w:ascii="宋体" w:hAnsi="宋体" w:hint="eastAsia"/>
                <w:sz w:val="28"/>
              </w:rPr>
              <w:t>传真</w:t>
            </w:r>
          </w:p>
        </w:tc>
        <w:tc>
          <w:tcPr>
            <w:tcW w:w="3780" w:type="dxa"/>
            <w:gridSpan w:val="3"/>
            <w:vAlign w:val="center"/>
          </w:tcPr>
          <w:p w14:paraId="4DE56FC4" w14:textId="77777777" w:rsidR="000836D7" w:rsidRDefault="000836D7">
            <w:pPr>
              <w:spacing w:line="440" w:lineRule="exact"/>
              <w:jc w:val="center"/>
              <w:rPr>
                <w:rFonts w:ascii="宋体" w:hAnsi="宋体" w:hint="eastAsia"/>
                <w:sz w:val="28"/>
              </w:rPr>
            </w:pPr>
          </w:p>
        </w:tc>
      </w:tr>
      <w:tr w:rsidR="000836D7" w14:paraId="2ED78B72" w14:textId="77777777">
        <w:trPr>
          <w:trHeight w:val="570"/>
          <w:jc w:val="center"/>
        </w:trPr>
        <w:tc>
          <w:tcPr>
            <w:tcW w:w="1968" w:type="dxa"/>
            <w:tcBorders>
              <w:right w:val="single" w:sz="4" w:space="0" w:color="auto"/>
            </w:tcBorders>
            <w:vAlign w:val="center"/>
          </w:tcPr>
          <w:p w14:paraId="1A4E7B0B" w14:textId="77777777" w:rsidR="000836D7" w:rsidRDefault="00000000">
            <w:pPr>
              <w:spacing w:line="440" w:lineRule="exact"/>
              <w:jc w:val="center"/>
              <w:rPr>
                <w:rFonts w:ascii="宋体" w:hAnsi="宋体" w:hint="eastAsia"/>
                <w:sz w:val="28"/>
              </w:rPr>
            </w:pPr>
            <w:r>
              <w:rPr>
                <w:rFonts w:ascii="宋体" w:hAnsi="宋体" w:hint="eastAsia"/>
                <w:sz w:val="28"/>
              </w:rPr>
              <w:t>参会代表姓名</w:t>
            </w:r>
          </w:p>
        </w:tc>
        <w:tc>
          <w:tcPr>
            <w:tcW w:w="1010" w:type="dxa"/>
            <w:tcBorders>
              <w:left w:val="single" w:sz="4" w:space="0" w:color="auto"/>
            </w:tcBorders>
            <w:vAlign w:val="center"/>
          </w:tcPr>
          <w:p w14:paraId="4FD30CD1" w14:textId="77777777" w:rsidR="000836D7" w:rsidRDefault="00000000">
            <w:pPr>
              <w:spacing w:line="440" w:lineRule="exact"/>
              <w:jc w:val="center"/>
              <w:rPr>
                <w:rFonts w:ascii="宋体" w:hAnsi="宋体" w:hint="eastAsia"/>
                <w:sz w:val="28"/>
              </w:rPr>
            </w:pPr>
            <w:r>
              <w:rPr>
                <w:rFonts w:ascii="宋体" w:hAnsi="宋体" w:hint="eastAsia"/>
                <w:sz w:val="28"/>
              </w:rPr>
              <w:t>性别</w:t>
            </w:r>
          </w:p>
        </w:tc>
        <w:tc>
          <w:tcPr>
            <w:tcW w:w="1800" w:type="dxa"/>
            <w:vAlign w:val="center"/>
          </w:tcPr>
          <w:p w14:paraId="6E9F9420" w14:textId="77777777" w:rsidR="000836D7" w:rsidRDefault="00000000">
            <w:pPr>
              <w:spacing w:line="440" w:lineRule="exact"/>
              <w:jc w:val="center"/>
              <w:rPr>
                <w:rFonts w:ascii="宋体" w:hAnsi="宋体" w:hint="eastAsia"/>
                <w:sz w:val="28"/>
              </w:rPr>
            </w:pPr>
            <w:r>
              <w:rPr>
                <w:rFonts w:ascii="宋体" w:hAnsi="宋体" w:hint="eastAsia"/>
                <w:sz w:val="28"/>
              </w:rPr>
              <w:t>部门</w:t>
            </w:r>
          </w:p>
        </w:tc>
        <w:tc>
          <w:tcPr>
            <w:tcW w:w="1620" w:type="dxa"/>
            <w:vAlign w:val="center"/>
          </w:tcPr>
          <w:p w14:paraId="7B028688" w14:textId="77777777" w:rsidR="000836D7" w:rsidRDefault="00000000">
            <w:pPr>
              <w:spacing w:line="440" w:lineRule="exact"/>
              <w:jc w:val="center"/>
              <w:rPr>
                <w:rFonts w:ascii="宋体" w:hAnsi="宋体" w:hint="eastAsia"/>
                <w:sz w:val="28"/>
              </w:rPr>
            </w:pPr>
            <w:r>
              <w:rPr>
                <w:rFonts w:ascii="宋体" w:hAnsi="宋体" w:hint="eastAsia"/>
                <w:sz w:val="28"/>
              </w:rPr>
              <w:t>职务</w:t>
            </w:r>
          </w:p>
        </w:tc>
        <w:tc>
          <w:tcPr>
            <w:tcW w:w="2160" w:type="dxa"/>
            <w:vAlign w:val="center"/>
          </w:tcPr>
          <w:p w14:paraId="2AF019CD" w14:textId="77777777" w:rsidR="000836D7" w:rsidRDefault="00000000">
            <w:pPr>
              <w:spacing w:line="440" w:lineRule="exact"/>
              <w:jc w:val="center"/>
              <w:rPr>
                <w:rFonts w:ascii="宋体" w:hAnsi="宋体" w:hint="eastAsia"/>
                <w:sz w:val="28"/>
              </w:rPr>
            </w:pPr>
            <w:r>
              <w:rPr>
                <w:rFonts w:ascii="宋体" w:hAnsi="宋体" w:hint="eastAsia"/>
                <w:sz w:val="28"/>
              </w:rPr>
              <w:t>电话</w:t>
            </w:r>
          </w:p>
        </w:tc>
        <w:tc>
          <w:tcPr>
            <w:tcW w:w="2340" w:type="dxa"/>
            <w:vAlign w:val="center"/>
          </w:tcPr>
          <w:p w14:paraId="581A93D4" w14:textId="227B372A" w:rsidR="000836D7" w:rsidRDefault="00000000">
            <w:pPr>
              <w:spacing w:line="440" w:lineRule="exact"/>
              <w:jc w:val="center"/>
              <w:rPr>
                <w:rFonts w:ascii="宋体" w:hAnsi="宋体" w:hint="eastAsia"/>
                <w:sz w:val="28"/>
              </w:rPr>
            </w:pPr>
            <w:r>
              <w:rPr>
                <w:rFonts w:ascii="宋体" w:hAnsi="宋体" w:hint="eastAsia"/>
                <w:sz w:val="28"/>
              </w:rPr>
              <w:t>手机</w:t>
            </w:r>
          </w:p>
        </w:tc>
        <w:tc>
          <w:tcPr>
            <w:tcW w:w="1080" w:type="dxa"/>
            <w:tcBorders>
              <w:right w:val="single" w:sz="4" w:space="0" w:color="auto"/>
            </w:tcBorders>
            <w:vAlign w:val="center"/>
          </w:tcPr>
          <w:p w14:paraId="0EA61B5D" w14:textId="77777777" w:rsidR="000836D7" w:rsidRDefault="00000000">
            <w:pPr>
              <w:spacing w:line="440" w:lineRule="exact"/>
              <w:jc w:val="center"/>
              <w:rPr>
                <w:rFonts w:ascii="宋体" w:hAnsi="宋体" w:hint="eastAsia"/>
                <w:sz w:val="28"/>
              </w:rPr>
            </w:pPr>
            <w:r>
              <w:rPr>
                <w:rFonts w:ascii="宋体" w:hAnsi="宋体" w:hint="eastAsia"/>
                <w:sz w:val="28"/>
              </w:rPr>
              <w:t>班次</w:t>
            </w:r>
          </w:p>
        </w:tc>
        <w:tc>
          <w:tcPr>
            <w:tcW w:w="2700" w:type="dxa"/>
            <w:gridSpan w:val="2"/>
            <w:tcBorders>
              <w:left w:val="single" w:sz="4" w:space="0" w:color="auto"/>
            </w:tcBorders>
            <w:vAlign w:val="center"/>
          </w:tcPr>
          <w:p w14:paraId="15746F1E" w14:textId="77777777" w:rsidR="000836D7" w:rsidRDefault="00000000">
            <w:pPr>
              <w:spacing w:line="440" w:lineRule="exact"/>
              <w:jc w:val="center"/>
              <w:rPr>
                <w:rFonts w:ascii="宋体" w:hAnsi="宋体" w:hint="eastAsia"/>
                <w:sz w:val="28"/>
              </w:rPr>
            </w:pPr>
            <w:r>
              <w:rPr>
                <w:rFonts w:ascii="宋体" w:hAnsi="宋体" w:hint="eastAsia"/>
                <w:sz w:val="28"/>
              </w:rPr>
              <w:t>E-MAIL</w:t>
            </w:r>
          </w:p>
        </w:tc>
      </w:tr>
      <w:tr w:rsidR="000836D7" w14:paraId="30CB7F25" w14:textId="77777777">
        <w:trPr>
          <w:trHeight w:val="570"/>
          <w:jc w:val="center"/>
        </w:trPr>
        <w:tc>
          <w:tcPr>
            <w:tcW w:w="1968" w:type="dxa"/>
            <w:tcBorders>
              <w:right w:val="single" w:sz="4" w:space="0" w:color="auto"/>
            </w:tcBorders>
            <w:vAlign w:val="center"/>
          </w:tcPr>
          <w:p w14:paraId="1E0D5B13" w14:textId="77777777" w:rsidR="000836D7" w:rsidRDefault="000836D7">
            <w:pPr>
              <w:spacing w:line="440" w:lineRule="exact"/>
              <w:jc w:val="center"/>
              <w:rPr>
                <w:rFonts w:ascii="宋体" w:hAnsi="宋体" w:hint="eastAsia"/>
                <w:sz w:val="24"/>
              </w:rPr>
            </w:pPr>
          </w:p>
        </w:tc>
        <w:tc>
          <w:tcPr>
            <w:tcW w:w="1010" w:type="dxa"/>
            <w:tcBorders>
              <w:left w:val="single" w:sz="4" w:space="0" w:color="auto"/>
            </w:tcBorders>
            <w:vAlign w:val="center"/>
          </w:tcPr>
          <w:p w14:paraId="016BA666" w14:textId="77777777" w:rsidR="000836D7" w:rsidRDefault="000836D7">
            <w:pPr>
              <w:spacing w:line="440" w:lineRule="exact"/>
              <w:jc w:val="center"/>
              <w:rPr>
                <w:rFonts w:ascii="宋体" w:hAnsi="宋体" w:hint="eastAsia"/>
                <w:sz w:val="24"/>
              </w:rPr>
            </w:pPr>
          </w:p>
        </w:tc>
        <w:tc>
          <w:tcPr>
            <w:tcW w:w="1800" w:type="dxa"/>
            <w:vAlign w:val="center"/>
          </w:tcPr>
          <w:p w14:paraId="19DB36E7" w14:textId="77777777" w:rsidR="000836D7" w:rsidRDefault="000836D7">
            <w:pPr>
              <w:spacing w:line="440" w:lineRule="exact"/>
              <w:jc w:val="center"/>
              <w:rPr>
                <w:rFonts w:ascii="宋体" w:hAnsi="宋体" w:hint="eastAsia"/>
                <w:sz w:val="24"/>
              </w:rPr>
            </w:pPr>
          </w:p>
        </w:tc>
        <w:tc>
          <w:tcPr>
            <w:tcW w:w="1620" w:type="dxa"/>
            <w:vAlign w:val="center"/>
          </w:tcPr>
          <w:p w14:paraId="09D5F6F7" w14:textId="77777777" w:rsidR="000836D7" w:rsidRDefault="000836D7">
            <w:pPr>
              <w:spacing w:line="440" w:lineRule="exact"/>
              <w:jc w:val="center"/>
              <w:rPr>
                <w:rFonts w:ascii="宋体" w:hAnsi="宋体" w:hint="eastAsia"/>
                <w:sz w:val="24"/>
              </w:rPr>
            </w:pPr>
          </w:p>
        </w:tc>
        <w:tc>
          <w:tcPr>
            <w:tcW w:w="2160" w:type="dxa"/>
            <w:vAlign w:val="center"/>
          </w:tcPr>
          <w:p w14:paraId="707025CD" w14:textId="77777777" w:rsidR="000836D7" w:rsidRDefault="000836D7">
            <w:pPr>
              <w:spacing w:line="440" w:lineRule="exact"/>
              <w:jc w:val="center"/>
              <w:rPr>
                <w:rFonts w:ascii="宋体" w:hAnsi="宋体" w:hint="eastAsia"/>
                <w:sz w:val="24"/>
              </w:rPr>
            </w:pPr>
          </w:p>
        </w:tc>
        <w:tc>
          <w:tcPr>
            <w:tcW w:w="2340" w:type="dxa"/>
            <w:vAlign w:val="center"/>
          </w:tcPr>
          <w:p w14:paraId="19671748" w14:textId="10A3B012" w:rsidR="000836D7" w:rsidRDefault="000836D7">
            <w:pPr>
              <w:spacing w:line="440" w:lineRule="exact"/>
              <w:jc w:val="center"/>
              <w:rPr>
                <w:rFonts w:ascii="宋体" w:hAnsi="宋体" w:hint="eastAsia"/>
                <w:sz w:val="24"/>
              </w:rPr>
            </w:pPr>
          </w:p>
        </w:tc>
        <w:tc>
          <w:tcPr>
            <w:tcW w:w="1080" w:type="dxa"/>
            <w:tcBorders>
              <w:right w:val="single" w:sz="4" w:space="0" w:color="auto"/>
            </w:tcBorders>
            <w:vAlign w:val="center"/>
          </w:tcPr>
          <w:p w14:paraId="22F4F34F" w14:textId="77777777" w:rsidR="000836D7" w:rsidRDefault="000836D7">
            <w:pPr>
              <w:spacing w:line="440" w:lineRule="exact"/>
              <w:jc w:val="center"/>
              <w:rPr>
                <w:rFonts w:ascii="宋体" w:hAnsi="宋体" w:hint="eastAsia"/>
                <w:sz w:val="24"/>
              </w:rPr>
            </w:pPr>
          </w:p>
        </w:tc>
        <w:tc>
          <w:tcPr>
            <w:tcW w:w="2700" w:type="dxa"/>
            <w:gridSpan w:val="2"/>
            <w:tcBorders>
              <w:left w:val="single" w:sz="4" w:space="0" w:color="auto"/>
            </w:tcBorders>
            <w:vAlign w:val="center"/>
          </w:tcPr>
          <w:p w14:paraId="2A26E27C" w14:textId="77777777" w:rsidR="000836D7" w:rsidRDefault="000836D7">
            <w:pPr>
              <w:spacing w:line="440" w:lineRule="exact"/>
              <w:jc w:val="center"/>
              <w:rPr>
                <w:rFonts w:ascii="宋体" w:hAnsi="宋体" w:hint="eastAsia"/>
                <w:sz w:val="24"/>
              </w:rPr>
            </w:pPr>
          </w:p>
        </w:tc>
      </w:tr>
      <w:tr w:rsidR="000836D7" w14:paraId="3B3D0D6B" w14:textId="77777777">
        <w:trPr>
          <w:trHeight w:val="570"/>
          <w:jc w:val="center"/>
        </w:trPr>
        <w:tc>
          <w:tcPr>
            <w:tcW w:w="1968" w:type="dxa"/>
            <w:tcBorders>
              <w:right w:val="single" w:sz="4" w:space="0" w:color="auto"/>
            </w:tcBorders>
            <w:vAlign w:val="center"/>
          </w:tcPr>
          <w:p w14:paraId="09D98EF4" w14:textId="77777777" w:rsidR="000836D7" w:rsidRDefault="000836D7">
            <w:pPr>
              <w:spacing w:line="440" w:lineRule="exact"/>
              <w:jc w:val="center"/>
              <w:rPr>
                <w:rFonts w:ascii="宋体" w:hAnsi="宋体" w:hint="eastAsia"/>
                <w:sz w:val="24"/>
              </w:rPr>
            </w:pPr>
          </w:p>
        </w:tc>
        <w:tc>
          <w:tcPr>
            <w:tcW w:w="1010" w:type="dxa"/>
            <w:tcBorders>
              <w:left w:val="single" w:sz="4" w:space="0" w:color="auto"/>
            </w:tcBorders>
            <w:vAlign w:val="center"/>
          </w:tcPr>
          <w:p w14:paraId="7A4DD851" w14:textId="77777777" w:rsidR="000836D7" w:rsidRDefault="000836D7">
            <w:pPr>
              <w:spacing w:line="440" w:lineRule="exact"/>
              <w:jc w:val="center"/>
              <w:rPr>
                <w:rFonts w:ascii="宋体" w:hAnsi="宋体" w:hint="eastAsia"/>
                <w:sz w:val="24"/>
              </w:rPr>
            </w:pPr>
          </w:p>
        </w:tc>
        <w:tc>
          <w:tcPr>
            <w:tcW w:w="1800" w:type="dxa"/>
            <w:vAlign w:val="center"/>
          </w:tcPr>
          <w:p w14:paraId="177085AD" w14:textId="77777777" w:rsidR="000836D7" w:rsidRDefault="000836D7">
            <w:pPr>
              <w:spacing w:line="440" w:lineRule="exact"/>
              <w:jc w:val="center"/>
              <w:rPr>
                <w:rFonts w:ascii="宋体" w:hAnsi="宋体" w:hint="eastAsia"/>
                <w:sz w:val="24"/>
              </w:rPr>
            </w:pPr>
          </w:p>
        </w:tc>
        <w:tc>
          <w:tcPr>
            <w:tcW w:w="1620" w:type="dxa"/>
            <w:vAlign w:val="center"/>
          </w:tcPr>
          <w:p w14:paraId="52C50734" w14:textId="77777777" w:rsidR="000836D7" w:rsidRDefault="000836D7">
            <w:pPr>
              <w:spacing w:line="440" w:lineRule="exact"/>
              <w:jc w:val="center"/>
              <w:rPr>
                <w:rFonts w:ascii="宋体" w:hAnsi="宋体" w:hint="eastAsia"/>
                <w:sz w:val="24"/>
              </w:rPr>
            </w:pPr>
          </w:p>
        </w:tc>
        <w:tc>
          <w:tcPr>
            <w:tcW w:w="2160" w:type="dxa"/>
            <w:vAlign w:val="center"/>
          </w:tcPr>
          <w:p w14:paraId="6BB2290F" w14:textId="77777777" w:rsidR="000836D7" w:rsidRDefault="000836D7">
            <w:pPr>
              <w:spacing w:line="440" w:lineRule="exact"/>
              <w:jc w:val="center"/>
              <w:rPr>
                <w:rFonts w:ascii="宋体" w:hAnsi="宋体" w:hint="eastAsia"/>
                <w:sz w:val="24"/>
              </w:rPr>
            </w:pPr>
          </w:p>
        </w:tc>
        <w:tc>
          <w:tcPr>
            <w:tcW w:w="2340" w:type="dxa"/>
            <w:vAlign w:val="center"/>
          </w:tcPr>
          <w:p w14:paraId="2CDE161E" w14:textId="4CC9F863" w:rsidR="000836D7" w:rsidRDefault="000836D7">
            <w:pPr>
              <w:spacing w:line="440" w:lineRule="exact"/>
              <w:jc w:val="center"/>
              <w:rPr>
                <w:rFonts w:ascii="宋体" w:hAnsi="宋体" w:hint="eastAsia"/>
                <w:sz w:val="24"/>
              </w:rPr>
            </w:pPr>
          </w:p>
        </w:tc>
        <w:tc>
          <w:tcPr>
            <w:tcW w:w="1080" w:type="dxa"/>
            <w:tcBorders>
              <w:right w:val="single" w:sz="4" w:space="0" w:color="auto"/>
            </w:tcBorders>
            <w:vAlign w:val="center"/>
          </w:tcPr>
          <w:p w14:paraId="5F034581" w14:textId="77777777" w:rsidR="000836D7" w:rsidRDefault="000836D7">
            <w:pPr>
              <w:spacing w:line="440" w:lineRule="exact"/>
              <w:jc w:val="center"/>
              <w:rPr>
                <w:rFonts w:ascii="宋体" w:hAnsi="宋体" w:hint="eastAsia"/>
                <w:sz w:val="24"/>
              </w:rPr>
            </w:pPr>
          </w:p>
        </w:tc>
        <w:tc>
          <w:tcPr>
            <w:tcW w:w="2700" w:type="dxa"/>
            <w:gridSpan w:val="2"/>
            <w:tcBorders>
              <w:left w:val="single" w:sz="4" w:space="0" w:color="auto"/>
            </w:tcBorders>
            <w:vAlign w:val="center"/>
          </w:tcPr>
          <w:p w14:paraId="1B8E4014" w14:textId="77777777" w:rsidR="000836D7" w:rsidRDefault="000836D7">
            <w:pPr>
              <w:spacing w:line="440" w:lineRule="exact"/>
              <w:jc w:val="center"/>
              <w:rPr>
                <w:rFonts w:ascii="宋体" w:hAnsi="宋体" w:hint="eastAsia"/>
                <w:sz w:val="24"/>
              </w:rPr>
            </w:pPr>
          </w:p>
        </w:tc>
      </w:tr>
      <w:tr w:rsidR="000836D7" w14:paraId="735404B1" w14:textId="77777777">
        <w:trPr>
          <w:trHeight w:val="570"/>
          <w:jc w:val="center"/>
        </w:trPr>
        <w:tc>
          <w:tcPr>
            <w:tcW w:w="1968" w:type="dxa"/>
            <w:tcBorders>
              <w:right w:val="single" w:sz="4" w:space="0" w:color="auto"/>
            </w:tcBorders>
            <w:vAlign w:val="center"/>
          </w:tcPr>
          <w:p w14:paraId="303886A8" w14:textId="77777777" w:rsidR="000836D7" w:rsidRDefault="000836D7">
            <w:pPr>
              <w:spacing w:line="440" w:lineRule="exact"/>
              <w:jc w:val="center"/>
              <w:rPr>
                <w:rFonts w:ascii="宋体" w:hAnsi="宋体" w:hint="eastAsia"/>
                <w:sz w:val="24"/>
              </w:rPr>
            </w:pPr>
          </w:p>
        </w:tc>
        <w:tc>
          <w:tcPr>
            <w:tcW w:w="1010" w:type="dxa"/>
            <w:tcBorders>
              <w:left w:val="single" w:sz="4" w:space="0" w:color="auto"/>
            </w:tcBorders>
            <w:vAlign w:val="center"/>
          </w:tcPr>
          <w:p w14:paraId="0392AB22" w14:textId="77777777" w:rsidR="000836D7" w:rsidRDefault="000836D7">
            <w:pPr>
              <w:spacing w:line="440" w:lineRule="exact"/>
              <w:jc w:val="center"/>
              <w:rPr>
                <w:rFonts w:ascii="宋体" w:hAnsi="宋体" w:hint="eastAsia"/>
                <w:sz w:val="24"/>
              </w:rPr>
            </w:pPr>
          </w:p>
        </w:tc>
        <w:tc>
          <w:tcPr>
            <w:tcW w:w="1800" w:type="dxa"/>
            <w:vAlign w:val="center"/>
          </w:tcPr>
          <w:p w14:paraId="2CBBF17F" w14:textId="77777777" w:rsidR="000836D7" w:rsidRDefault="000836D7">
            <w:pPr>
              <w:spacing w:line="440" w:lineRule="exact"/>
              <w:jc w:val="center"/>
              <w:rPr>
                <w:rFonts w:ascii="宋体" w:hAnsi="宋体" w:hint="eastAsia"/>
                <w:sz w:val="24"/>
              </w:rPr>
            </w:pPr>
          </w:p>
        </w:tc>
        <w:tc>
          <w:tcPr>
            <w:tcW w:w="1620" w:type="dxa"/>
            <w:vAlign w:val="center"/>
          </w:tcPr>
          <w:p w14:paraId="412C6D2D" w14:textId="77777777" w:rsidR="000836D7" w:rsidRDefault="000836D7">
            <w:pPr>
              <w:spacing w:line="440" w:lineRule="exact"/>
              <w:jc w:val="center"/>
              <w:rPr>
                <w:rFonts w:ascii="宋体" w:hAnsi="宋体" w:hint="eastAsia"/>
                <w:sz w:val="24"/>
              </w:rPr>
            </w:pPr>
          </w:p>
        </w:tc>
        <w:tc>
          <w:tcPr>
            <w:tcW w:w="2160" w:type="dxa"/>
            <w:vAlign w:val="center"/>
          </w:tcPr>
          <w:p w14:paraId="60654198" w14:textId="77777777" w:rsidR="000836D7" w:rsidRDefault="000836D7">
            <w:pPr>
              <w:spacing w:line="440" w:lineRule="exact"/>
              <w:jc w:val="center"/>
              <w:rPr>
                <w:rFonts w:ascii="宋体" w:hAnsi="宋体" w:hint="eastAsia"/>
                <w:sz w:val="24"/>
              </w:rPr>
            </w:pPr>
          </w:p>
        </w:tc>
        <w:tc>
          <w:tcPr>
            <w:tcW w:w="2340" w:type="dxa"/>
            <w:vAlign w:val="center"/>
          </w:tcPr>
          <w:p w14:paraId="279253CA" w14:textId="452040F1" w:rsidR="000836D7" w:rsidRDefault="000836D7">
            <w:pPr>
              <w:spacing w:line="440" w:lineRule="exact"/>
              <w:jc w:val="center"/>
              <w:rPr>
                <w:rFonts w:ascii="宋体" w:hAnsi="宋体" w:hint="eastAsia"/>
                <w:sz w:val="24"/>
              </w:rPr>
            </w:pPr>
          </w:p>
        </w:tc>
        <w:tc>
          <w:tcPr>
            <w:tcW w:w="1080" w:type="dxa"/>
            <w:tcBorders>
              <w:right w:val="single" w:sz="4" w:space="0" w:color="auto"/>
            </w:tcBorders>
            <w:vAlign w:val="center"/>
          </w:tcPr>
          <w:p w14:paraId="33A5319E" w14:textId="77777777" w:rsidR="000836D7" w:rsidRDefault="000836D7">
            <w:pPr>
              <w:spacing w:line="440" w:lineRule="exact"/>
              <w:jc w:val="center"/>
              <w:rPr>
                <w:rFonts w:ascii="宋体" w:hAnsi="宋体" w:hint="eastAsia"/>
                <w:sz w:val="24"/>
              </w:rPr>
            </w:pPr>
          </w:p>
        </w:tc>
        <w:tc>
          <w:tcPr>
            <w:tcW w:w="2700" w:type="dxa"/>
            <w:gridSpan w:val="2"/>
            <w:tcBorders>
              <w:left w:val="single" w:sz="4" w:space="0" w:color="auto"/>
            </w:tcBorders>
            <w:vAlign w:val="center"/>
          </w:tcPr>
          <w:p w14:paraId="636D4DF1" w14:textId="77777777" w:rsidR="000836D7" w:rsidRDefault="000836D7">
            <w:pPr>
              <w:spacing w:line="440" w:lineRule="exact"/>
              <w:jc w:val="center"/>
              <w:rPr>
                <w:rFonts w:ascii="宋体" w:hAnsi="宋体" w:hint="eastAsia"/>
                <w:sz w:val="24"/>
              </w:rPr>
            </w:pPr>
          </w:p>
        </w:tc>
      </w:tr>
      <w:tr w:rsidR="000836D7" w14:paraId="73F3F76A" w14:textId="77777777">
        <w:trPr>
          <w:trHeight w:val="570"/>
          <w:jc w:val="center"/>
        </w:trPr>
        <w:tc>
          <w:tcPr>
            <w:tcW w:w="1968" w:type="dxa"/>
            <w:tcBorders>
              <w:right w:val="single" w:sz="4" w:space="0" w:color="auto"/>
            </w:tcBorders>
            <w:vAlign w:val="center"/>
          </w:tcPr>
          <w:p w14:paraId="7944FAF3" w14:textId="77777777" w:rsidR="000836D7" w:rsidRDefault="000836D7">
            <w:pPr>
              <w:spacing w:line="440" w:lineRule="exact"/>
              <w:jc w:val="center"/>
              <w:rPr>
                <w:rFonts w:ascii="宋体" w:hAnsi="宋体" w:hint="eastAsia"/>
                <w:sz w:val="24"/>
              </w:rPr>
            </w:pPr>
          </w:p>
        </w:tc>
        <w:tc>
          <w:tcPr>
            <w:tcW w:w="1010" w:type="dxa"/>
            <w:tcBorders>
              <w:left w:val="single" w:sz="4" w:space="0" w:color="auto"/>
            </w:tcBorders>
            <w:vAlign w:val="center"/>
          </w:tcPr>
          <w:p w14:paraId="665C37D5" w14:textId="77777777" w:rsidR="000836D7" w:rsidRDefault="000836D7">
            <w:pPr>
              <w:spacing w:line="440" w:lineRule="exact"/>
              <w:jc w:val="center"/>
              <w:rPr>
                <w:rFonts w:ascii="宋体" w:hAnsi="宋体" w:hint="eastAsia"/>
                <w:sz w:val="24"/>
              </w:rPr>
            </w:pPr>
          </w:p>
        </w:tc>
        <w:tc>
          <w:tcPr>
            <w:tcW w:w="1800" w:type="dxa"/>
            <w:vAlign w:val="center"/>
          </w:tcPr>
          <w:p w14:paraId="7AD6D472" w14:textId="77777777" w:rsidR="000836D7" w:rsidRDefault="000836D7">
            <w:pPr>
              <w:spacing w:line="440" w:lineRule="exact"/>
              <w:jc w:val="center"/>
              <w:rPr>
                <w:rFonts w:ascii="宋体" w:hAnsi="宋体" w:hint="eastAsia"/>
                <w:sz w:val="24"/>
              </w:rPr>
            </w:pPr>
          </w:p>
        </w:tc>
        <w:tc>
          <w:tcPr>
            <w:tcW w:w="1620" w:type="dxa"/>
            <w:vAlign w:val="center"/>
          </w:tcPr>
          <w:p w14:paraId="1EA1131A" w14:textId="77777777" w:rsidR="000836D7" w:rsidRDefault="000836D7">
            <w:pPr>
              <w:spacing w:line="440" w:lineRule="exact"/>
              <w:jc w:val="center"/>
              <w:rPr>
                <w:rFonts w:ascii="宋体" w:hAnsi="宋体" w:hint="eastAsia"/>
                <w:sz w:val="24"/>
              </w:rPr>
            </w:pPr>
          </w:p>
        </w:tc>
        <w:tc>
          <w:tcPr>
            <w:tcW w:w="2160" w:type="dxa"/>
            <w:vAlign w:val="center"/>
          </w:tcPr>
          <w:p w14:paraId="24667F53" w14:textId="77777777" w:rsidR="000836D7" w:rsidRDefault="000836D7">
            <w:pPr>
              <w:spacing w:line="440" w:lineRule="exact"/>
              <w:jc w:val="center"/>
              <w:rPr>
                <w:rFonts w:ascii="宋体" w:hAnsi="宋体" w:hint="eastAsia"/>
                <w:sz w:val="24"/>
              </w:rPr>
            </w:pPr>
          </w:p>
        </w:tc>
        <w:tc>
          <w:tcPr>
            <w:tcW w:w="2340" w:type="dxa"/>
            <w:vAlign w:val="center"/>
          </w:tcPr>
          <w:p w14:paraId="0B2F5372" w14:textId="07F85ABD" w:rsidR="000836D7" w:rsidRDefault="000836D7">
            <w:pPr>
              <w:spacing w:line="440" w:lineRule="exact"/>
              <w:jc w:val="center"/>
              <w:rPr>
                <w:rFonts w:ascii="宋体" w:hAnsi="宋体" w:hint="eastAsia"/>
                <w:sz w:val="24"/>
              </w:rPr>
            </w:pPr>
          </w:p>
        </w:tc>
        <w:tc>
          <w:tcPr>
            <w:tcW w:w="1080" w:type="dxa"/>
            <w:tcBorders>
              <w:right w:val="single" w:sz="4" w:space="0" w:color="auto"/>
            </w:tcBorders>
            <w:vAlign w:val="center"/>
          </w:tcPr>
          <w:p w14:paraId="31A0EA0C" w14:textId="77777777" w:rsidR="000836D7" w:rsidRDefault="000836D7">
            <w:pPr>
              <w:spacing w:line="440" w:lineRule="exact"/>
              <w:jc w:val="center"/>
              <w:rPr>
                <w:rFonts w:ascii="宋体" w:hAnsi="宋体" w:hint="eastAsia"/>
                <w:sz w:val="24"/>
              </w:rPr>
            </w:pPr>
          </w:p>
        </w:tc>
        <w:tc>
          <w:tcPr>
            <w:tcW w:w="2700" w:type="dxa"/>
            <w:gridSpan w:val="2"/>
            <w:tcBorders>
              <w:left w:val="single" w:sz="4" w:space="0" w:color="auto"/>
            </w:tcBorders>
            <w:vAlign w:val="center"/>
          </w:tcPr>
          <w:p w14:paraId="053F9997" w14:textId="77777777" w:rsidR="000836D7" w:rsidRDefault="000836D7">
            <w:pPr>
              <w:spacing w:line="440" w:lineRule="exact"/>
              <w:jc w:val="center"/>
              <w:rPr>
                <w:rFonts w:ascii="宋体" w:hAnsi="宋体" w:hint="eastAsia"/>
                <w:sz w:val="24"/>
              </w:rPr>
            </w:pPr>
          </w:p>
        </w:tc>
      </w:tr>
      <w:tr w:rsidR="000836D7" w14:paraId="7C134EC2" w14:textId="77777777">
        <w:trPr>
          <w:trHeight w:val="570"/>
          <w:jc w:val="center"/>
        </w:trPr>
        <w:tc>
          <w:tcPr>
            <w:tcW w:w="1968" w:type="dxa"/>
            <w:tcBorders>
              <w:right w:val="single" w:sz="4" w:space="0" w:color="auto"/>
            </w:tcBorders>
            <w:vAlign w:val="center"/>
          </w:tcPr>
          <w:p w14:paraId="71679B3C" w14:textId="77777777" w:rsidR="000836D7" w:rsidRDefault="000836D7">
            <w:pPr>
              <w:spacing w:line="440" w:lineRule="exact"/>
              <w:jc w:val="center"/>
              <w:rPr>
                <w:rFonts w:ascii="宋体" w:hAnsi="宋体" w:hint="eastAsia"/>
                <w:sz w:val="24"/>
              </w:rPr>
            </w:pPr>
          </w:p>
        </w:tc>
        <w:tc>
          <w:tcPr>
            <w:tcW w:w="1010" w:type="dxa"/>
            <w:tcBorders>
              <w:left w:val="single" w:sz="4" w:space="0" w:color="auto"/>
            </w:tcBorders>
            <w:vAlign w:val="center"/>
          </w:tcPr>
          <w:p w14:paraId="2EBB4535" w14:textId="77777777" w:rsidR="000836D7" w:rsidRDefault="000836D7">
            <w:pPr>
              <w:spacing w:line="440" w:lineRule="exact"/>
              <w:jc w:val="center"/>
              <w:rPr>
                <w:rFonts w:ascii="宋体" w:hAnsi="宋体" w:hint="eastAsia"/>
                <w:sz w:val="24"/>
              </w:rPr>
            </w:pPr>
          </w:p>
        </w:tc>
        <w:tc>
          <w:tcPr>
            <w:tcW w:w="1800" w:type="dxa"/>
            <w:vAlign w:val="center"/>
          </w:tcPr>
          <w:p w14:paraId="615AD832" w14:textId="77777777" w:rsidR="000836D7" w:rsidRDefault="000836D7">
            <w:pPr>
              <w:spacing w:line="440" w:lineRule="exact"/>
              <w:jc w:val="center"/>
              <w:rPr>
                <w:rFonts w:ascii="宋体" w:hAnsi="宋体" w:hint="eastAsia"/>
                <w:sz w:val="24"/>
              </w:rPr>
            </w:pPr>
          </w:p>
        </w:tc>
        <w:tc>
          <w:tcPr>
            <w:tcW w:w="1620" w:type="dxa"/>
            <w:vAlign w:val="center"/>
          </w:tcPr>
          <w:p w14:paraId="7524DD1D" w14:textId="77777777" w:rsidR="000836D7" w:rsidRDefault="000836D7">
            <w:pPr>
              <w:spacing w:line="440" w:lineRule="exact"/>
              <w:jc w:val="center"/>
              <w:rPr>
                <w:rFonts w:ascii="宋体" w:hAnsi="宋体" w:hint="eastAsia"/>
                <w:sz w:val="24"/>
              </w:rPr>
            </w:pPr>
          </w:p>
        </w:tc>
        <w:tc>
          <w:tcPr>
            <w:tcW w:w="2160" w:type="dxa"/>
            <w:vAlign w:val="center"/>
          </w:tcPr>
          <w:p w14:paraId="22439168" w14:textId="77777777" w:rsidR="000836D7" w:rsidRDefault="000836D7">
            <w:pPr>
              <w:spacing w:line="440" w:lineRule="exact"/>
              <w:jc w:val="center"/>
              <w:rPr>
                <w:rFonts w:ascii="宋体" w:hAnsi="宋体" w:hint="eastAsia"/>
                <w:sz w:val="24"/>
              </w:rPr>
            </w:pPr>
          </w:p>
        </w:tc>
        <w:tc>
          <w:tcPr>
            <w:tcW w:w="2340" w:type="dxa"/>
            <w:vAlign w:val="center"/>
          </w:tcPr>
          <w:p w14:paraId="152DFD9A" w14:textId="50168DEC" w:rsidR="000836D7" w:rsidRDefault="000836D7">
            <w:pPr>
              <w:spacing w:line="440" w:lineRule="exact"/>
              <w:jc w:val="center"/>
              <w:rPr>
                <w:rFonts w:ascii="宋体" w:hAnsi="宋体" w:hint="eastAsia"/>
                <w:sz w:val="24"/>
              </w:rPr>
            </w:pPr>
          </w:p>
        </w:tc>
        <w:tc>
          <w:tcPr>
            <w:tcW w:w="1080" w:type="dxa"/>
            <w:tcBorders>
              <w:right w:val="single" w:sz="4" w:space="0" w:color="auto"/>
            </w:tcBorders>
            <w:vAlign w:val="center"/>
          </w:tcPr>
          <w:p w14:paraId="2066C6FA" w14:textId="77777777" w:rsidR="000836D7" w:rsidRDefault="000836D7">
            <w:pPr>
              <w:spacing w:line="440" w:lineRule="exact"/>
              <w:jc w:val="center"/>
              <w:rPr>
                <w:rFonts w:ascii="宋体" w:hAnsi="宋体" w:hint="eastAsia"/>
                <w:sz w:val="24"/>
              </w:rPr>
            </w:pPr>
          </w:p>
        </w:tc>
        <w:tc>
          <w:tcPr>
            <w:tcW w:w="2700" w:type="dxa"/>
            <w:gridSpan w:val="2"/>
            <w:tcBorders>
              <w:left w:val="single" w:sz="4" w:space="0" w:color="auto"/>
            </w:tcBorders>
            <w:vAlign w:val="center"/>
          </w:tcPr>
          <w:p w14:paraId="21EC29FB" w14:textId="77777777" w:rsidR="000836D7" w:rsidRDefault="000836D7">
            <w:pPr>
              <w:spacing w:line="440" w:lineRule="exact"/>
              <w:jc w:val="center"/>
              <w:rPr>
                <w:rFonts w:ascii="宋体" w:hAnsi="宋体" w:hint="eastAsia"/>
                <w:sz w:val="24"/>
              </w:rPr>
            </w:pPr>
          </w:p>
        </w:tc>
      </w:tr>
      <w:tr w:rsidR="000836D7" w14:paraId="22FA5B2D" w14:textId="77777777">
        <w:trPr>
          <w:trHeight w:val="643"/>
          <w:jc w:val="center"/>
        </w:trPr>
        <w:tc>
          <w:tcPr>
            <w:tcW w:w="2978" w:type="dxa"/>
            <w:gridSpan w:val="2"/>
            <w:vAlign w:val="center"/>
          </w:tcPr>
          <w:p w14:paraId="0BC15ABF" w14:textId="77777777" w:rsidR="000836D7" w:rsidRDefault="00000000">
            <w:pPr>
              <w:spacing w:line="440" w:lineRule="exact"/>
              <w:jc w:val="center"/>
              <w:rPr>
                <w:rFonts w:ascii="宋体" w:hAnsi="宋体" w:hint="eastAsia"/>
                <w:sz w:val="24"/>
              </w:rPr>
            </w:pPr>
            <w:r>
              <w:rPr>
                <w:rFonts w:ascii="宋体" w:hAnsi="宋体" w:hint="eastAsia"/>
                <w:sz w:val="28"/>
                <w:szCs w:val="28"/>
              </w:rPr>
              <w:t>住宿预订</w:t>
            </w:r>
          </w:p>
        </w:tc>
        <w:tc>
          <w:tcPr>
            <w:tcW w:w="11700" w:type="dxa"/>
            <w:gridSpan w:val="7"/>
            <w:vAlign w:val="center"/>
          </w:tcPr>
          <w:p w14:paraId="13C30504" w14:textId="333B6689" w:rsidR="000836D7" w:rsidRDefault="00000000">
            <w:pPr>
              <w:spacing w:line="440" w:lineRule="exact"/>
              <w:rPr>
                <w:rFonts w:ascii="宋体" w:hAnsi="宋体" w:hint="eastAsia"/>
                <w:sz w:val="24"/>
              </w:rPr>
            </w:pPr>
            <w:r>
              <w:rPr>
                <w:rFonts w:ascii="宋体" w:hAnsi="宋体" w:hint="eastAsia"/>
                <w:sz w:val="24"/>
              </w:rPr>
              <w:t>预订房间数：单间：（   ）间  标准间：（   ）间  □单间单住  □标间单住  □标间合住  □不住</w:t>
            </w:r>
          </w:p>
          <w:p w14:paraId="3BA423B3" w14:textId="7EB218E4" w:rsidR="000836D7" w:rsidRDefault="00000000">
            <w:pPr>
              <w:spacing w:line="440" w:lineRule="exact"/>
              <w:rPr>
                <w:rFonts w:ascii="宋体" w:hAnsi="宋体" w:hint="eastAsia"/>
                <w:sz w:val="24"/>
              </w:rPr>
            </w:pPr>
            <w:r>
              <w:rPr>
                <w:rFonts w:ascii="宋体" w:hAnsi="宋体" w:hint="eastAsia"/>
                <w:sz w:val="24"/>
              </w:rPr>
              <w:t>拟住时间：     月     日至     月      日</w:t>
            </w:r>
          </w:p>
        </w:tc>
      </w:tr>
      <w:tr w:rsidR="000836D7" w14:paraId="5C7C477D" w14:textId="77777777">
        <w:trPr>
          <w:trHeight w:val="641"/>
          <w:jc w:val="center"/>
        </w:trPr>
        <w:tc>
          <w:tcPr>
            <w:tcW w:w="2978" w:type="dxa"/>
            <w:gridSpan w:val="2"/>
            <w:vAlign w:val="center"/>
          </w:tcPr>
          <w:p w14:paraId="79889C52" w14:textId="77777777" w:rsidR="000836D7" w:rsidRDefault="00000000">
            <w:pPr>
              <w:tabs>
                <w:tab w:val="left" w:pos="5446"/>
                <w:tab w:val="left" w:pos="5940"/>
                <w:tab w:val="left" w:pos="7265"/>
              </w:tabs>
              <w:snapToGrid w:val="0"/>
              <w:jc w:val="center"/>
              <w:rPr>
                <w:rFonts w:ascii="宋体" w:hAnsi="宋体" w:hint="eastAsia"/>
                <w:sz w:val="24"/>
              </w:rPr>
            </w:pPr>
            <w:r>
              <w:rPr>
                <w:rFonts w:ascii="宋体" w:hAnsi="宋体" w:hint="eastAsia"/>
                <w:sz w:val="28"/>
                <w:szCs w:val="28"/>
              </w:rPr>
              <w:t>是否办理证书</w:t>
            </w:r>
          </w:p>
        </w:tc>
        <w:tc>
          <w:tcPr>
            <w:tcW w:w="11700" w:type="dxa"/>
            <w:gridSpan w:val="7"/>
            <w:vAlign w:val="center"/>
          </w:tcPr>
          <w:p w14:paraId="08E1E0DE" w14:textId="52749E3C" w:rsidR="000836D7" w:rsidRDefault="00000000">
            <w:pPr>
              <w:tabs>
                <w:tab w:val="left" w:pos="5446"/>
                <w:tab w:val="left" w:pos="5940"/>
                <w:tab w:val="left" w:pos="7265"/>
              </w:tabs>
              <w:snapToGrid w:val="0"/>
              <w:rPr>
                <w:rFonts w:ascii="宋体" w:hAnsi="宋体" w:hint="eastAsia"/>
                <w:sz w:val="28"/>
                <w:szCs w:val="28"/>
              </w:rPr>
            </w:pPr>
            <w:r>
              <w:rPr>
                <w:rFonts w:ascii="宋体" w:hAnsi="宋体" w:hint="eastAsia"/>
                <w:sz w:val="28"/>
                <w:szCs w:val="28"/>
              </w:rPr>
              <w:t>A类：否 □  B类：是 □</w:t>
            </w:r>
          </w:p>
        </w:tc>
      </w:tr>
    </w:tbl>
    <w:p w14:paraId="26CF7202" w14:textId="75226E60" w:rsidR="000836D7" w:rsidRDefault="00000000">
      <w:r>
        <w:rPr>
          <w:rFonts w:ascii="宋体" w:hAnsi="宋体" w:hint="eastAsia"/>
          <w:sz w:val="28"/>
          <w:szCs w:val="28"/>
        </w:rPr>
        <w:t xml:space="preserve"> 注：请于报到日前将《参会回执》传真或E-MAIL至会务组。会议接待工作以反馈的《参会回执》为准。</w:t>
      </w:r>
    </w:p>
    <w:sectPr w:rsidR="000836D7">
      <w:pgSz w:w="16838" w:h="11906" w:orient="landscape"/>
      <w:pgMar w:top="1304" w:right="1191" w:bottom="1304" w:left="1304"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A1A9A" w14:textId="77777777" w:rsidR="0006157A" w:rsidRDefault="0006157A">
      <w:r>
        <w:separator/>
      </w:r>
    </w:p>
  </w:endnote>
  <w:endnote w:type="continuationSeparator" w:id="0">
    <w:p w14:paraId="0CAE05BE" w14:textId="77777777" w:rsidR="0006157A" w:rsidRDefault="0006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小标宋">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华文楷体">
    <w:altName w:val="楷体_GB2312"/>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3507" w14:textId="77777777" w:rsidR="000836D7" w:rsidRDefault="00000000">
    <w:pPr>
      <w:pStyle w:val="a7"/>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ECF2F" w14:textId="77777777" w:rsidR="0006157A" w:rsidRDefault="0006157A">
      <w:r>
        <w:separator/>
      </w:r>
    </w:p>
  </w:footnote>
  <w:footnote w:type="continuationSeparator" w:id="0">
    <w:p w14:paraId="5C2341C3" w14:textId="77777777" w:rsidR="0006157A" w:rsidRDefault="0006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3BBC" w14:textId="77777777" w:rsidR="000836D7" w:rsidRDefault="000836D7">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6B84DE"/>
    <w:multiLevelType w:val="singleLevel"/>
    <w:tmpl w:val="8A6B84DE"/>
    <w:lvl w:ilvl="0">
      <w:start w:val="4"/>
      <w:numFmt w:val="chineseCounting"/>
      <w:suff w:val="nothing"/>
      <w:lvlText w:val="%1、"/>
      <w:lvlJc w:val="left"/>
      <w:rPr>
        <w:rFonts w:hint="eastAsia"/>
      </w:rPr>
    </w:lvl>
  </w:abstractNum>
  <w:num w:numId="1" w16cid:durableId="145301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yY2EwZDVjYmNiNWJmODBlNDJmODRkYzllMDMwOTMifQ=="/>
  </w:docVars>
  <w:rsids>
    <w:rsidRoot w:val="00172A27"/>
    <w:rsid w:val="000006CF"/>
    <w:rsid w:val="00001776"/>
    <w:rsid w:val="00002A26"/>
    <w:rsid w:val="00006621"/>
    <w:rsid w:val="0001157D"/>
    <w:rsid w:val="00014672"/>
    <w:rsid w:val="000170F6"/>
    <w:rsid w:val="00024EB8"/>
    <w:rsid w:val="00024FEC"/>
    <w:rsid w:val="000259B4"/>
    <w:rsid w:val="00025A9E"/>
    <w:rsid w:val="00033A15"/>
    <w:rsid w:val="00036425"/>
    <w:rsid w:val="00037BB9"/>
    <w:rsid w:val="00042FAE"/>
    <w:rsid w:val="000449C5"/>
    <w:rsid w:val="000461CB"/>
    <w:rsid w:val="0005775E"/>
    <w:rsid w:val="000603CF"/>
    <w:rsid w:val="0006157A"/>
    <w:rsid w:val="00071496"/>
    <w:rsid w:val="000746D9"/>
    <w:rsid w:val="000836D7"/>
    <w:rsid w:val="000907BC"/>
    <w:rsid w:val="00092D88"/>
    <w:rsid w:val="000972CA"/>
    <w:rsid w:val="000974BD"/>
    <w:rsid w:val="000A337A"/>
    <w:rsid w:val="000B6300"/>
    <w:rsid w:val="000C24C9"/>
    <w:rsid w:val="000C6604"/>
    <w:rsid w:val="000E5516"/>
    <w:rsid w:val="000E717E"/>
    <w:rsid w:val="000F7757"/>
    <w:rsid w:val="00100A2D"/>
    <w:rsid w:val="00114314"/>
    <w:rsid w:val="00114DB8"/>
    <w:rsid w:val="0012300C"/>
    <w:rsid w:val="00143F18"/>
    <w:rsid w:val="00147226"/>
    <w:rsid w:val="001570B0"/>
    <w:rsid w:val="00157613"/>
    <w:rsid w:val="00164191"/>
    <w:rsid w:val="00164E51"/>
    <w:rsid w:val="00172A27"/>
    <w:rsid w:val="00174B8C"/>
    <w:rsid w:val="00181464"/>
    <w:rsid w:val="00181EA9"/>
    <w:rsid w:val="0018326B"/>
    <w:rsid w:val="0019199C"/>
    <w:rsid w:val="001969B8"/>
    <w:rsid w:val="00197755"/>
    <w:rsid w:val="001A3824"/>
    <w:rsid w:val="001A6801"/>
    <w:rsid w:val="001B33BE"/>
    <w:rsid w:val="001B4B43"/>
    <w:rsid w:val="001C5FB7"/>
    <w:rsid w:val="001C7438"/>
    <w:rsid w:val="001D20FA"/>
    <w:rsid w:val="001D4BB3"/>
    <w:rsid w:val="001E13AC"/>
    <w:rsid w:val="001E232F"/>
    <w:rsid w:val="001E7056"/>
    <w:rsid w:val="00207655"/>
    <w:rsid w:val="00210D7E"/>
    <w:rsid w:val="00222700"/>
    <w:rsid w:val="0023263C"/>
    <w:rsid w:val="00252DB4"/>
    <w:rsid w:val="0028051A"/>
    <w:rsid w:val="002B3301"/>
    <w:rsid w:val="002C16E1"/>
    <w:rsid w:val="002C26EE"/>
    <w:rsid w:val="002C3A99"/>
    <w:rsid w:val="002C73D4"/>
    <w:rsid w:val="002D0E79"/>
    <w:rsid w:val="002E0A26"/>
    <w:rsid w:val="002E2B0B"/>
    <w:rsid w:val="002F0BDD"/>
    <w:rsid w:val="00316176"/>
    <w:rsid w:val="003163A7"/>
    <w:rsid w:val="00316482"/>
    <w:rsid w:val="003227C5"/>
    <w:rsid w:val="00325F90"/>
    <w:rsid w:val="00355C63"/>
    <w:rsid w:val="00361D72"/>
    <w:rsid w:val="00373195"/>
    <w:rsid w:val="003828E4"/>
    <w:rsid w:val="003A534E"/>
    <w:rsid w:val="003B0543"/>
    <w:rsid w:val="003B3012"/>
    <w:rsid w:val="003B4850"/>
    <w:rsid w:val="003B5D10"/>
    <w:rsid w:val="003C7F19"/>
    <w:rsid w:val="003D4074"/>
    <w:rsid w:val="003E44C8"/>
    <w:rsid w:val="003F67E4"/>
    <w:rsid w:val="00421527"/>
    <w:rsid w:val="004271F4"/>
    <w:rsid w:val="00430164"/>
    <w:rsid w:val="00435F7F"/>
    <w:rsid w:val="00436154"/>
    <w:rsid w:val="00457CC9"/>
    <w:rsid w:val="004639EA"/>
    <w:rsid w:val="00464691"/>
    <w:rsid w:val="00483CE3"/>
    <w:rsid w:val="00484030"/>
    <w:rsid w:val="00484BD1"/>
    <w:rsid w:val="00485E0B"/>
    <w:rsid w:val="00490C26"/>
    <w:rsid w:val="00490D66"/>
    <w:rsid w:val="004A037E"/>
    <w:rsid w:val="004A4717"/>
    <w:rsid w:val="004A4E92"/>
    <w:rsid w:val="004B3928"/>
    <w:rsid w:val="004B54B5"/>
    <w:rsid w:val="004C003F"/>
    <w:rsid w:val="004C7574"/>
    <w:rsid w:val="004D1270"/>
    <w:rsid w:val="004D269B"/>
    <w:rsid w:val="004D2AF3"/>
    <w:rsid w:val="004D414E"/>
    <w:rsid w:val="004D57DF"/>
    <w:rsid w:val="004D74EE"/>
    <w:rsid w:val="004E41CF"/>
    <w:rsid w:val="004F2F79"/>
    <w:rsid w:val="005029BC"/>
    <w:rsid w:val="005044AB"/>
    <w:rsid w:val="00505E4A"/>
    <w:rsid w:val="00511BE1"/>
    <w:rsid w:val="00514A94"/>
    <w:rsid w:val="00517A18"/>
    <w:rsid w:val="00520CDE"/>
    <w:rsid w:val="00523253"/>
    <w:rsid w:val="00524548"/>
    <w:rsid w:val="00524FF8"/>
    <w:rsid w:val="0052533F"/>
    <w:rsid w:val="00532BFC"/>
    <w:rsid w:val="00540B33"/>
    <w:rsid w:val="005618E1"/>
    <w:rsid w:val="00563660"/>
    <w:rsid w:val="00572D0F"/>
    <w:rsid w:val="0059551A"/>
    <w:rsid w:val="005A5D4E"/>
    <w:rsid w:val="005A6F79"/>
    <w:rsid w:val="005B0913"/>
    <w:rsid w:val="005B1B5E"/>
    <w:rsid w:val="005D178F"/>
    <w:rsid w:val="005D35D6"/>
    <w:rsid w:val="005F0F96"/>
    <w:rsid w:val="00606E0D"/>
    <w:rsid w:val="00611EA8"/>
    <w:rsid w:val="006134EC"/>
    <w:rsid w:val="00624584"/>
    <w:rsid w:val="00632614"/>
    <w:rsid w:val="00645D68"/>
    <w:rsid w:val="00650453"/>
    <w:rsid w:val="0065247A"/>
    <w:rsid w:val="00653D54"/>
    <w:rsid w:val="00655EF7"/>
    <w:rsid w:val="00660A47"/>
    <w:rsid w:val="006612AB"/>
    <w:rsid w:val="00662B76"/>
    <w:rsid w:val="00662EA6"/>
    <w:rsid w:val="006643AF"/>
    <w:rsid w:val="00664EAF"/>
    <w:rsid w:val="00666131"/>
    <w:rsid w:val="00672B16"/>
    <w:rsid w:val="00675B99"/>
    <w:rsid w:val="00690715"/>
    <w:rsid w:val="00692B47"/>
    <w:rsid w:val="006A0924"/>
    <w:rsid w:val="006A1FC5"/>
    <w:rsid w:val="006A2BC3"/>
    <w:rsid w:val="006B6E80"/>
    <w:rsid w:val="006C0AC4"/>
    <w:rsid w:val="006C0E25"/>
    <w:rsid w:val="006C3535"/>
    <w:rsid w:val="006C47CF"/>
    <w:rsid w:val="006D1566"/>
    <w:rsid w:val="006D473F"/>
    <w:rsid w:val="006D4BEF"/>
    <w:rsid w:val="006D50B3"/>
    <w:rsid w:val="006D5C89"/>
    <w:rsid w:val="006D5F37"/>
    <w:rsid w:val="006E2E2E"/>
    <w:rsid w:val="006F072F"/>
    <w:rsid w:val="006F1ADB"/>
    <w:rsid w:val="006F2707"/>
    <w:rsid w:val="007145F7"/>
    <w:rsid w:val="007167BB"/>
    <w:rsid w:val="007208CD"/>
    <w:rsid w:val="007374E0"/>
    <w:rsid w:val="00740623"/>
    <w:rsid w:val="00753874"/>
    <w:rsid w:val="0075517C"/>
    <w:rsid w:val="00781BD6"/>
    <w:rsid w:val="0078207F"/>
    <w:rsid w:val="00782B51"/>
    <w:rsid w:val="00786DEC"/>
    <w:rsid w:val="007946FF"/>
    <w:rsid w:val="00796B4D"/>
    <w:rsid w:val="007A0302"/>
    <w:rsid w:val="007A1A5A"/>
    <w:rsid w:val="007A20C6"/>
    <w:rsid w:val="007A2B59"/>
    <w:rsid w:val="007A3E72"/>
    <w:rsid w:val="007A7414"/>
    <w:rsid w:val="007B6A5D"/>
    <w:rsid w:val="007C2958"/>
    <w:rsid w:val="007D0B38"/>
    <w:rsid w:val="007E3857"/>
    <w:rsid w:val="007F25A3"/>
    <w:rsid w:val="007F2F54"/>
    <w:rsid w:val="007F6561"/>
    <w:rsid w:val="00806391"/>
    <w:rsid w:val="00815776"/>
    <w:rsid w:val="00820F81"/>
    <w:rsid w:val="00822172"/>
    <w:rsid w:val="00823435"/>
    <w:rsid w:val="00826DC1"/>
    <w:rsid w:val="008421EB"/>
    <w:rsid w:val="00856C32"/>
    <w:rsid w:val="00857433"/>
    <w:rsid w:val="0086656B"/>
    <w:rsid w:val="00867FAE"/>
    <w:rsid w:val="00876518"/>
    <w:rsid w:val="00882593"/>
    <w:rsid w:val="0088348A"/>
    <w:rsid w:val="00884334"/>
    <w:rsid w:val="0088506D"/>
    <w:rsid w:val="008918AC"/>
    <w:rsid w:val="008A6717"/>
    <w:rsid w:val="008A7798"/>
    <w:rsid w:val="008B7CA6"/>
    <w:rsid w:val="008C123C"/>
    <w:rsid w:val="008D11C1"/>
    <w:rsid w:val="008D5D62"/>
    <w:rsid w:val="008D7644"/>
    <w:rsid w:val="008E50AA"/>
    <w:rsid w:val="008E5719"/>
    <w:rsid w:val="008F18BA"/>
    <w:rsid w:val="00905E83"/>
    <w:rsid w:val="009068DB"/>
    <w:rsid w:val="009139E0"/>
    <w:rsid w:val="00925297"/>
    <w:rsid w:val="00926426"/>
    <w:rsid w:val="00927504"/>
    <w:rsid w:val="00932427"/>
    <w:rsid w:val="009376FF"/>
    <w:rsid w:val="009427DB"/>
    <w:rsid w:val="00950B1C"/>
    <w:rsid w:val="00964297"/>
    <w:rsid w:val="00974659"/>
    <w:rsid w:val="009755C5"/>
    <w:rsid w:val="0097725C"/>
    <w:rsid w:val="00983C20"/>
    <w:rsid w:val="00985828"/>
    <w:rsid w:val="00987281"/>
    <w:rsid w:val="00992069"/>
    <w:rsid w:val="009A1E10"/>
    <w:rsid w:val="009A207E"/>
    <w:rsid w:val="009A517E"/>
    <w:rsid w:val="009B1186"/>
    <w:rsid w:val="009C250D"/>
    <w:rsid w:val="009D240C"/>
    <w:rsid w:val="009D615F"/>
    <w:rsid w:val="009E04E2"/>
    <w:rsid w:val="009E52A9"/>
    <w:rsid w:val="009F3A0C"/>
    <w:rsid w:val="009F3AE2"/>
    <w:rsid w:val="009F423B"/>
    <w:rsid w:val="009F6652"/>
    <w:rsid w:val="00A02551"/>
    <w:rsid w:val="00A05673"/>
    <w:rsid w:val="00A05C31"/>
    <w:rsid w:val="00A137F3"/>
    <w:rsid w:val="00A13C31"/>
    <w:rsid w:val="00A23F8C"/>
    <w:rsid w:val="00A244F9"/>
    <w:rsid w:val="00A30068"/>
    <w:rsid w:val="00A31B5E"/>
    <w:rsid w:val="00A35FF2"/>
    <w:rsid w:val="00A36F58"/>
    <w:rsid w:val="00A403B6"/>
    <w:rsid w:val="00A404DE"/>
    <w:rsid w:val="00A41471"/>
    <w:rsid w:val="00A722F0"/>
    <w:rsid w:val="00A97A96"/>
    <w:rsid w:val="00AA19FF"/>
    <w:rsid w:val="00AB0A00"/>
    <w:rsid w:val="00AC4211"/>
    <w:rsid w:val="00AD524C"/>
    <w:rsid w:val="00AD5BAD"/>
    <w:rsid w:val="00AD62B8"/>
    <w:rsid w:val="00AD6C90"/>
    <w:rsid w:val="00AE0388"/>
    <w:rsid w:val="00AE03F2"/>
    <w:rsid w:val="00AE5C65"/>
    <w:rsid w:val="00AE6BC5"/>
    <w:rsid w:val="00AF2B03"/>
    <w:rsid w:val="00AF2E7E"/>
    <w:rsid w:val="00AF41CD"/>
    <w:rsid w:val="00AF4A3E"/>
    <w:rsid w:val="00B01BDA"/>
    <w:rsid w:val="00B07C48"/>
    <w:rsid w:val="00B12BA8"/>
    <w:rsid w:val="00B246D6"/>
    <w:rsid w:val="00B3727E"/>
    <w:rsid w:val="00B452B4"/>
    <w:rsid w:val="00B46571"/>
    <w:rsid w:val="00B5277D"/>
    <w:rsid w:val="00B52B35"/>
    <w:rsid w:val="00B53FB2"/>
    <w:rsid w:val="00B57752"/>
    <w:rsid w:val="00B6025A"/>
    <w:rsid w:val="00B613CD"/>
    <w:rsid w:val="00B649C4"/>
    <w:rsid w:val="00B6741C"/>
    <w:rsid w:val="00B71882"/>
    <w:rsid w:val="00B74355"/>
    <w:rsid w:val="00B76012"/>
    <w:rsid w:val="00B92A51"/>
    <w:rsid w:val="00BB5C9F"/>
    <w:rsid w:val="00BC0BA8"/>
    <w:rsid w:val="00BC0BC9"/>
    <w:rsid w:val="00BC13FC"/>
    <w:rsid w:val="00BD11B4"/>
    <w:rsid w:val="00BD211F"/>
    <w:rsid w:val="00BD3CD3"/>
    <w:rsid w:val="00BE2E86"/>
    <w:rsid w:val="00BE55D6"/>
    <w:rsid w:val="00BF6DE5"/>
    <w:rsid w:val="00C04100"/>
    <w:rsid w:val="00C04335"/>
    <w:rsid w:val="00C05ADC"/>
    <w:rsid w:val="00C25B91"/>
    <w:rsid w:val="00C33268"/>
    <w:rsid w:val="00C51F87"/>
    <w:rsid w:val="00C522FA"/>
    <w:rsid w:val="00C53C4C"/>
    <w:rsid w:val="00C54AC5"/>
    <w:rsid w:val="00C56F95"/>
    <w:rsid w:val="00C62346"/>
    <w:rsid w:val="00C640EC"/>
    <w:rsid w:val="00C73033"/>
    <w:rsid w:val="00C745BE"/>
    <w:rsid w:val="00C74EB1"/>
    <w:rsid w:val="00CA1554"/>
    <w:rsid w:val="00CA6792"/>
    <w:rsid w:val="00CC3861"/>
    <w:rsid w:val="00CC44F3"/>
    <w:rsid w:val="00CC5365"/>
    <w:rsid w:val="00CC5A13"/>
    <w:rsid w:val="00CD6092"/>
    <w:rsid w:val="00D0057D"/>
    <w:rsid w:val="00D02BF2"/>
    <w:rsid w:val="00D13741"/>
    <w:rsid w:val="00D208E2"/>
    <w:rsid w:val="00D27A8F"/>
    <w:rsid w:val="00D30D23"/>
    <w:rsid w:val="00D4004E"/>
    <w:rsid w:val="00D44C1F"/>
    <w:rsid w:val="00D60610"/>
    <w:rsid w:val="00D64A1D"/>
    <w:rsid w:val="00D75F11"/>
    <w:rsid w:val="00D86117"/>
    <w:rsid w:val="00D9137C"/>
    <w:rsid w:val="00DA1A59"/>
    <w:rsid w:val="00DA27BA"/>
    <w:rsid w:val="00DA5872"/>
    <w:rsid w:val="00DA7B17"/>
    <w:rsid w:val="00DB1030"/>
    <w:rsid w:val="00DC2FDE"/>
    <w:rsid w:val="00DC4841"/>
    <w:rsid w:val="00DD017C"/>
    <w:rsid w:val="00DD426B"/>
    <w:rsid w:val="00E041AB"/>
    <w:rsid w:val="00E1784F"/>
    <w:rsid w:val="00E26B0F"/>
    <w:rsid w:val="00E32241"/>
    <w:rsid w:val="00E33690"/>
    <w:rsid w:val="00E339A6"/>
    <w:rsid w:val="00E409A9"/>
    <w:rsid w:val="00E44A7B"/>
    <w:rsid w:val="00E44D42"/>
    <w:rsid w:val="00E52750"/>
    <w:rsid w:val="00E5314B"/>
    <w:rsid w:val="00E53BE9"/>
    <w:rsid w:val="00E55283"/>
    <w:rsid w:val="00E57E10"/>
    <w:rsid w:val="00E6199F"/>
    <w:rsid w:val="00E674EA"/>
    <w:rsid w:val="00E77C0C"/>
    <w:rsid w:val="00E8241E"/>
    <w:rsid w:val="00EC513D"/>
    <w:rsid w:val="00ED428C"/>
    <w:rsid w:val="00EE5B5C"/>
    <w:rsid w:val="00EF0ADE"/>
    <w:rsid w:val="00EF5471"/>
    <w:rsid w:val="00F033DC"/>
    <w:rsid w:val="00F04DBB"/>
    <w:rsid w:val="00F0789C"/>
    <w:rsid w:val="00F11F54"/>
    <w:rsid w:val="00F173F2"/>
    <w:rsid w:val="00F2120B"/>
    <w:rsid w:val="00F25E7F"/>
    <w:rsid w:val="00F26A9F"/>
    <w:rsid w:val="00F270D0"/>
    <w:rsid w:val="00F465D1"/>
    <w:rsid w:val="00F6249F"/>
    <w:rsid w:val="00F649AD"/>
    <w:rsid w:val="00F74AD0"/>
    <w:rsid w:val="00F834F0"/>
    <w:rsid w:val="00F83B4C"/>
    <w:rsid w:val="00F876D4"/>
    <w:rsid w:val="00F92069"/>
    <w:rsid w:val="00F94D36"/>
    <w:rsid w:val="00FA4223"/>
    <w:rsid w:val="00FB40E1"/>
    <w:rsid w:val="00FC3020"/>
    <w:rsid w:val="00FC7620"/>
    <w:rsid w:val="00FE02CC"/>
    <w:rsid w:val="00FE02FD"/>
    <w:rsid w:val="00FE10FF"/>
    <w:rsid w:val="00FE5A8E"/>
    <w:rsid w:val="00FF113E"/>
    <w:rsid w:val="00FF181E"/>
    <w:rsid w:val="00FF46DA"/>
    <w:rsid w:val="00FF4B16"/>
    <w:rsid w:val="00FF584C"/>
    <w:rsid w:val="00FF69A8"/>
    <w:rsid w:val="01F05082"/>
    <w:rsid w:val="01F31225"/>
    <w:rsid w:val="02E13841"/>
    <w:rsid w:val="02F85FF4"/>
    <w:rsid w:val="032733C4"/>
    <w:rsid w:val="033D560C"/>
    <w:rsid w:val="04F93D74"/>
    <w:rsid w:val="059B4BD9"/>
    <w:rsid w:val="05D72B55"/>
    <w:rsid w:val="073E385E"/>
    <w:rsid w:val="079334BA"/>
    <w:rsid w:val="08050F19"/>
    <w:rsid w:val="09AA7AB8"/>
    <w:rsid w:val="0BA90117"/>
    <w:rsid w:val="0F152C78"/>
    <w:rsid w:val="11AB3925"/>
    <w:rsid w:val="142928AA"/>
    <w:rsid w:val="15A76F95"/>
    <w:rsid w:val="15DF0595"/>
    <w:rsid w:val="16506EC0"/>
    <w:rsid w:val="170B199B"/>
    <w:rsid w:val="177C334F"/>
    <w:rsid w:val="1AB33345"/>
    <w:rsid w:val="1AC73014"/>
    <w:rsid w:val="1CE3449D"/>
    <w:rsid w:val="1D523473"/>
    <w:rsid w:val="1D86358D"/>
    <w:rsid w:val="1DAD652D"/>
    <w:rsid w:val="203D5B32"/>
    <w:rsid w:val="215B43EC"/>
    <w:rsid w:val="251803AE"/>
    <w:rsid w:val="29190B4D"/>
    <w:rsid w:val="297D24FB"/>
    <w:rsid w:val="29815632"/>
    <w:rsid w:val="2B9E6652"/>
    <w:rsid w:val="2BD4334F"/>
    <w:rsid w:val="2CF55702"/>
    <w:rsid w:val="2D4D5E6D"/>
    <w:rsid w:val="2D551A71"/>
    <w:rsid w:val="2E664AB6"/>
    <w:rsid w:val="2F3D14FD"/>
    <w:rsid w:val="315944DD"/>
    <w:rsid w:val="32B76177"/>
    <w:rsid w:val="32D178CC"/>
    <w:rsid w:val="3445757F"/>
    <w:rsid w:val="3473790B"/>
    <w:rsid w:val="348B5A62"/>
    <w:rsid w:val="367A26CD"/>
    <w:rsid w:val="36FF3DF0"/>
    <w:rsid w:val="39505EB6"/>
    <w:rsid w:val="3A4B60D6"/>
    <w:rsid w:val="3CDD3258"/>
    <w:rsid w:val="3DEC4E43"/>
    <w:rsid w:val="41581F02"/>
    <w:rsid w:val="42B150E2"/>
    <w:rsid w:val="44DD1AF2"/>
    <w:rsid w:val="47B52759"/>
    <w:rsid w:val="489C0FD1"/>
    <w:rsid w:val="4A2B43BD"/>
    <w:rsid w:val="4C1120B1"/>
    <w:rsid w:val="4E984750"/>
    <w:rsid w:val="4EC9581B"/>
    <w:rsid w:val="4F093EDF"/>
    <w:rsid w:val="53406779"/>
    <w:rsid w:val="55624FEB"/>
    <w:rsid w:val="570708A8"/>
    <w:rsid w:val="57A5054A"/>
    <w:rsid w:val="57F96E68"/>
    <w:rsid w:val="59485C34"/>
    <w:rsid w:val="59576859"/>
    <w:rsid w:val="5DBB6779"/>
    <w:rsid w:val="5DFE7FB7"/>
    <w:rsid w:val="68921F30"/>
    <w:rsid w:val="69F01286"/>
    <w:rsid w:val="6BCC66C8"/>
    <w:rsid w:val="6D2634A1"/>
    <w:rsid w:val="6E7D0B12"/>
    <w:rsid w:val="70C8302B"/>
    <w:rsid w:val="717724BE"/>
    <w:rsid w:val="719B171B"/>
    <w:rsid w:val="71FF4D44"/>
    <w:rsid w:val="7550012A"/>
    <w:rsid w:val="757840E4"/>
    <w:rsid w:val="75B81561"/>
    <w:rsid w:val="7701774A"/>
    <w:rsid w:val="779F34F7"/>
    <w:rsid w:val="77A65F50"/>
    <w:rsid w:val="77EB500F"/>
    <w:rsid w:val="792B2CCC"/>
    <w:rsid w:val="7BB02C72"/>
    <w:rsid w:val="7DC40A4B"/>
    <w:rsid w:val="7E126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14:docId w14:val="07A26A58"/>
  <w15:docId w15:val="{01E76C0B-BBB3-447B-A2CA-93613571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er" w:qFormat="1"/>
    <w:lsdException w:name="page number" w:qFormat="1"/>
    <w:lsdException w:name="Title" w:uiPriority="10" w:qFormat="1"/>
    <w:lsdException w:name="Default Paragraph Font" w:qFormat="1"/>
    <w:lsdException w:name="Body Text" w:qFormat="1"/>
    <w:lsdException w:name="Body Text Indent" w:qFormat="1"/>
    <w:lsdException w:name="Date" w:qFormat="1"/>
    <w:lsdException w:name="Body Text 2" w:qFormat="1"/>
    <w:lsdException w:name="Hyperlink" w:qFormat="1"/>
    <w:lsdException w:name="Strong"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paragraph" w:styleId="2">
    <w:name w:val="heading 2"/>
    <w:basedOn w:val="a"/>
    <w:next w:val="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8"/>
    </w:rPr>
  </w:style>
  <w:style w:type="paragraph" w:styleId="a4">
    <w:name w:val="Body Text Indent"/>
    <w:basedOn w:val="a"/>
    <w:qFormat/>
    <w:pPr>
      <w:spacing w:after="120"/>
      <w:ind w:leftChars="200" w:left="420"/>
    </w:pPr>
  </w:style>
  <w:style w:type="paragraph" w:styleId="a5">
    <w:name w:val="Date"/>
    <w:basedOn w:val="a"/>
    <w:next w:val="a"/>
    <w:qFormat/>
    <w:pPr>
      <w:ind w:leftChars="2500" w:left="100"/>
    </w:pPr>
  </w:style>
  <w:style w:type="paragraph" w:styleId="a6">
    <w:name w:val="Balloon Text"/>
    <w:basedOn w:val="a"/>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line="640" w:lineRule="exact"/>
      <w:jc w:val="center"/>
    </w:pPr>
    <w:rPr>
      <w:rFonts w:ascii="方正小标宋简体" w:eastAsia="方正小标宋简体" w:hAnsi="宋体"/>
      <w:bCs/>
      <w:sz w:val="36"/>
      <w:szCs w:val="36"/>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character" w:styleId="ab">
    <w:name w:val="Strong"/>
    <w:basedOn w:val="a0"/>
    <w:qFormat/>
    <w:rPr>
      <w:b/>
      <w:bCs/>
    </w:rPr>
  </w:style>
  <w:style w:type="character" w:styleId="ac">
    <w:name w:val="page number"/>
    <w:basedOn w:val="a0"/>
    <w:qFormat/>
  </w:style>
  <w:style w:type="character" w:styleId="ad">
    <w:name w:val="Hyperlink"/>
    <w:basedOn w:val="a0"/>
    <w:qFormat/>
    <w:rPr>
      <w:color w:val="0000FF"/>
      <w:u w:val="single"/>
    </w:rPr>
  </w:style>
  <w:style w:type="character" w:customStyle="1" w:styleId="apple-converted-space">
    <w:name w:val="apple-converted-space"/>
    <w:basedOn w:val="a0"/>
    <w:qFormat/>
  </w:style>
  <w:style w:type="paragraph" w:customStyle="1" w:styleId="17">
    <w:name w:val="17"/>
    <w:basedOn w:val="a"/>
    <w:qFormat/>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1E13AC"/>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393</Words>
  <Characters>2241</Characters>
  <Application>Microsoft Office Word</Application>
  <DocSecurity>0</DocSecurity>
  <Lines>18</Lines>
  <Paragraphs>5</Paragraphs>
  <ScaleCrop>false</ScaleCrop>
  <Company>YJZX</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启 李</cp:lastModifiedBy>
  <cp:revision>10</cp:revision>
  <cp:lastPrinted>2023-12-28T08:57:00Z</cp:lastPrinted>
  <dcterms:created xsi:type="dcterms:W3CDTF">2020-05-13T04:08:00Z</dcterms:created>
  <dcterms:modified xsi:type="dcterms:W3CDTF">2024-08-07T01:47:00Z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82A8B17B089C41EF8A837FD06900776F_13</vt:lpwstr>
  </property>
</Properties>
</file>