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3E05" w14:textId="77777777" w:rsidR="00CC51C3" w:rsidRDefault="00CC51C3">
      <w:pPr>
        <w:adjustRightInd w:val="0"/>
        <w:snapToGrid w:val="0"/>
        <w:jc w:val="distribute"/>
        <w:rPr>
          <w:rFonts w:asciiTheme="majorEastAsia" w:eastAsiaTheme="majorEastAsia" w:hAnsiTheme="majorEastAsia" w:cstheme="majorEastAsia" w:hint="eastAsia"/>
          <w:b/>
          <w:bCs/>
          <w:color w:val="FF0000"/>
          <w:w w:val="80"/>
          <w:sz w:val="84"/>
          <w:szCs w:val="84"/>
        </w:rPr>
      </w:pPr>
    </w:p>
    <w:p w14:paraId="5469ED61" w14:textId="77777777" w:rsidR="00CC51C3" w:rsidRDefault="00000000">
      <w:pPr>
        <w:adjustRightInd w:val="0"/>
        <w:snapToGrid w:val="0"/>
        <w:jc w:val="distribute"/>
        <w:rPr>
          <w:rFonts w:ascii="仿宋" w:eastAsia="仿宋" w:hAnsi="仿宋" w:cs="仿宋" w:hint="eastAsia"/>
          <w:color w:val="000000" w:themeColor="text1"/>
          <w:spacing w:val="-1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7EC4787A" w14:textId="77777777" w:rsidR="00CC51C3" w:rsidRDefault="00000000">
      <w:pPr>
        <w:jc w:val="center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DABF6" wp14:editId="77DAE9E9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0F050" id="直接连接符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5.65pt" to="442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" strokecolor="red" strokeweight="2.25pt"/>
            </w:pict>
          </mc:Fallback>
        </mc:AlternateContent>
      </w:r>
    </w:p>
    <w:p w14:paraId="524EE325" w14:textId="77777777" w:rsidR="00CC51C3" w:rsidRDefault="00000000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 w:hint="eastAsia"/>
          <w:b/>
          <w:bCs/>
          <w:color w:val="000000" w:themeColor="text1"/>
          <w:w w:val="90"/>
          <w:kern w:val="0"/>
          <w:sz w:val="32"/>
          <w:szCs w:val="32"/>
          <w:shd w:val="clear" w:color="000000" w:fill="auto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w w:val="90"/>
          <w:kern w:val="0"/>
          <w:sz w:val="32"/>
          <w:szCs w:val="32"/>
          <w:shd w:val="clear" w:color="000000" w:fill="auto"/>
        </w:rPr>
        <w:t>关于举办危大工程安全管控、风险识别与评估、专项施工方案管理、安全隐患排查治理与安全管理信息化建设专题培训班的通知</w:t>
      </w:r>
    </w:p>
    <w:p w14:paraId="376CE1FA" w14:textId="77777777" w:rsidR="00CC51C3" w:rsidRDefault="00000000">
      <w:pPr>
        <w:pStyle w:val="2"/>
        <w:ind w:firstLineChars="2500" w:firstLine="6400"/>
        <w:rPr>
          <w:rFonts w:hAnsi="仿宋" w:cs="仿宋" w:hint="eastAsia"/>
          <w:b/>
          <w:bCs/>
          <w:color w:val="000000" w:themeColor="text1"/>
        </w:rPr>
      </w:pPr>
      <w:r>
        <w:rPr>
          <w:rFonts w:ascii="宋体" w:eastAsia="宋体" w:hAnsi="宋体" w:hint="eastAsia"/>
          <w:color w:val="000000" w:themeColor="text1"/>
          <w:spacing w:val="-12"/>
          <w:sz w:val="28"/>
          <w:szCs w:val="28"/>
        </w:rPr>
        <w:t>国咨协［2025］04号</w:t>
      </w:r>
    </w:p>
    <w:p w14:paraId="6725FDFF" w14:textId="77777777" w:rsidR="00CC51C3" w:rsidRDefault="00000000">
      <w:pPr>
        <w:widowControl/>
        <w:spacing w:line="420" w:lineRule="exac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各有关单位：</w:t>
      </w:r>
    </w:p>
    <w:p w14:paraId="378E1919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近年来，我国建筑业持续快速发展，超高层建筑、大型综合体、复杂地下工程等危险性较大的分部分项工程(危大工程)占比显著增加。然而，伴随施工技术复杂化、作业环境多元化，深基坑塌、高支模失稳、起重机械倾覆、脚手架垮塌等事故仍频发，暴露出行业在危大工程安全管理中存在风险识别不精准、方案管理不严、隐患排查不彻底、技术手段滞后等突出问题。为强化安全监管，住房和城乡建设部多次印发专项文件，要求严格落实《危险性较大的分部分项工程安全管理规定》(住建部37号令)，严查“未批先建”“方案虚设”“监管缺位”等违规行为，但部分企业仍存在安全责任意识薄弱、风险防控能力不足、隐患排查治理低效和信息化应用滞后等问题；与此同时，数字化改革为行业安全治理提供了新路径。国务院《“十四五“建筑业发展规划》明确提出，要“推动BIM、大数据、物联网等技术在施工安全中的集成应用，构建智慧工地管理体系”。如何借助信息化手段实现危大工程风险前置预警、过程动态监管、隐患智能排查，已成为行业转型升级的必答题。</w:t>
      </w:r>
    </w:p>
    <w:p w14:paraId="6165986A" w14:textId="0DFCEDAB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为帮助相关人员系统掌握危大工程安全管理的政策法规、技术标准及责任体系，提升危大工程风险识别、量化评估与分级管控能力;推动安全管理信息化工具与智慧工地技术落地应用。我会决定举办“危大工程安全管控、风险识别与评估、专项施工方案管理、安全隐患排查治理与安全管理信息化建设专题培训班”。本次培训班由中国国际</w:t>
      </w: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lastRenderedPageBreak/>
        <w:t>工程咨询协会主办，</w:t>
      </w:r>
      <w:r w:rsidR="00AB1B3C" w:rsidRPr="00AB1B3C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国企联培企业管理（北京）中心</w:t>
      </w: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承办，请各单位积极组织相关人员参加。现将有关事宜通知如下：</w:t>
      </w:r>
    </w:p>
    <w:p w14:paraId="11950D87" w14:textId="77777777" w:rsidR="00CC51C3" w:rsidRDefault="00000000">
      <w:pPr>
        <w:tabs>
          <w:tab w:val="left" w:pos="567"/>
          <w:tab w:val="left" w:pos="709"/>
        </w:tabs>
        <w:spacing w:line="420" w:lineRule="exact"/>
        <w:ind w:firstLineChars="200" w:firstLine="505"/>
        <w:textAlignment w:val="baseline"/>
        <w:outlineLvl w:val="0"/>
        <w:rPr>
          <w:rFonts w:ascii="仿宋" w:eastAsia="仿宋" w:hAnsi="仿宋" w:cs="仿宋" w:hint="eastAsia"/>
          <w:b/>
          <w:bCs/>
          <w:color w:val="000000"/>
          <w:w w:val="9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w w:val="90"/>
          <w:sz w:val="28"/>
          <w:szCs w:val="28"/>
        </w:rPr>
        <w:t>一、培训内容</w:t>
      </w:r>
    </w:p>
    <w:p w14:paraId="1E34A08E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2"/>
        <w:jc w:val="both"/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  <w:t>第一部分:危大工程安全管理相关法规与制度</w:t>
      </w:r>
    </w:p>
    <w:p w14:paraId="64001704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（一）国家及行业相关法规解读</w:t>
      </w:r>
    </w:p>
    <w:p w14:paraId="727FCD77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1.《危险性较大的分部分项工程安全管理规定》(住房和城乡建设部令第37号)主要内容；</w:t>
      </w:r>
    </w:p>
    <w:p w14:paraId="2BFA4658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2.《房屋市政工程生产安全重大事故隐患判定标准(2024版)》中涉及危大工程的相关条款；</w:t>
      </w:r>
    </w:p>
    <w:p w14:paraId="3B69580A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3.其他相关法律法规对危大工程安全管理的要求。</w:t>
      </w:r>
    </w:p>
    <w:p w14:paraId="536348B4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（二）企业内部安全管理制度建设</w:t>
      </w:r>
    </w:p>
    <w:p w14:paraId="22E90FC3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1.危大工程安全管理制度的框架与要点；</w:t>
      </w:r>
    </w:p>
    <w:p w14:paraId="620E74AB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2.建立健全危大工程安全管控体系的方法与流程；</w:t>
      </w:r>
    </w:p>
    <w:p w14:paraId="5F9EB33D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3.如何将法规要求融入企业内部管理制度？</w:t>
      </w:r>
    </w:p>
    <w:p w14:paraId="664F134F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2"/>
        <w:jc w:val="both"/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  <w:t>第二部分:危大工程安全风险识别与评估</w:t>
      </w:r>
    </w:p>
    <w:p w14:paraId="02A4A9FA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（一）常见危大工程安全风险类型</w:t>
      </w:r>
    </w:p>
    <w:p w14:paraId="02197AFF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1.基坑工程:支护结构失效、土方坍塌、地下水控制不当等风险；</w:t>
      </w:r>
    </w:p>
    <w:p w14:paraId="26902B55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2.模板工程及支撑体系:模板支撑失稳、坍塌、高处坠落等风险；</w:t>
      </w:r>
    </w:p>
    <w:p w14:paraId="03DB2A2E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3.起重吊装及起重机械安装拆卸工程:起重设备故障、吊装失稳、人员操作失误等风险；</w:t>
      </w:r>
    </w:p>
    <w:p w14:paraId="09EDCB6E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4.脚手架工程:脚手架搭设不规范、坍塌、高处坠落等风险；</w:t>
      </w:r>
    </w:p>
    <w:p w14:paraId="02A1EE97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5.其他危大工程的风险特点。</w:t>
      </w:r>
    </w:p>
    <w:p w14:paraId="194AD01A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（二）安全风险评估方法与工具</w:t>
      </w:r>
    </w:p>
    <w:p w14:paraId="661E4698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1.定性评估与定量评估方法；</w:t>
      </w:r>
    </w:p>
    <w:p w14:paraId="32871B33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2.风险矩阵法、层次分析法等评估工具的应用；</w:t>
      </w:r>
    </w:p>
    <w:p w14:paraId="042B2F2D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3.如何根据风险评估结果确定风险等级和管控措施？</w:t>
      </w:r>
    </w:p>
    <w:p w14:paraId="07BD74F1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2"/>
        <w:jc w:val="both"/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  <w:t>第三部分:危大工程专项施工方案管理</w:t>
      </w:r>
    </w:p>
    <w:p w14:paraId="0A3BFFBF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（一）专项施工方案的编制要点</w:t>
      </w:r>
    </w:p>
    <w:p w14:paraId="3ACEECB9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1.编制依据:法律法规、标准规范、工程设计文件等；</w:t>
      </w:r>
    </w:p>
    <w:p w14:paraId="2F5C40BC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2.工程概况:危大工程的特点、施工环境、施工工艺等；</w:t>
      </w:r>
    </w:p>
    <w:p w14:paraId="012C49BD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3.施工计划:施工进度计划、材料与设备计划、劳动力计划等；</w:t>
      </w:r>
    </w:p>
    <w:p w14:paraId="1B15782E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4.施工工艺技术:工艺流程、操作要求、质量标准等；</w:t>
      </w:r>
    </w:p>
    <w:p w14:paraId="21B0501C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5.安全保证措施:组织保障、技术措施、监测监控等；</w:t>
      </w:r>
    </w:p>
    <w:p w14:paraId="03FE0786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6.施工管理及作业人员配备和分工；</w:t>
      </w:r>
    </w:p>
    <w:p w14:paraId="43734422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lastRenderedPageBreak/>
        <w:t>7.验收要求:验收标准、验收程序、验收人员等。</w:t>
      </w:r>
    </w:p>
    <w:p w14:paraId="3809A122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（二）专项施工方案的审核与论证</w:t>
      </w:r>
    </w:p>
    <w:p w14:paraId="6477702A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1.审核流程:企业内部审核、监理审核等；</w:t>
      </w:r>
    </w:p>
    <w:p w14:paraId="5516DACA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2.专家论证的范围、程序及要求；</w:t>
      </w:r>
    </w:p>
    <w:p w14:paraId="68D467EC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3.论证意见的处理与完善方案；</w:t>
      </w:r>
    </w:p>
    <w:p w14:paraId="37A3C232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（三）专项施工方案的实施与监督</w:t>
      </w:r>
    </w:p>
    <w:p w14:paraId="205DBC80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1.方案交底:向施工现场管理人员、作业人员进行方案交底；</w:t>
      </w:r>
    </w:p>
    <w:p w14:paraId="47154727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2.施工过程中的监督与检查:确保按方案施工；</w:t>
      </w:r>
    </w:p>
    <w:p w14:paraId="1657760B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3.方案变更管理:变更条件、审批程序等。</w:t>
      </w:r>
    </w:p>
    <w:p w14:paraId="3458336D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2"/>
        <w:jc w:val="both"/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  <w:t>第四部分:危大工程现场安全管理</w:t>
      </w:r>
    </w:p>
    <w:p w14:paraId="36B9B59D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（一）人员管理</w:t>
      </w:r>
    </w:p>
    <w:p w14:paraId="0D7919C9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1.特种作业人员的资格管理与持证上岗要求；</w:t>
      </w:r>
    </w:p>
    <w:p w14:paraId="79DEEE03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2.安全教育培训:新员工入场教育、日常安全教育、专项安全培训等；</w:t>
      </w:r>
    </w:p>
    <w:p w14:paraId="785DD98E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3.安全技术交底:内容、形式、签字确认等。</w:t>
      </w:r>
    </w:p>
    <w:p w14:paraId="43700F27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（二）设备与材料管理</w:t>
      </w:r>
    </w:p>
    <w:p w14:paraId="3D021AAB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1.起重机械、脚手架等设备的进场验收、安装拆卸、使用与维护；</w:t>
      </w:r>
    </w:p>
    <w:p w14:paraId="14C5E140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2.危大工程相关材料的质量检验与验收。</w:t>
      </w:r>
    </w:p>
    <w:p w14:paraId="065F0089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（三）施工过程监控与监测</w:t>
      </w:r>
    </w:p>
    <w:p w14:paraId="05A448A9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1.基坑工程的变形监测、地下水位监测等；</w:t>
      </w:r>
    </w:p>
    <w:p w14:paraId="0A843A6A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2.模板支撑体系的变形监测、沉降观测等；</w:t>
      </w:r>
    </w:p>
    <w:p w14:paraId="0DC19EC5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3.起重吊装作业的实时监控；</w:t>
      </w:r>
    </w:p>
    <w:p w14:paraId="57F4B020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4.监测数据的分析与预警。</w:t>
      </w:r>
    </w:p>
    <w:p w14:paraId="61159D2E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（四）作业环境管理</w:t>
      </w:r>
    </w:p>
    <w:p w14:paraId="153BDA96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1.施工现场的安全防护设施设置:临边防护、洞口防护等；</w:t>
      </w:r>
    </w:p>
    <w:p w14:paraId="343D5D0C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2.危大工程周边环境的保护与协调:与周边建筑物、地下管线等的关系。</w:t>
      </w:r>
    </w:p>
    <w:p w14:paraId="312763CF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2"/>
        <w:jc w:val="both"/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  <w:t>第五部分:危大工程安全隐患排查与治理</w:t>
      </w:r>
    </w:p>
    <w:p w14:paraId="4F2CDCDB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（一）隐患排查机制的建立</w:t>
      </w:r>
    </w:p>
    <w:p w14:paraId="0721A38A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1.建立隐患排查制度:明确排查范围、频次、责任人等；</w:t>
      </w:r>
    </w:p>
    <w:p w14:paraId="308BA0C7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2.排查方式:日常巡查、定期检查、专项检查等；</w:t>
      </w:r>
    </w:p>
    <w:p w14:paraId="77A3BC3E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3.隐患排查记录与台账管理。</w:t>
      </w:r>
    </w:p>
    <w:p w14:paraId="5F79A170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（二）隐患治理措施</w:t>
      </w:r>
    </w:p>
    <w:p w14:paraId="58333CE6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1.隐患分类与分级:一般隐患与重大隐患的判定；</w:t>
      </w:r>
    </w:p>
    <w:p w14:paraId="40B41D05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lastRenderedPageBreak/>
        <w:t>2.隐患治理的“五定”原则:定整改责任人、定整改措施、定整改期限、定整改资金、定应急预案；</w:t>
      </w:r>
    </w:p>
    <w:p w14:paraId="58CA1E02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3.隐患治理的验收与闭环管理。</w:t>
      </w:r>
    </w:p>
    <w:p w14:paraId="5CEE20B8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（三）重大隐患挂牌督办</w:t>
      </w:r>
    </w:p>
    <w:p w14:paraId="366A258F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1.重大隐患的上报与挂牌督办流程；</w:t>
      </w:r>
    </w:p>
    <w:p w14:paraId="212FBC50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2.挂牌督办期间的管理要求与监督措施；</w:t>
      </w:r>
    </w:p>
    <w:p w14:paraId="3F5808FA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3.整改完成后的销号程序。</w:t>
      </w:r>
    </w:p>
    <w:p w14:paraId="2F5D3657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2"/>
        <w:jc w:val="both"/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  <w:t>第六部分:危大工程应急管理</w:t>
      </w:r>
    </w:p>
    <w:p w14:paraId="25FA6114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（一）应急预案的编制与实施</w:t>
      </w:r>
    </w:p>
    <w:p w14:paraId="116AFBF5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1.应急预案的编制要点:组织架构、职责分工、应急响应程序、应急资源等；</w:t>
      </w:r>
    </w:p>
    <w:p w14:paraId="5050A89D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2.应急预案的培训与演练:演练形式、演练频次、演练评估等；</w:t>
      </w:r>
    </w:p>
    <w:p w14:paraId="41617B3B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3.应急预案的修订与完善。</w:t>
      </w:r>
    </w:p>
    <w:p w14:paraId="53C16B5C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（二）应急救援资源的准备与管理</w:t>
      </w:r>
    </w:p>
    <w:p w14:paraId="3E409BF6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1.应急救援队伍的组建与培训；</w:t>
      </w:r>
    </w:p>
    <w:p w14:paraId="4FAC09A7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2.应急救援物资的储备与管理。</w:t>
      </w:r>
    </w:p>
    <w:p w14:paraId="15FB2AFB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（三）事故应急处置与善后处理</w:t>
      </w:r>
    </w:p>
    <w:p w14:paraId="5FAC9475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1.事故现场的应急处置措施；</w:t>
      </w:r>
    </w:p>
    <w:p w14:paraId="7AC82BF6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2.事故调查与责任追究；</w:t>
      </w:r>
    </w:p>
    <w:p w14:paraId="6C4B65F0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3.善后处理与恢复重建。</w:t>
      </w:r>
    </w:p>
    <w:p w14:paraId="2392A5D8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2"/>
        <w:jc w:val="both"/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pacing w:val="10"/>
          <w:kern w:val="2"/>
          <w:sz w:val="28"/>
          <w:szCs w:val="28"/>
        </w:rPr>
        <w:t>第七部分:危大工程安全管理信息化建设</w:t>
      </w:r>
    </w:p>
    <w:p w14:paraId="4BF11A79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（一）安全管理信息化系统的功能与应用</w:t>
      </w:r>
    </w:p>
    <w:p w14:paraId="7B9166F9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1.安全管理信息化系统的功能模块:隐患排查治理、人员管理、设备管理、监测监控等；</w:t>
      </w:r>
    </w:p>
    <w:p w14:paraId="1428688E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2.安全管理信息化系统的应用案例分析；</w:t>
      </w:r>
    </w:p>
    <w:p w14:paraId="6D3FBA11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（二）信息化技术在危大工程安全管理中的创新应用</w:t>
      </w:r>
    </w:p>
    <w:p w14:paraId="40D21E01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1.大数据、物联网、人工智能等技术在危大工程安全管理中的应用；</w:t>
      </w:r>
    </w:p>
    <w:p w14:paraId="57D5E1B5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2.信息化技术对危大工程安全管理的提升作用。</w:t>
      </w:r>
    </w:p>
    <w:p w14:paraId="4340B252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jc w:val="both"/>
        <w:rPr>
          <w:rFonts w:ascii="仿宋" w:eastAsia="仿宋" w:hAnsi="仿宋" w:cs="仿宋" w:hint="eastAsia"/>
          <w:b/>
          <w:bCs/>
          <w:color w:val="000000"/>
          <w:w w:val="9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w w:val="90"/>
          <w:kern w:val="2"/>
          <w:sz w:val="28"/>
          <w:szCs w:val="28"/>
        </w:rPr>
        <w:t>二、培训对象</w:t>
      </w:r>
    </w:p>
    <w:p w14:paraId="2405DE44" w14:textId="77777777" w:rsidR="00CC51C3" w:rsidRDefault="00000000">
      <w:pPr>
        <w:spacing w:line="42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各建设工程质量安全监督主管领导和有关人员；各建设单位主要安全负责人、技术、安全、法务、相关部门负责人员、专职安全生产管理人员；监理单位项目总监和安全监理工程师；设计院总工程师、技术、安全、法务负责人等。</w:t>
      </w:r>
    </w:p>
    <w:p w14:paraId="102C8E74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jc w:val="both"/>
        <w:rPr>
          <w:rFonts w:ascii="仿宋" w:eastAsia="仿宋" w:hAnsi="仿宋" w:cs="仿宋" w:hint="eastAsia"/>
          <w:b/>
          <w:bCs/>
          <w:color w:val="000000"/>
          <w:w w:val="9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w w:val="90"/>
          <w:kern w:val="2"/>
          <w:sz w:val="28"/>
          <w:szCs w:val="28"/>
        </w:rPr>
        <w:lastRenderedPageBreak/>
        <w:t>三、授课师资</w:t>
      </w:r>
    </w:p>
    <w:p w14:paraId="1861B104" w14:textId="77777777" w:rsidR="00CC51C3" w:rsidRDefault="00000000">
      <w:pPr>
        <w:spacing w:line="420" w:lineRule="exact"/>
        <w:ind w:firstLineChars="200" w:firstLine="600"/>
        <w:rPr>
          <w:rFonts w:ascii="仿宋" w:eastAsia="仿宋" w:hAnsi="仿宋" w:cs="仿宋" w:hint="eastAsia"/>
          <w:b/>
          <w:bCs/>
          <w:color w:val="000000"/>
          <w:w w:val="9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届时邀请住建部有关部门、北京建筑大学、建设工程质量监督站等有关部门具有丰富实践经验的专家授课。培训将结合经典案例分析，进行现场答疑和互动交流。</w:t>
      </w:r>
    </w:p>
    <w:p w14:paraId="76D094C1" w14:textId="77777777" w:rsidR="00CC51C3" w:rsidRDefault="00000000">
      <w:pPr>
        <w:pStyle w:val="a7"/>
        <w:widowControl/>
        <w:shd w:val="clear" w:color="auto" w:fill="FFFFFF"/>
        <w:spacing w:before="0" w:beforeAutospacing="0" w:after="0" w:afterAutospacing="0" w:line="420" w:lineRule="exact"/>
        <w:jc w:val="both"/>
        <w:rPr>
          <w:rFonts w:ascii="仿宋" w:eastAsia="仿宋" w:hAnsi="仿宋" w:cs="仿宋" w:hint="eastAsia"/>
          <w:b/>
          <w:bCs/>
          <w:color w:val="000000"/>
          <w:w w:val="9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w w:val="90"/>
          <w:kern w:val="2"/>
          <w:sz w:val="28"/>
          <w:szCs w:val="28"/>
        </w:rPr>
        <w:t>四、培训时间</w:t>
      </w:r>
    </w:p>
    <w:p w14:paraId="3AE7BA0F" w14:textId="77777777" w:rsidR="00CC51C3" w:rsidRDefault="00000000">
      <w:pPr>
        <w:spacing w:line="42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2025年05月15日—05月18日   武汉市 （15日全天报到）</w:t>
      </w:r>
    </w:p>
    <w:p w14:paraId="66D9945C" w14:textId="77777777" w:rsidR="00CC51C3" w:rsidRDefault="00000000">
      <w:pPr>
        <w:spacing w:line="42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2025年06月12日—06月15日   成都市 （12日全天报到）</w:t>
      </w:r>
    </w:p>
    <w:p w14:paraId="441D6F21" w14:textId="77777777" w:rsidR="00CC51C3" w:rsidRDefault="00000000">
      <w:pPr>
        <w:spacing w:line="42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2025年07月10日—07月13日   杭州市 （10日全天报到）</w:t>
      </w:r>
    </w:p>
    <w:p w14:paraId="383D196F" w14:textId="77777777" w:rsidR="00CC51C3" w:rsidRDefault="00000000">
      <w:pPr>
        <w:spacing w:line="42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2025年08月07日—08月10日   贵阳市 （07日全天报到）</w:t>
      </w:r>
    </w:p>
    <w:p w14:paraId="1B058600" w14:textId="77777777" w:rsidR="00CC51C3" w:rsidRDefault="00000000">
      <w:pPr>
        <w:spacing w:line="42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/>
          <w:color w:val="000000"/>
          <w:spacing w:val="10"/>
          <w:sz w:val="28"/>
          <w:szCs w:val="28"/>
        </w:rPr>
        <w:t>2025年09月11日—09月14日   长沙市 （11日全天报到）</w:t>
      </w:r>
    </w:p>
    <w:p w14:paraId="3DF27D33" w14:textId="77777777" w:rsidR="00CC51C3" w:rsidRDefault="00000000">
      <w:pPr>
        <w:tabs>
          <w:tab w:val="left" w:pos="567"/>
          <w:tab w:val="left" w:pos="709"/>
        </w:tabs>
        <w:spacing w:line="420" w:lineRule="exact"/>
        <w:textAlignment w:val="baseline"/>
        <w:outlineLvl w:val="0"/>
        <w:rPr>
          <w:rFonts w:ascii="仿宋" w:eastAsia="仿宋" w:hAnsi="仿宋" w:cs="仿宋" w:hint="eastAsia"/>
          <w:b/>
          <w:bCs/>
          <w:color w:val="000000"/>
          <w:w w:val="9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w w:val="90"/>
          <w:sz w:val="28"/>
          <w:szCs w:val="28"/>
        </w:rPr>
        <w:t>五、收费标准</w:t>
      </w:r>
    </w:p>
    <w:p w14:paraId="1AB9E725" w14:textId="77777777" w:rsidR="00CC51C3" w:rsidRDefault="00000000">
      <w:pPr>
        <w:spacing w:line="42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A.3980元/人（含培训、资料、电子课件、场地及培训期间午餐），住宿统一安排，费用自理。</w:t>
      </w:r>
    </w:p>
    <w:p w14:paraId="68E53335" w14:textId="77777777" w:rsidR="00CC51C3" w:rsidRDefault="00000000">
      <w:pPr>
        <w:spacing w:line="420" w:lineRule="exact"/>
        <w:ind w:firstLineChars="200" w:firstLine="6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B.5980元/人（含培训、资料、电子课件、场地、证书及培训期间午餐），住宿统一安排，费用自理。证书由我会颁发《安全总监》或《安全管理工程师》”。所需资料:二寸蓝底免冠彩色照片、身份证正反面、学历证书复印件等电子版材料。</w:t>
      </w:r>
    </w:p>
    <w:p w14:paraId="3BEA5E02" w14:textId="77777777" w:rsidR="00CC51C3" w:rsidRDefault="00000000">
      <w:pPr>
        <w:spacing w:line="42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C.28000元/单位，同步直播，单位投屏播放，统一观看，不限人数，提供电子课件，支持在线提问。</w:t>
      </w:r>
    </w:p>
    <w:p w14:paraId="29253FD4" w14:textId="77777777" w:rsidR="00CC51C3" w:rsidRDefault="00000000">
      <w:pPr>
        <w:spacing w:line="42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D.40000元/天，根据实际需求，个性化定制课程内容，委派专家赴政府、国有企业进行内部培训（含课酬、专家与助教交通费、资料费等，培训场地由受训单位提供）。</w:t>
      </w:r>
    </w:p>
    <w:p w14:paraId="150E7E56" w14:textId="77777777" w:rsidR="00CC51C3" w:rsidRDefault="00000000">
      <w:pPr>
        <w:spacing w:line="42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E.50000元/单位，单期会议不限参会人数。</w:t>
      </w:r>
    </w:p>
    <w:p w14:paraId="6811664E" w14:textId="77777777" w:rsidR="00CC51C3" w:rsidRDefault="00000000">
      <w:pPr>
        <w:spacing w:line="420" w:lineRule="exact"/>
        <w:rPr>
          <w:rFonts w:ascii="仿宋" w:eastAsia="仿宋" w:hAnsi="仿宋" w:cs="仿宋" w:hint="eastAsia"/>
          <w:b/>
          <w:bCs/>
          <w:snapToGrid w:val="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kern w:val="20"/>
          <w:position w:val="-4"/>
          <w:sz w:val="28"/>
          <w:szCs w:val="28"/>
        </w:rPr>
        <w:t>六、联系方式：</w:t>
      </w:r>
    </w:p>
    <w:p w14:paraId="5FAE5B72" w14:textId="77777777" w:rsidR="004C4F47" w:rsidRPr="004C4F47" w:rsidRDefault="004C4F47" w:rsidP="004C4F47">
      <w:pPr>
        <w:spacing w:line="42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4C4F47">
        <w:rPr>
          <w:rFonts w:ascii="仿宋" w:eastAsia="仿宋" w:hAnsi="仿宋" w:hint="eastAsia"/>
          <w:kern w:val="0"/>
          <w:sz w:val="28"/>
          <w:szCs w:val="28"/>
        </w:rPr>
        <w:t xml:space="preserve">联系人：李旭老师            </w:t>
      </w:r>
    </w:p>
    <w:p w14:paraId="3EF706A5" w14:textId="77777777" w:rsidR="004C4F47" w:rsidRPr="004C4F47" w:rsidRDefault="004C4F47" w:rsidP="004C4F47">
      <w:pPr>
        <w:spacing w:line="42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4C4F47">
        <w:rPr>
          <w:rFonts w:ascii="仿宋" w:eastAsia="仿宋" w:hAnsi="仿宋" w:hint="eastAsia"/>
          <w:kern w:val="0"/>
          <w:sz w:val="28"/>
          <w:szCs w:val="28"/>
        </w:rPr>
        <w:t>电  话：13671212151（同微信）  010-82471925</w:t>
      </w:r>
    </w:p>
    <w:p w14:paraId="25C6C6CD" w14:textId="77777777" w:rsidR="004C4F47" w:rsidRPr="004C4F47" w:rsidRDefault="004C4F47" w:rsidP="004C4F47">
      <w:pPr>
        <w:spacing w:line="42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 w:rsidRPr="004C4F47">
        <w:rPr>
          <w:rFonts w:ascii="仿宋" w:eastAsia="仿宋" w:hAnsi="仿宋" w:hint="eastAsia"/>
          <w:kern w:val="0"/>
          <w:sz w:val="28"/>
          <w:szCs w:val="28"/>
        </w:rPr>
        <w:t>传  真：010-82475455          邮  箱：1007944993@qq.com</w:t>
      </w:r>
    </w:p>
    <w:p w14:paraId="163D9806" w14:textId="14AC6267" w:rsidR="00CC51C3" w:rsidRPr="004C4F47" w:rsidRDefault="004C4F47" w:rsidP="004C4F47">
      <w:pPr>
        <w:spacing w:line="420" w:lineRule="exact"/>
        <w:ind w:firstLineChars="200" w:firstLine="480"/>
        <w:rPr>
          <w:rFonts w:ascii="仿宋" w:eastAsia="仿宋" w:hAnsi="仿宋" w:hint="eastAsia"/>
          <w:snapToGrid w:val="0"/>
          <w:kern w:val="20"/>
          <w:position w:val="-4"/>
          <w:sz w:val="28"/>
          <w:szCs w:val="28"/>
        </w:rPr>
      </w:pPr>
      <w:r>
        <w:rPr>
          <w:rFonts w:ascii="宋体" w:hAnsi="宋体" w:cs="仿宋" w:hint="eastAsia"/>
          <w:noProof/>
          <w:sz w:val="24"/>
        </w:rPr>
        <w:drawing>
          <wp:anchor distT="0" distB="0" distL="114300" distR="114300" simplePos="0" relativeHeight="251658752" behindDoc="1" locked="0" layoutInCell="1" allowOverlap="1" wp14:anchorId="244C7F11" wp14:editId="4C7DC60D">
            <wp:simplePos x="0" y="0"/>
            <wp:positionH relativeFrom="column">
              <wp:posOffset>3448685</wp:posOffset>
            </wp:positionH>
            <wp:positionV relativeFrom="paragraph">
              <wp:posOffset>190500</wp:posOffset>
            </wp:positionV>
            <wp:extent cx="1537970" cy="1529715"/>
            <wp:effectExtent l="0" t="0" r="5080" b="13335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4F47">
        <w:rPr>
          <w:rFonts w:ascii="仿宋" w:eastAsia="仿宋" w:hAnsi="仿宋" w:hint="eastAsia"/>
          <w:kern w:val="0"/>
          <w:sz w:val="28"/>
          <w:szCs w:val="28"/>
        </w:rPr>
        <w:t>网  址：http://www.guoqp.net</w:t>
      </w:r>
    </w:p>
    <w:p w14:paraId="53FDC943" w14:textId="77777777" w:rsidR="00CC51C3" w:rsidRDefault="00000000">
      <w:pPr>
        <w:spacing w:line="420" w:lineRule="exact"/>
        <w:ind w:firstLineChars="253" w:firstLine="636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w w:val="90"/>
          <w:sz w:val="28"/>
          <w:szCs w:val="28"/>
        </w:rPr>
        <w:t xml:space="preserve">附件：报名回执表              </w:t>
      </w:r>
    </w:p>
    <w:p w14:paraId="4A1EFA30" w14:textId="77777777" w:rsidR="00CC51C3" w:rsidRDefault="00CC51C3">
      <w:pPr>
        <w:spacing w:line="420" w:lineRule="exact"/>
        <w:ind w:firstLineChars="100" w:firstLine="3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</w:p>
    <w:p w14:paraId="2170DE07" w14:textId="77777777" w:rsidR="00CC51C3" w:rsidRDefault="00000000">
      <w:pPr>
        <w:spacing w:line="420" w:lineRule="exact"/>
        <w:ind w:firstLineChars="1700" w:firstLine="51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中国国际工程咨询协会</w:t>
      </w:r>
    </w:p>
    <w:p w14:paraId="02027D2D" w14:textId="77777777" w:rsidR="00CC51C3" w:rsidRDefault="00000000">
      <w:pPr>
        <w:spacing w:line="420" w:lineRule="exact"/>
        <w:ind w:firstLineChars="100" w:firstLine="300"/>
        <w:rPr>
          <w:rFonts w:ascii="仿宋" w:eastAsia="仿宋" w:hAnsi="仿宋" w:cs="仿宋" w:hint="eastAsia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kern w:val="0"/>
          <w:sz w:val="28"/>
          <w:szCs w:val="28"/>
        </w:rPr>
        <w:t>2025年4月27日</w:t>
      </w:r>
    </w:p>
    <w:p w14:paraId="3488D787" w14:textId="77777777" w:rsidR="00CC51C3" w:rsidRDefault="00CC51C3">
      <w:pPr>
        <w:tabs>
          <w:tab w:val="left" w:pos="567"/>
          <w:tab w:val="left" w:pos="709"/>
        </w:tabs>
        <w:jc w:val="left"/>
        <w:textAlignment w:val="baseline"/>
        <w:outlineLvl w:val="0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</w:p>
    <w:p w14:paraId="00C12805" w14:textId="77777777" w:rsidR="00CC51C3" w:rsidRDefault="00000000">
      <w:pPr>
        <w:tabs>
          <w:tab w:val="left" w:pos="567"/>
          <w:tab w:val="left" w:pos="709"/>
        </w:tabs>
        <w:jc w:val="left"/>
        <w:textAlignment w:val="baseline"/>
        <w:outlineLvl w:val="0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lastRenderedPageBreak/>
        <w:t>附件：</w:t>
      </w:r>
    </w:p>
    <w:p w14:paraId="0D29075C" w14:textId="77777777" w:rsidR="00CC51C3" w:rsidRDefault="00000000">
      <w:pPr>
        <w:tabs>
          <w:tab w:val="left" w:pos="567"/>
          <w:tab w:val="left" w:pos="709"/>
        </w:tabs>
        <w:jc w:val="center"/>
        <w:textAlignment w:val="baseline"/>
        <w:outlineLvl w:val="0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危大工程安全管控、风险识别与评估、专项施工方案管理、安全隐患排查治理与安全管理信息化建设专题培训班报名回执表</w:t>
      </w:r>
    </w:p>
    <w:tbl>
      <w:tblPr>
        <w:tblpPr w:leftFromText="180" w:rightFromText="180" w:vertAnchor="text" w:horzAnchor="page" w:tblpX="1225" w:tblpY="287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854"/>
        <w:gridCol w:w="1293"/>
        <w:gridCol w:w="1952"/>
        <w:gridCol w:w="1896"/>
        <w:gridCol w:w="2164"/>
      </w:tblGrid>
      <w:tr w:rsidR="00CC51C3" w14:paraId="76870D71" w14:textId="77777777">
        <w:trPr>
          <w:trHeight w:val="407"/>
        </w:trPr>
        <w:tc>
          <w:tcPr>
            <w:tcW w:w="1678" w:type="dxa"/>
            <w:vAlign w:val="center"/>
          </w:tcPr>
          <w:p w14:paraId="7A0C0918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3AC5DDA9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3D568E5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2164" w:type="dxa"/>
            <w:vAlign w:val="center"/>
          </w:tcPr>
          <w:p w14:paraId="3D26047D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7E81B4F1" w14:textId="77777777">
        <w:trPr>
          <w:trHeight w:val="407"/>
        </w:trPr>
        <w:tc>
          <w:tcPr>
            <w:tcW w:w="1678" w:type="dxa"/>
            <w:vAlign w:val="center"/>
          </w:tcPr>
          <w:p w14:paraId="361BA6AE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5DD63A26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2DCDAADE" w14:textId="77777777">
        <w:trPr>
          <w:trHeight w:val="407"/>
        </w:trPr>
        <w:tc>
          <w:tcPr>
            <w:tcW w:w="1678" w:type="dxa"/>
            <w:vAlign w:val="center"/>
          </w:tcPr>
          <w:p w14:paraId="51078C64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29A1C87F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E9586C1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095F730F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0D297918" w14:textId="77777777">
        <w:trPr>
          <w:trHeight w:val="407"/>
        </w:trPr>
        <w:tc>
          <w:tcPr>
            <w:tcW w:w="1678" w:type="dxa"/>
            <w:vAlign w:val="center"/>
          </w:tcPr>
          <w:p w14:paraId="4620C4C4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72295CEE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7DF0C79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02EE5B19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1517622D" w14:textId="77777777">
        <w:trPr>
          <w:trHeight w:val="407"/>
        </w:trPr>
        <w:tc>
          <w:tcPr>
            <w:tcW w:w="1678" w:type="dxa"/>
            <w:vAlign w:val="center"/>
          </w:tcPr>
          <w:p w14:paraId="0B174B3E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17AE3281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0D430CC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3760BBF4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3ECB10C3" w14:textId="77777777">
        <w:trPr>
          <w:trHeight w:val="407"/>
        </w:trPr>
        <w:tc>
          <w:tcPr>
            <w:tcW w:w="1678" w:type="dxa"/>
            <w:vAlign w:val="center"/>
          </w:tcPr>
          <w:p w14:paraId="3D1E065B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vAlign w:val="center"/>
          </w:tcPr>
          <w:p w14:paraId="43E698C4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93" w:type="dxa"/>
            <w:vAlign w:val="center"/>
          </w:tcPr>
          <w:p w14:paraId="007F6A87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职  务</w:t>
            </w:r>
          </w:p>
        </w:tc>
        <w:tc>
          <w:tcPr>
            <w:tcW w:w="1952" w:type="dxa"/>
            <w:vAlign w:val="center"/>
          </w:tcPr>
          <w:p w14:paraId="33266FEC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vAlign w:val="center"/>
          </w:tcPr>
          <w:p w14:paraId="64A07106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2164" w:type="dxa"/>
            <w:vAlign w:val="center"/>
          </w:tcPr>
          <w:p w14:paraId="7A1CD2AC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邮  箱</w:t>
            </w:r>
          </w:p>
        </w:tc>
      </w:tr>
      <w:tr w:rsidR="00CC51C3" w14:paraId="7DCE88EA" w14:textId="77777777">
        <w:trPr>
          <w:trHeight w:val="407"/>
        </w:trPr>
        <w:tc>
          <w:tcPr>
            <w:tcW w:w="1678" w:type="dxa"/>
            <w:vAlign w:val="center"/>
          </w:tcPr>
          <w:p w14:paraId="0F4EE17C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02D00F3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98A5F3E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C7495C2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FA1EAD9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1BB6997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3EFE1970" w14:textId="77777777">
        <w:trPr>
          <w:trHeight w:val="407"/>
        </w:trPr>
        <w:tc>
          <w:tcPr>
            <w:tcW w:w="1678" w:type="dxa"/>
            <w:vAlign w:val="center"/>
          </w:tcPr>
          <w:p w14:paraId="776768A6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5269B05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515EC41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515407E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B581B88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E2510B1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741A7087" w14:textId="77777777">
        <w:trPr>
          <w:trHeight w:val="407"/>
        </w:trPr>
        <w:tc>
          <w:tcPr>
            <w:tcW w:w="1678" w:type="dxa"/>
            <w:vAlign w:val="center"/>
          </w:tcPr>
          <w:p w14:paraId="3522ADF0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E779846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D195EDE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1592F48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577C5AF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EE78D09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14C136F7" w14:textId="77777777">
        <w:trPr>
          <w:trHeight w:val="407"/>
        </w:trPr>
        <w:tc>
          <w:tcPr>
            <w:tcW w:w="1678" w:type="dxa"/>
            <w:vAlign w:val="center"/>
          </w:tcPr>
          <w:p w14:paraId="355BD837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F82827C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CD493FA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23DE238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B1C56B0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9365755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066A521F" w14:textId="77777777">
        <w:trPr>
          <w:trHeight w:val="407"/>
        </w:trPr>
        <w:tc>
          <w:tcPr>
            <w:tcW w:w="1678" w:type="dxa"/>
            <w:vAlign w:val="center"/>
          </w:tcPr>
          <w:p w14:paraId="53666876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AC262B1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E50E264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009D1BE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3C067CD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75AEE07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6AC874FA" w14:textId="77777777">
        <w:trPr>
          <w:trHeight w:val="407"/>
        </w:trPr>
        <w:tc>
          <w:tcPr>
            <w:tcW w:w="1678" w:type="dxa"/>
            <w:vAlign w:val="center"/>
          </w:tcPr>
          <w:p w14:paraId="37DD1EFE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8FAC4CD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75CADBD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981E728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78DA58C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014D8A7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316F3FE9" w14:textId="77777777">
        <w:trPr>
          <w:trHeight w:val="407"/>
        </w:trPr>
        <w:tc>
          <w:tcPr>
            <w:tcW w:w="1678" w:type="dxa"/>
            <w:vAlign w:val="center"/>
          </w:tcPr>
          <w:p w14:paraId="273C93D5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A001357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F2DCF3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3134925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5E9D561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6ABA1E8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252621A7" w14:textId="77777777">
        <w:trPr>
          <w:trHeight w:val="407"/>
        </w:trPr>
        <w:tc>
          <w:tcPr>
            <w:tcW w:w="1678" w:type="dxa"/>
            <w:vAlign w:val="center"/>
          </w:tcPr>
          <w:p w14:paraId="13F3A696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54A9346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900A28C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48689E97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098D680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269EFED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46AE74C8" w14:textId="77777777">
        <w:trPr>
          <w:trHeight w:val="407"/>
        </w:trPr>
        <w:tc>
          <w:tcPr>
            <w:tcW w:w="1678" w:type="dxa"/>
            <w:vAlign w:val="center"/>
          </w:tcPr>
          <w:p w14:paraId="42E5D33E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5E5C79F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B27C6EC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007335D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F4A3247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C77B02C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7A1D98AC" w14:textId="77777777">
        <w:trPr>
          <w:trHeight w:val="407"/>
        </w:trPr>
        <w:tc>
          <w:tcPr>
            <w:tcW w:w="1678" w:type="dxa"/>
            <w:vAlign w:val="center"/>
          </w:tcPr>
          <w:p w14:paraId="2DC2EC9B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29FBC8E2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B564006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76E2E950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15B3B6BD" w14:textId="77777777">
        <w:trPr>
          <w:trHeight w:val="407"/>
        </w:trPr>
        <w:tc>
          <w:tcPr>
            <w:tcW w:w="1678" w:type="dxa"/>
            <w:vAlign w:val="center"/>
          </w:tcPr>
          <w:p w14:paraId="5C76ED01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596F1634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单住□      合住□     自理□</w:t>
            </w:r>
          </w:p>
        </w:tc>
      </w:tr>
      <w:tr w:rsidR="00CC51C3" w14:paraId="6E8A2763" w14:textId="77777777">
        <w:trPr>
          <w:trHeight w:val="407"/>
        </w:trPr>
        <w:tc>
          <w:tcPr>
            <w:tcW w:w="1678" w:type="dxa"/>
            <w:vAlign w:val="center"/>
          </w:tcPr>
          <w:p w14:paraId="2A762F14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12F8D182" w14:textId="77777777" w:rsidR="00CC51C3" w:rsidRDefault="00000000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安全总监□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安全管理工程师□  </w:t>
            </w:r>
          </w:p>
        </w:tc>
      </w:tr>
      <w:tr w:rsidR="00CC51C3" w14:paraId="4CD6F032" w14:textId="77777777">
        <w:trPr>
          <w:trHeight w:val="407"/>
        </w:trPr>
        <w:tc>
          <w:tcPr>
            <w:tcW w:w="1678" w:type="dxa"/>
            <w:vAlign w:val="center"/>
          </w:tcPr>
          <w:p w14:paraId="451605E3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78ECB84B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2C67057D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金 额</w:t>
            </w:r>
          </w:p>
        </w:tc>
        <w:tc>
          <w:tcPr>
            <w:tcW w:w="2164" w:type="dxa"/>
          </w:tcPr>
          <w:p w14:paraId="074A6A26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CC51C3" w14:paraId="07C770A9" w14:textId="77777777">
        <w:trPr>
          <w:trHeight w:val="967"/>
        </w:trPr>
        <w:tc>
          <w:tcPr>
            <w:tcW w:w="1678" w:type="dxa"/>
            <w:vAlign w:val="center"/>
          </w:tcPr>
          <w:p w14:paraId="6CC99770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  <w:p w14:paraId="0CC38566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</w:tcPr>
          <w:p w14:paraId="233AE03D" w14:textId="77777777" w:rsidR="004C4F47" w:rsidRPr="004C4F47" w:rsidRDefault="004C4F47" w:rsidP="004C4F47">
            <w:pPr>
              <w:spacing w:line="440" w:lineRule="exac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4C4F4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开户名称：国企联培企业管理（北京）中心</w:t>
            </w:r>
          </w:p>
          <w:p w14:paraId="24B9407B" w14:textId="77777777" w:rsidR="004C4F47" w:rsidRPr="004C4F47" w:rsidRDefault="004C4F47" w:rsidP="004C4F47">
            <w:pPr>
              <w:spacing w:line="440" w:lineRule="exac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4C4F4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 户 行：中国工商银行北京万寿路南口支行</w:t>
            </w:r>
          </w:p>
          <w:p w14:paraId="74A20C86" w14:textId="71EB6AA0" w:rsidR="00CC51C3" w:rsidRDefault="004C4F47" w:rsidP="004C4F47">
            <w:pPr>
              <w:tabs>
                <w:tab w:val="left" w:pos="567"/>
                <w:tab w:val="left" w:pos="709"/>
              </w:tabs>
              <w:spacing w:line="44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 w:rsidRPr="004C4F4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    号：</w:t>
            </w:r>
            <w:r w:rsidRPr="004C4F47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02000</w:t>
            </w:r>
            <w:r w:rsidRPr="004C4F4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4C4F47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9640</w:t>
            </w:r>
            <w:r w:rsidRPr="004C4F4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4C4F47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9000</w:t>
            </w:r>
            <w:r w:rsidRPr="004C4F4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4C4F47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026879</w:t>
            </w:r>
          </w:p>
        </w:tc>
      </w:tr>
      <w:tr w:rsidR="00CC51C3" w14:paraId="6D32C129" w14:textId="77777777">
        <w:trPr>
          <w:trHeight w:val="1253"/>
        </w:trPr>
        <w:tc>
          <w:tcPr>
            <w:tcW w:w="1678" w:type="dxa"/>
            <w:vAlign w:val="center"/>
          </w:tcPr>
          <w:p w14:paraId="0939C02A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078DCAA7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本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课程可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根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据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单位实际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需</w:t>
            </w:r>
          </w:p>
          <w:p w14:paraId="65A40F67" w14:textId="77777777" w:rsidR="00CC51C3" w:rsidRDefault="00CC51C3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</w:p>
          <w:p w14:paraId="61EFDF19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求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，提供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内部培训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4A4EA583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参加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（盖章）</w:t>
            </w:r>
          </w:p>
          <w:p w14:paraId="46306DDA" w14:textId="77777777" w:rsidR="00CC51C3" w:rsidRDefault="00CC51C3">
            <w:pPr>
              <w:pStyle w:val="2"/>
              <w:tabs>
                <w:tab w:val="left" w:pos="-1440"/>
              </w:tabs>
              <w:ind w:firstLine="480"/>
            </w:pPr>
          </w:p>
          <w:p w14:paraId="4AF3272D" w14:textId="77777777" w:rsidR="00CC51C3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14:paraId="7C2D1296" w14:textId="49A38A6D" w:rsidR="00CC51C3" w:rsidRDefault="00CC51C3" w:rsidP="004C4F47">
      <w:pPr>
        <w:spacing w:line="500" w:lineRule="exact"/>
        <w:rPr>
          <w:rFonts w:ascii="仿宋" w:eastAsia="仿宋" w:hAnsi="仿宋" w:hint="eastAsia"/>
          <w:kern w:val="0"/>
          <w:sz w:val="28"/>
          <w:szCs w:val="28"/>
        </w:rPr>
      </w:pPr>
    </w:p>
    <w:p w14:paraId="682EF5EE" w14:textId="77777777" w:rsidR="00CC51C3" w:rsidRDefault="00CC51C3">
      <w:pPr>
        <w:spacing w:line="400" w:lineRule="exact"/>
        <w:rPr>
          <w:rFonts w:ascii="仿宋" w:eastAsia="仿宋" w:hAnsi="仿宋" w:cs="仿宋_GB2312" w:hint="eastAsia"/>
          <w:bCs/>
          <w:color w:val="000000"/>
          <w:sz w:val="28"/>
          <w:szCs w:val="28"/>
        </w:rPr>
      </w:pPr>
    </w:p>
    <w:sectPr w:rsidR="00CC51C3">
      <w:footerReference w:type="default" r:id="rId8"/>
      <w:pgSz w:w="11906" w:h="16838"/>
      <w:pgMar w:top="1270" w:right="1366" w:bottom="1100" w:left="142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547FA" w14:textId="77777777" w:rsidR="00627E12" w:rsidRDefault="00627E12">
      <w:r>
        <w:separator/>
      </w:r>
    </w:p>
  </w:endnote>
  <w:endnote w:type="continuationSeparator" w:id="0">
    <w:p w14:paraId="1A082D16" w14:textId="77777777" w:rsidR="00627E12" w:rsidRDefault="0062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7177" w14:textId="77777777" w:rsidR="00CC51C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2B9FF" wp14:editId="5126401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75344E" w14:textId="77777777" w:rsidR="00CC51C3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2B9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" filled="f" stroked="f" strokeweight=".5pt">
              <v:textbox style="mso-fit-shape-to-text:t" inset="0,0,0,0">
                <w:txbxContent>
                  <w:p w14:paraId="4375344E" w14:textId="77777777" w:rsidR="00CC51C3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FB8B" w14:textId="77777777" w:rsidR="00627E12" w:rsidRDefault="00627E12">
      <w:r>
        <w:separator/>
      </w:r>
    </w:p>
  </w:footnote>
  <w:footnote w:type="continuationSeparator" w:id="0">
    <w:p w14:paraId="0054CC25" w14:textId="77777777" w:rsidR="00627E12" w:rsidRDefault="00627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wNmYwMDdkMDkwYjZkN2YwZjRmZmE3ZmFhM2M3OTMifQ=="/>
    <w:docVar w:name="KSO_WPS_MARK_KEY" w:val="04948db4-c2c6-4cef-bd05-440a987e6d40"/>
  </w:docVars>
  <w:rsids>
    <w:rsidRoot w:val="00262547"/>
    <w:rsid w:val="E6A27963"/>
    <w:rsid w:val="000429A6"/>
    <w:rsid w:val="000635BD"/>
    <w:rsid w:val="00066FC8"/>
    <w:rsid w:val="00086FD1"/>
    <w:rsid w:val="000D623B"/>
    <w:rsid w:val="00167123"/>
    <w:rsid w:val="002360B6"/>
    <w:rsid w:val="00252A19"/>
    <w:rsid w:val="00262547"/>
    <w:rsid w:val="00277DD1"/>
    <w:rsid w:val="002F0B09"/>
    <w:rsid w:val="002F6C5F"/>
    <w:rsid w:val="003A6EAE"/>
    <w:rsid w:val="00442A90"/>
    <w:rsid w:val="004B3B4B"/>
    <w:rsid w:val="004C4F47"/>
    <w:rsid w:val="004E5835"/>
    <w:rsid w:val="00503116"/>
    <w:rsid w:val="00625061"/>
    <w:rsid w:val="00627E12"/>
    <w:rsid w:val="00734CF6"/>
    <w:rsid w:val="007921F3"/>
    <w:rsid w:val="007A06B4"/>
    <w:rsid w:val="007E5692"/>
    <w:rsid w:val="00861FC2"/>
    <w:rsid w:val="009E2C08"/>
    <w:rsid w:val="00A07D70"/>
    <w:rsid w:val="00A56DE3"/>
    <w:rsid w:val="00AB1B3C"/>
    <w:rsid w:val="00B55B6B"/>
    <w:rsid w:val="00B66847"/>
    <w:rsid w:val="00B97CF5"/>
    <w:rsid w:val="00BE182B"/>
    <w:rsid w:val="00C57CC7"/>
    <w:rsid w:val="00C82A2D"/>
    <w:rsid w:val="00CB2F51"/>
    <w:rsid w:val="00CC29D9"/>
    <w:rsid w:val="00CC51C3"/>
    <w:rsid w:val="00D35C76"/>
    <w:rsid w:val="00D36F84"/>
    <w:rsid w:val="00D870D9"/>
    <w:rsid w:val="00DA7144"/>
    <w:rsid w:val="00DE1821"/>
    <w:rsid w:val="00E14F97"/>
    <w:rsid w:val="00EC7C83"/>
    <w:rsid w:val="00F20FDA"/>
    <w:rsid w:val="00F820DE"/>
    <w:rsid w:val="01BA6E1F"/>
    <w:rsid w:val="03B3582F"/>
    <w:rsid w:val="03CE231F"/>
    <w:rsid w:val="046223BE"/>
    <w:rsid w:val="063F1274"/>
    <w:rsid w:val="06DF3A6F"/>
    <w:rsid w:val="07097292"/>
    <w:rsid w:val="07D01B5E"/>
    <w:rsid w:val="07D45C0F"/>
    <w:rsid w:val="086B2BCC"/>
    <w:rsid w:val="08C2594B"/>
    <w:rsid w:val="08D16703"/>
    <w:rsid w:val="094B11BC"/>
    <w:rsid w:val="0A971D96"/>
    <w:rsid w:val="0B30198C"/>
    <w:rsid w:val="0E767C02"/>
    <w:rsid w:val="0EC72DF8"/>
    <w:rsid w:val="101133B7"/>
    <w:rsid w:val="105129C5"/>
    <w:rsid w:val="107C6D27"/>
    <w:rsid w:val="1149633E"/>
    <w:rsid w:val="14834375"/>
    <w:rsid w:val="149061D5"/>
    <w:rsid w:val="14AE254B"/>
    <w:rsid w:val="14EF4616"/>
    <w:rsid w:val="14F2095A"/>
    <w:rsid w:val="15AA6BE9"/>
    <w:rsid w:val="17126EBA"/>
    <w:rsid w:val="173533D7"/>
    <w:rsid w:val="183B52B1"/>
    <w:rsid w:val="1D2C7290"/>
    <w:rsid w:val="1EC52F16"/>
    <w:rsid w:val="1F9A714F"/>
    <w:rsid w:val="1FAF219A"/>
    <w:rsid w:val="1FB12AFA"/>
    <w:rsid w:val="205B4410"/>
    <w:rsid w:val="21022930"/>
    <w:rsid w:val="22D84291"/>
    <w:rsid w:val="232178B1"/>
    <w:rsid w:val="23F80E16"/>
    <w:rsid w:val="24743B45"/>
    <w:rsid w:val="24DC4D6F"/>
    <w:rsid w:val="26E522F3"/>
    <w:rsid w:val="27C4362A"/>
    <w:rsid w:val="27F96D69"/>
    <w:rsid w:val="281612B4"/>
    <w:rsid w:val="2944586D"/>
    <w:rsid w:val="2B7546E9"/>
    <w:rsid w:val="2C2354FA"/>
    <w:rsid w:val="2C9F5E1F"/>
    <w:rsid w:val="2CE2094B"/>
    <w:rsid w:val="2DC203B6"/>
    <w:rsid w:val="2E58122D"/>
    <w:rsid w:val="2F555843"/>
    <w:rsid w:val="30ED12C3"/>
    <w:rsid w:val="313D5C0A"/>
    <w:rsid w:val="31914E24"/>
    <w:rsid w:val="3391591B"/>
    <w:rsid w:val="33A41AA3"/>
    <w:rsid w:val="343F5187"/>
    <w:rsid w:val="357B0FAE"/>
    <w:rsid w:val="3699743B"/>
    <w:rsid w:val="37610C7D"/>
    <w:rsid w:val="379813FB"/>
    <w:rsid w:val="37C82AE4"/>
    <w:rsid w:val="386220DD"/>
    <w:rsid w:val="39491CE4"/>
    <w:rsid w:val="3A2B124D"/>
    <w:rsid w:val="3AD429C2"/>
    <w:rsid w:val="3D2A7B71"/>
    <w:rsid w:val="3D7229E8"/>
    <w:rsid w:val="3E664B6D"/>
    <w:rsid w:val="3EF98882"/>
    <w:rsid w:val="3F717169"/>
    <w:rsid w:val="3FE519A1"/>
    <w:rsid w:val="3FEF1EF3"/>
    <w:rsid w:val="40B530C4"/>
    <w:rsid w:val="437B6926"/>
    <w:rsid w:val="43846C19"/>
    <w:rsid w:val="438651D3"/>
    <w:rsid w:val="446529ED"/>
    <w:rsid w:val="44A616A1"/>
    <w:rsid w:val="451E56DB"/>
    <w:rsid w:val="458E7036"/>
    <w:rsid w:val="460D2589"/>
    <w:rsid w:val="471843AC"/>
    <w:rsid w:val="47415467"/>
    <w:rsid w:val="4777325F"/>
    <w:rsid w:val="4B6556D7"/>
    <w:rsid w:val="4B8359A5"/>
    <w:rsid w:val="4BE0656F"/>
    <w:rsid w:val="4BFD6CB8"/>
    <w:rsid w:val="4C5A293A"/>
    <w:rsid w:val="4DD354BD"/>
    <w:rsid w:val="50957218"/>
    <w:rsid w:val="50C81726"/>
    <w:rsid w:val="518404EE"/>
    <w:rsid w:val="5236594B"/>
    <w:rsid w:val="527F2630"/>
    <w:rsid w:val="53130849"/>
    <w:rsid w:val="5453405A"/>
    <w:rsid w:val="54683335"/>
    <w:rsid w:val="55067F3A"/>
    <w:rsid w:val="57CA5049"/>
    <w:rsid w:val="57E15B41"/>
    <w:rsid w:val="5AC66506"/>
    <w:rsid w:val="5BDF1AF2"/>
    <w:rsid w:val="5C3816D7"/>
    <w:rsid w:val="5CD2597C"/>
    <w:rsid w:val="5FB47DE5"/>
    <w:rsid w:val="600F05EB"/>
    <w:rsid w:val="615D0EE2"/>
    <w:rsid w:val="638A686D"/>
    <w:rsid w:val="63B84051"/>
    <w:rsid w:val="648D71A0"/>
    <w:rsid w:val="64A102C0"/>
    <w:rsid w:val="657137AC"/>
    <w:rsid w:val="65CF4766"/>
    <w:rsid w:val="660B5224"/>
    <w:rsid w:val="66EB6240"/>
    <w:rsid w:val="673E6358"/>
    <w:rsid w:val="674E429C"/>
    <w:rsid w:val="67684FD9"/>
    <w:rsid w:val="67E36CC5"/>
    <w:rsid w:val="68DB306A"/>
    <w:rsid w:val="699279AE"/>
    <w:rsid w:val="69DE4C53"/>
    <w:rsid w:val="6AC501A8"/>
    <w:rsid w:val="6B5FAEE0"/>
    <w:rsid w:val="6BAB44AE"/>
    <w:rsid w:val="6DE0518A"/>
    <w:rsid w:val="6F7A39B4"/>
    <w:rsid w:val="6FEC567C"/>
    <w:rsid w:val="703A4265"/>
    <w:rsid w:val="707F6656"/>
    <w:rsid w:val="7102558A"/>
    <w:rsid w:val="713F0DB2"/>
    <w:rsid w:val="715E40C3"/>
    <w:rsid w:val="71D41821"/>
    <w:rsid w:val="72002506"/>
    <w:rsid w:val="72A23D76"/>
    <w:rsid w:val="74953ACF"/>
    <w:rsid w:val="74E27C24"/>
    <w:rsid w:val="755144A5"/>
    <w:rsid w:val="75A16B17"/>
    <w:rsid w:val="75DA632B"/>
    <w:rsid w:val="767F0523"/>
    <w:rsid w:val="767F63B8"/>
    <w:rsid w:val="769B49DF"/>
    <w:rsid w:val="76C03B43"/>
    <w:rsid w:val="78415CB0"/>
    <w:rsid w:val="78AD1B11"/>
    <w:rsid w:val="78CC06D3"/>
    <w:rsid w:val="791D53D0"/>
    <w:rsid w:val="796B7EBB"/>
    <w:rsid w:val="79C96EB1"/>
    <w:rsid w:val="79E20DA5"/>
    <w:rsid w:val="7CDE6F23"/>
    <w:rsid w:val="7D597B1F"/>
    <w:rsid w:val="7ED25187"/>
    <w:rsid w:val="7EFE5871"/>
    <w:rsid w:val="7F5260B2"/>
    <w:rsid w:val="7FAF0DB9"/>
    <w:rsid w:val="7FC0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F924B0"/>
  <w15:docId w15:val="{890F1F49-C9E0-4681-9668-AFBA2FB0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qFormat/>
    <w:pPr>
      <w:spacing w:after="0" w:line="360" w:lineRule="auto"/>
      <w:ind w:leftChars="0" w:left="176" w:firstLineChars="200" w:firstLine="420"/>
    </w:pPr>
    <w:rPr>
      <w:rFonts w:ascii="仿宋" w:eastAsia="仿宋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启 李</cp:lastModifiedBy>
  <cp:revision>8</cp:revision>
  <dcterms:created xsi:type="dcterms:W3CDTF">2020-12-28T01:41:00Z</dcterms:created>
  <dcterms:modified xsi:type="dcterms:W3CDTF">2025-05-16T03:39:00Z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D29069D0AD74407D9659A9F48184889E_13</vt:lpwstr>
  </property>
  <property fmtid="{D5CDD505-2E9C-101B-9397-08002B2CF9AE}" pid="4" name="KSOTemplateDocerSaveRecord">
    <vt:lpwstr>eyJoZGlkIjoiMWUwNmYwMDdkMDkwYjZkN2YwZjRmZmE3ZmFhM2M3OTMiLCJ1c2VySWQiOiIzMzYzMzI0NjIifQ==</vt:lpwstr>
  </property>
</Properties>
</file>