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6FB286" w14:textId="77777777" w:rsidR="00A2392E" w:rsidRDefault="00000000">
      <w:pPr>
        <w:adjustRightInd w:val="0"/>
        <w:snapToGrid w:val="0"/>
        <w:ind w:leftChars="100" w:left="210" w:rightChars="100" w:right="210"/>
        <w:jc w:val="center"/>
        <w:rPr>
          <w:rFonts w:ascii="仿宋" w:eastAsia="仿宋" w:hAnsi="仿宋" w:cs="仿宋" w:hint="eastAsia"/>
          <w:color w:val="000000"/>
          <w:kern w:val="0"/>
          <w:sz w:val="28"/>
          <w:szCs w:val="28"/>
        </w:rPr>
      </w:pPr>
      <w:r>
        <w:rPr>
          <w:rFonts w:ascii="楷体_GB2312" w:eastAsia="楷体_GB2312" w:hAnsi="宋体" w:hint="eastAsia"/>
          <w:b/>
          <w:bCs/>
          <w:sz w:val="32"/>
          <w:szCs w:val="32"/>
        </w:rPr>
        <w:pict w14:anchorId="243040EA">
          <v:group id="_x0000_s2162" style="position:absolute;left:0;text-align:left;margin-left:-1.7pt;margin-top:-6.9pt;width:475.5pt;height:119.2pt;z-index:251659264" coordorigin="1202,2080" coordsize="9510,2384">
            <v:line id="_x0000_s2163" style="position:absolute" from="1253,4464" to="10653,4464" strokecolor="red" strokeweight="2pt"/>
            <v:shapetype id="_x0000_t161" coordsize="21600,21600" o:spt="161" adj="4050" path="m,c7200@0,14400@0,21600,m,21600c7200@1,14400@1,21600,21600e">
              <v:formulas>
                <v:f eqn="prod #0 4 3"/>
                <v:f eqn="sum 21600 0 @0"/>
                <v:f eqn="val #0"/>
                <v:f eqn="sum 21600 0 #0"/>
              </v:formulas>
              <v:path textpathok="t" o:connecttype="custom" o:connectlocs="10800,@2;0,10800;10800,@3;21600,10800" o:connectangles="270,180,90,0"/>
              <v:textpath on="t" fitshape="t" xscale="t"/>
              <v:handles>
                <v:h position="center,#0" yrange="0,8100"/>
              </v:handles>
              <o:lock v:ext="edit" text="t" shapetype="t"/>
            </v:shapetype>
            <v:shape id="_x0000_s2164" type="#_x0000_t161" style="position:absolute;left:1202;top:2080;width:9510;height:1021" adj="0" fillcolor="red" strokecolor="red">
              <v:textpath style="font-family:&quot;方正小标宋简体&quot;" trim="t" fitpath="t" xscale="f" string="国企培企业管理中心文件"/>
            </v:shape>
            <v:shape id="_x0000_s2165" type="#_x0000_t161" alt="高教秘培〔2009〕16 号" style="position:absolute;left:4540;top:3991;width:2845;height:295" adj="0" fillcolor="black">
              <v:textpath style="font-family:&quot;仿宋_GB2312&quot;" trim="t" fitpath="t" xscale="f" string="国企培〔2026〕01号"/>
            </v:shape>
          </v:group>
        </w:pict>
      </w:r>
    </w:p>
    <w:p w14:paraId="4C207048" w14:textId="77777777" w:rsidR="00A2392E" w:rsidRDefault="00A2392E">
      <w:pPr>
        <w:tabs>
          <w:tab w:val="left" w:pos="180"/>
          <w:tab w:val="left" w:pos="9460"/>
          <w:tab w:val="left" w:pos="9675"/>
        </w:tabs>
        <w:snapToGrid w:val="0"/>
        <w:ind w:leftChars="100" w:left="210" w:rightChars="100" w:right="210"/>
        <w:jc w:val="center"/>
        <w:rPr>
          <w:rFonts w:ascii="仿宋" w:eastAsia="仿宋" w:hAnsi="仿宋" w:cs="仿宋" w:hint="eastAsia"/>
          <w:color w:val="000000"/>
          <w:sz w:val="28"/>
          <w:szCs w:val="28"/>
        </w:rPr>
      </w:pPr>
    </w:p>
    <w:p w14:paraId="13805D70" w14:textId="77777777" w:rsidR="00A2392E" w:rsidRDefault="00A2392E">
      <w:pPr>
        <w:tabs>
          <w:tab w:val="left" w:pos="180"/>
          <w:tab w:val="left" w:pos="9460"/>
          <w:tab w:val="left" w:pos="9675"/>
        </w:tabs>
        <w:snapToGrid w:val="0"/>
        <w:ind w:leftChars="100" w:left="210" w:rightChars="100" w:right="210"/>
        <w:jc w:val="center"/>
        <w:rPr>
          <w:rFonts w:ascii="仿宋" w:eastAsia="仿宋" w:hAnsi="仿宋" w:cs="仿宋" w:hint="eastAsia"/>
          <w:color w:val="000000"/>
          <w:sz w:val="28"/>
          <w:szCs w:val="28"/>
        </w:rPr>
      </w:pPr>
    </w:p>
    <w:p w14:paraId="3E8D5F04" w14:textId="77777777" w:rsidR="00A2392E" w:rsidRDefault="00A2392E">
      <w:pPr>
        <w:tabs>
          <w:tab w:val="left" w:pos="5250"/>
        </w:tabs>
        <w:snapToGrid w:val="0"/>
        <w:ind w:leftChars="100" w:left="210" w:rightChars="100" w:right="210"/>
        <w:jc w:val="left"/>
        <w:rPr>
          <w:rFonts w:ascii="仿宋" w:eastAsia="仿宋" w:hAnsi="仿宋" w:cs="仿宋" w:hint="eastAsia"/>
          <w:color w:val="000000"/>
          <w:w w:val="90"/>
          <w:sz w:val="28"/>
          <w:szCs w:val="28"/>
        </w:rPr>
      </w:pPr>
    </w:p>
    <w:p w14:paraId="5082E150" w14:textId="77777777" w:rsidR="00A2392E" w:rsidRDefault="00A2392E">
      <w:pPr>
        <w:tabs>
          <w:tab w:val="left" w:pos="9030"/>
        </w:tabs>
        <w:snapToGrid w:val="0"/>
        <w:ind w:leftChars="100" w:left="210" w:rightChars="100" w:right="210"/>
        <w:jc w:val="center"/>
        <w:rPr>
          <w:rFonts w:ascii="仿宋" w:eastAsia="仿宋" w:hAnsi="仿宋" w:cs="仿宋" w:hint="eastAsia"/>
          <w:color w:val="000000"/>
          <w:sz w:val="28"/>
          <w:szCs w:val="28"/>
        </w:rPr>
      </w:pPr>
    </w:p>
    <w:p w14:paraId="480A9121" w14:textId="77777777" w:rsidR="00A2392E" w:rsidRDefault="00A2392E">
      <w:pPr>
        <w:pStyle w:val="1"/>
        <w:shd w:val="clear" w:color="auto" w:fill="FFFFFF"/>
        <w:spacing w:before="0" w:beforeAutospacing="0" w:after="0" w:afterAutospacing="0" w:line="500" w:lineRule="exact"/>
        <w:jc w:val="both"/>
        <w:rPr>
          <w:rFonts w:ascii="方正公文小标宋" w:eastAsia="方正公文小标宋" w:hAnsi="方正公文小标宋" w:cs="方正公文小标宋" w:hint="eastAsia"/>
          <w:b w:val="0"/>
          <w:bCs w:val="0"/>
          <w:color w:val="000000"/>
          <w:spacing w:val="6"/>
          <w:sz w:val="40"/>
          <w:szCs w:val="40"/>
        </w:rPr>
      </w:pPr>
    </w:p>
    <w:p w14:paraId="586E7B60" w14:textId="77777777" w:rsidR="00A2392E" w:rsidRDefault="00000000" w:rsidP="00F1619B">
      <w:pPr>
        <w:spacing w:line="500" w:lineRule="exact"/>
        <w:jc w:val="center"/>
        <w:rPr>
          <w:rFonts w:ascii="方正公文小标宋" w:eastAsia="方正公文小标宋" w:hAnsi="方正公文小标宋" w:cs="方正公文小标宋" w:hint="eastAsia"/>
          <w:color w:val="000000"/>
          <w:spacing w:val="6"/>
          <w:sz w:val="40"/>
          <w:szCs w:val="40"/>
        </w:rPr>
      </w:pPr>
      <w:r>
        <w:rPr>
          <w:rFonts w:ascii="方正公文小标宋" w:eastAsia="方正公文小标宋" w:hAnsi="方正公文小标宋" w:cs="方正公文小标宋" w:hint="eastAsia"/>
          <w:color w:val="000000"/>
          <w:spacing w:val="6"/>
          <w:sz w:val="30"/>
          <w:szCs w:val="30"/>
        </w:rPr>
        <w:t>关于举办</w:t>
      </w:r>
      <w:bookmarkStart w:id="0" w:name="_Hlk216681930"/>
      <w:r>
        <w:rPr>
          <w:rFonts w:ascii="方正公文小标宋" w:eastAsia="方正公文小标宋" w:hAnsi="方正公文小标宋" w:cs="方正公文小标宋" w:hint="eastAsia"/>
          <w:color w:val="000000"/>
          <w:spacing w:val="6"/>
          <w:sz w:val="30"/>
          <w:szCs w:val="30"/>
        </w:rPr>
        <w:t>新政策下企事业单位用工全流程合</w:t>
      </w:r>
      <w:proofErr w:type="gramStart"/>
      <w:r>
        <w:rPr>
          <w:rFonts w:ascii="方正公文小标宋" w:eastAsia="方正公文小标宋" w:hAnsi="方正公文小标宋" w:cs="方正公文小标宋" w:hint="eastAsia"/>
          <w:color w:val="000000"/>
          <w:spacing w:val="6"/>
          <w:sz w:val="30"/>
          <w:szCs w:val="30"/>
        </w:rPr>
        <w:t>规</w:t>
      </w:r>
      <w:proofErr w:type="gramEnd"/>
      <w:r>
        <w:rPr>
          <w:rFonts w:ascii="方正公文小标宋" w:eastAsia="方正公文小标宋" w:hAnsi="方正公文小标宋" w:cs="方正公文小标宋" w:hint="eastAsia"/>
          <w:color w:val="000000"/>
          <w:spacing w:val="6"/>
          <w:sz w:val="30"/>
          <w:szCs w:val="30"/>
        </w:rPr>
        <w:t>解析——多形式用工、调岗、不胜任退出、医疗期等核心场景操作实战</w:t>
      </w:r>
      <w:bookmarkEnd w:id="0"/>
      <w:r>
        <w:rPr>
          <w:rFonts w:ascii="方正公文小标宋" w:eastAsia="方正公文小标宋" w:hAnsi="方正公文小标宋" w:cs="方正公文小标宋" w:hint="eastAsia"/>
          <w:color w:val="000000"/>
          <w:spacing w:val="6"/>
          <w:sz w:val="30"/>
          <w:szCs w:val="30"/>
        </w:rPr>
        <w:t>培训班的通知</w:t>
      </w:r>
      <w:bookmarkStart w:id="1" w:name="OLE_LINK1"/>
    </w:p>
    <w:p w14:paraId="217FEA4B" w14:textId="77777777" w:rsidR="00A2392E" w:rsidRDefault="00000000">
      <w:pPr>
        <w:snapToGrid w:val="0"/>
        <w:spacing w:beforeLines="100" w:before="320" w:line="320" w:lineRule="exact"/>
        <w:rPr>
          <w:rFonts w:ascii="仿宋" w:eastAsia="仿宋" w:hAnsi="仿宋" w:cs="仿宋" w:hint="eastAsia"/>
          <w:color w:val="000000"/>
          <w:w w:val="90"/>
          <w:sz w:val="32"/>
          <w:szCs w:val="32"/>
        </w:rPr>
      </w:pPr>
      <w:r>
        <w:rPr>
          <w:rFonts w:ascii="仿宋" w:eastAsia="仿宋" w:hAnsi="仿宋" w:cs="仿宋" w:hint="eastAsia"/>
          <w:color w:val="000000"/>
          <w:w w:val="90"/>
          <w:sz w:val="32"/>
          <w:szCs w:val="32"/>
        </w:rPr>
        <w:t>各</w:t>
      </w:r>
      <w:bookmarkEnd w:id="1"/>
      <w:r>
        <w:rPr>
          <w:rFonts w:ascii="仿宋" w:eastAsia="仿宋" w:hAnsi="仿宋" w:cs="仿宋" w:hint="eastAsia"/>
          <w:color w:val="000000"/>
          <w:w w:val="90"/>
          <w:sz w:val="32"/>
          <w:szCs w:val="32"/>
        </w:rPr>
        <w:t>有关单位：</w:t>
      </w:r>
    </w:p>
    <w:p w14:paraId="434BFF9C" w14:textId="77777777" w:rsidR="00A2392E" w:rsidRDefault="00000000">
      <w:pPr>
        <w:tabs>
          <w:tab w:val="left" w:pos="1080"/>
        </w:tabs>
        <w:snapToGrid w:val="0"/>
        <w:spacing w:line="370" w:lineRule="exact"/>
        <w:ind w:firstLineChars="200" w:firstLine="560"/>
        <w:rPr>
          <w:rFonts w:ascii="仿宋" w:eastAsia="仿宋" w:hAnsi="仿宋" w:cs="仿宋" w:hint="eastAsia"/>
          <w:snapToGrid w:val="0"/>
          <w:color w:val="000000"/>
          <w:kern w:val="0"/>
          <w:sz w:val="28"/>
          <w:szCs w:val="28"/>
        </w:rPr>
      </w:pPr>
      <w:r>
        <w:rPr>
          <w:rFonts w:ascii="仿宋" w:eastAsia="仿宋" w:hAnsi="仿宋" w:cs="仿宋" w:hint="eastAsia"/>
          <w:snapToGrid w:val="0"/>
          <w:color w:val="000000"/>
          <w:kern w:val="0"/>
          <w:sz w:val="28"/>
          <w:szCs w:val="28"/>
        </w:rPr>
        <w:t>在当前经济承压发展与法治建设深入推进的双重背景下，国有企业与事业单位正面临着前所未有的用工管理挑战。降本增效的压力、组织结构的调整，与劳动者维权意识的普遍增强、劳动法规政策的日趋严格，构成了当前用工矛盾的核心。从“调岗”“末等调整”、“不胜任退出”引发的争议，到经济性裁员中的程序瑕疵，再到“长期病假”、“泡病号”等医疗期管理难题，传统的粗放式人事管理已危机四伏，每一个操作环节都可能成为引发重大劳动纠纷、造成单位声誉与经济双重损失。</w:t>
      </w:r>
    </w:p>
    <w:p w14:paraId="5599DEA2" w14:textId="77777777" w:rsidR="00A2392E" w:rsidRDefault="00000000">
      <w:pPr>
        <w:tabs>
          <w:tab w:val="left" w:pos="1080"/>
        </w:tabs>
        <w:snapToGrid w:val="0"/>
        <w:spacing w:line="370" w:lineRule="exact"/>
        <w:ind w:firstLineChars="200" w:firstLine="560"/>
        <w:rPr>
          <w:rFonts w:ascii="仿宋" w:eastAsia="仿宋" w:hAnsi="仿宋" w:cs="仿宋" w:hint="eastAsia"/>
          <w:snapToGrid w:val="0"/>
          <w:color w:val="000000"/>
          <w:kern w:val="0"/>
          <w:sz w:val="28"/>
          <w:szCs w:val="28"/>
        </w:rPr>
      </w:pPr>
      <w:r>
        <w:rPr>
          <w:rFonts w:ascii="仿宋" w:eastAsia="仿宋" w:hAnsi="仿宋" w:cs="仿宋" w:hint="eastAsia"/>
          <w:snapToGrid w:val="0"/>
          <w:color w:val="000000"/>
          <w:kern w:val="0"/>
          <w:sz w:val="28"/>
          <w:szCs w:val="28"/>
        </w:rPr>
        <w:t>随着《劳动争议司法解释（二）》实施，用工合</w:t>
      </w:r>
      <w:proofErr w:type="gramStart"/>
      <w:r>
        <w:rPr>
          <w:rFonts w:ascii="仿宋" w:eastAsia="仿宋" w:hAnsi="仿宋" w:cs="仿宋" w:hint="eastAsia"/>
          <w:snapToGrid w:val="0"/>
          <w:color w:val="000000"/>
          <w:kern w:val="0"/>
          <w:sz w:val="28"/>
          <w:szCs w:val="28"/>
        </w:rPr>
        <w:t>规</w:t>
      </w:r>
      <w:proofErr w:type="gramEnd"/>
      <w:r>
        <w:rPr>
          <w:rFonts w:ascii="仿宋" w:eastAsia="仿宋" w:hAnsi="仿宋" w:cs="仿宋" w:hint="eastAsia"/>
          <w:snapToGrid w:val="0"/>
          <w:color w:val="000000"/>
          <w:kern w:val="0"/>
          <w:sz w:val="28"/>
          <w:szCs w:val="28"/>
        </w:rPr>
        <w:t>迎来关键转折，核心要点包括：违法转包、挂靠的“用工主体责任”、“二倍工资”“违法解除”等；与此同时，事业单位分类改革深化，多元用工模式普遍存在，各单位亟需系统性掌握最新裁判标准与合</w:t>
      </w:r>
      <w:proofErr w:type="gramStart"/>
      <w:r>
        <w:rPr>
          <w:rFonts w:ascii="仿宋" w:eastAsia="仿宋" w:hAnsi="仿宋" w:cs="仿宋" w:hint="eastAsia"/>
          <w:snapToGrid w:val="0"/>
          <w:color w:val="000000"/>
          <w:kern w:val="0"/>
          <w:sz w:val="28"/>
          <w:szCs w:val="28"/>
        </w:rPr>
        <w:t>规</w:t>
      </w:r>
      <w:proofErr w:type="gramEnd"/>
      <w:r>
        <w:rPr>
          <w:rFonts w:ascii="仿宋" w:eastAsia="仿宋" w:hAnsi="仿宋" w:cs="仿宋" w:hint="eastAsia"/>
          <w:snapToGrid w:val="0"/>
          <w:color w:val="000000"/>
          <w:kern w:val="0"/>
          <w:sz w:val="28"/>
          <w:szCs w:val="28"/>
        </w:rPr>
        <w:t>路径。</w:t>
      </w:r>
    </w:p>
    <w:p w14:paraId="0AFEDA53" w14:textId="77777777" w:rsidR="00A2392E" w:rsidRDefault="00000000">
      <w:pPr>
        <w:tabs>
          <w:tab w:val="left" w:pos="1080"/>
        </w:tabs>
        <w:snapToGrid w:val="0"/>
        <w:spacing w:line="370" w:lineRule="exact"/>
        <w:ind w:firstLineChars="200" w:firstLine="560"/>
        <w:rPr>
          <w:rFonts w:ascii="黑体" w:eastAsia="黑体" w:hAnsi="黑体" w:cs="黑体" w:hint="eastAsia"/>
          <w:snapToGrid w:val="0"/>
          <w:color w:val="000000"/>
          <w:sz w:val="28"/>
          <w:szCs w:val="28"/>
        </w:rPr>
      </w:pPr>
      <w:r>
        <w:rPr>
          <w:rFonts w:ascii="仿宋" w:eastAsia="仿宋" w:hAnsi="仿宋" w:cs="仿宋" w:hint="eastAsia"/>
          <w:snapToGrid w:val="0"/>
          <w:color w:val="000000"/>
          <w:kern w:val="0"/>
          <w:sz w:val="28"/>
          <w:szCs w:val="28"/>
        </w:rPr>
        <w:t>为协助各单位系统掌握新形势下劳动用工政策与司法裁判动向，我中心在持续优化课程体系的基础上，定于2026年举办 “</w:t>
      </w:r>
      <w:r w:rsidRPr="00D86DE2">
        <w:rPr>
          <w:rFonts w:ascii="仿宋" w:eastAsia="仿宋" w:hAnsi="仿宋" w:cs="仿宋" w:hint="eastAsia"/>
          <w:b/>
          <w:bCs/>
          <w:snapToGrid w:val="0"/>
          <w:color w:val="000000"/>
          <w:kern w:val="0"/>
          <w:sz w:val="28"/>
          <w:szCs w:val="28"/>
        </w:rPr>
        <w:t>最新政策下企事业单位用工全流程合</w:t>
      </w:r>
      <w:proofErr w:type="gramStart"/>
      <w:r w:rsidRPr="00D86DE2">
        <w:rPr>
          <w:rFonts w:ascii="仿宋" w:eastAsia="仿宋" w:hAnsi="仿宋" w:cs="仿宋" w:hint="eastAsia"/>
          <w:b/>
          <w:bCs/>
          <w:snapToGrid w:val="0"/>
          <w:color w:val="000000"/>
          <w:kern w:val="0"/>
          <w:sz w:val="28"/>
          <w:szCs w:val="28"/>
        </w:rPr>
        <w:t>规</w:t>
      </w:r>
      <w:proofErr w:type="gramEnd"/>
      <w:r w:rsidRPr="00D86DE2">
        <w:rPr>
          <w:rFonts w:ascii="仿宋" w:eastAsia="仿宋" w:hAnsi="仿宋" w:cs="仿宋" w:hint="eastAsia"/>
          <w:b/>
          <w:bCs/>
          <w:snapToGrid w:val="0"/>
          <w:color w:val="000000"/>
          <w:kern w:val="0"/>
          <w:sz w:val="28"/>
          <w:szCs w:val="28"/>
        </w:rPr>
        <w:t>培训班</w:t>
      </w:r>
      <w:r>
        <w:rPr>
          <w:rFonts w:ascii="仿宋" w:eastAsia="仿宋" w:hAnsi="仿宋" w:cs="仿宋" w:hint="eastAsia"/>
          <w:snapToGrid w:val="0"/>
          <w:color w:val="000000"/>
          <w:kern w:val="0"/>
          <w:sz w:val="28"/>
          <w:szCs w:val="28"/>
        </w:rPr>
        <w:t>”。本课程聚焦多形式用工、调岗、不胜任人员退出及医疗</w:t>
      </w:r>
      <w:proofErr w:type="gramStart"/>
      <w:r>
        <w:rPr>
          <w:rFonts w:ascii="仿宋" w:eastAsia="仿宋" w:hAnsi="仿宋" w:cs="仿宋" w:hint="eastAsia"/>
          <w:snapToGrid w:val="0"/>
          <w:color w:val="000000"/>
          <w:kern w:val="0"/>
          <w:sz w:val="28"/>
          <w:szCs w:val="28"/>
        </w:rPr>
        <w:t>期风控</w:t>
      </w:r>
      <w:proofErr w:type="gramEnd"/>
      <w:r>
        <w:rPr>
          <w:rFonts w:ascii="仿宋" w:eastAsia="仿宋" w:hAnsi="仿宋" w:cs="仿宋" w:hint="eastAsia"/>
          <w:snapToGrid w:val="0"/>
          <w:color w:val="000000"/>
          <w:kern w:val="0"/>
          <w:sz w:val="28"/>
          <w:szCs w:val="28"/>
        </w:rPr>
        <w:t>等实操痛点，通过“案例解读、工具升级与长效机制搭建”，提供一套即学即用、防患于未然的实战解决方案与工具，助力单位防范风险。请各单位积极组织相关人员参加学习。有关事项通知如下：</w:t>
      </w:r>
    </w:p>
    <w:p w14:paraId="6E0A6416" w14:textId="77777777" w:rsidR="00A2392E" w:rsidRDefault="00000000">
      <w:pPr>
        <w:tabs>
          <w:tab w:val="left" w:pos="760"/>
          <w:tab w:val="left" w:pos="1080"/>
        </w:tabs>
        <w:snapToGrid w:val="0"/>
        <w:spacing w:line="370" w:lineRule="exact"/>
        <w:ind w:firstLineChars="200" w:firstLine="560"/>
        <w:rPr>
          <w:rFonts w:ascii="黑体" w:eastAsia="黑体" w:hAnsi="黑体" w:cs="黑体" w:hint="eastAsia"/>
          <w:snapToGrid w:val="0"/>
          <w:color w:val="000000"/>
          <w:sz w:val="28"/>
          <w:szCs w:val="28"/>
        </w:rPr>
      </w:pPr>
      <w:r>
        <w:rPr>
          <w:rFonts w:ascii="黑体" w:eastAsia="黑体" w:hAnsi="黑体" w:cs="黑体" w:hint="eastAsia"/>
          <w:snapToGrid w:val="0"/>
          <w:color w:val="000000"/>
          <w:sz w:val="28"/>
          <w:szCs w:val="28"/>
        </w:rPr>
        <w:t>一、培训内容</w:t>
      </w:r>
    </w:p>
    <w:p w14:paraId="1FAE9A34" w14:textId="77777777" w:rsidR="00A2392E" w:rsidRDefault="00000000">
      <w:pPr>
        <w:widowControl/>
        <w:snapToGrid w:val="0"/>
        <w:spacing w:line="370" w:lineRule="exact"/>
        <w:ind w:firstLineChars="200" w:firstLine="560"/>
        <w:jc w:val="left"/>
        <w:rPr>
          <w:rFonts w:ascii="黑体" w:eastAsia="黑体" w:hAnsi="黑体" w:cs="黑体" w:hint="eastAsia"/>
          <w:snapToGrid w:val="0"/>
          <w:color w:val="000000"/>
          <w:sz w:val="28"/>
          <w:szCs w:val="28"/>
        </w:rPr>
      </w:pPr>
      <w:r>
        <w:rPr>
          <w:rFonts w:ascii="黑体" w:eastAsia="黑体" w:hAnsi="黑体" w:cs="黑体" w:hint="eastAsia"/>
          <w:snapToGrid w:val="0"/>
          <w:color w:val="000000"/>
          <w:sz w:val="28"/>
          <w:szCs w:val="28"/>
        </w:rPr>
        <w:t>模块</w:t>
      </w:r>
      <w:proofErr w:type="gramStart"/>
      <w:r>
        <w:rPr>
          <w:rFonts w:ascii="黑体" w:eastAsia="黑体" w:hAnsi="黑体" w:cs="黑体" w:hint="eastAsia"/>
          <w:snapToGrid w:val="0"/>
          <w:color w:val="000000"/>
          <w:sz w:val="28"/>
          <w:szCs w:val="28"/>
        </w:rPr>
        <w:t>一</w:t>
      </w:r>
      <w:proofErr w:type="gramEnd"/>
      <w:r>
        <w:rPr>
          <w:rFonts w:ascii="黑体" w:eastAsia="黑体" w:hAnsi="黑体" w:cs="黑体" w:hint="eastAsia"/>
          <w:snapToGrid w:val="0"/>
          <w:color w:val="000000"/>
          <w:sz w:val="28"/>
          <w:szCs w:val="28"/>
        </w:rPr>
        <w:t xml:space="preserve"> 我国劳动用工管理中的争议冲突现状及劳动风险概述</w:t>
      </w:r>
    </w:p>
    <w:p w14:paraId="085E7A43" w14:textId="77777777" w:rsidR="00A2392E" w:rsidRPr="00D86DE2" w:rsidRDefault="00000000">
      <w:pPr>
        <w:tabs>
          <w:tab w:val="left" w:pos="1080"/>
        </w:tabs>
        <w:snapToGrid w:val="0"/>
        <w:spacing w:line="370" w:lineRule="exact"/>
        <w:ind w:firstLineChars="200" w:firstLine="562"/>
        <w:rPr>
          <w:rFonts w:ascii="仿宋_GB2312" w:eastAsia="仿宋_GB2312" w:hAnsi="仿宋" w:cs="仿宋" w:hint="eastAsia"/>
          <w:b/>
          <w:bCs/>
          <w:snapToGrid w:val="0"/>
          <w:color w:val="000000"/>
          <w:kern w:val="0"/>
          <w:sz w:val="28"/>
          <w:szCs w:val="28"/>
        </w:rPr>
      </w:pPr>
      <w:r w:rsidRPr="00D86DE2">
        <w:rPr>
          <w:rFonts w:ascii="楷体_GB2312" w:eastAsia="楷体_GB2312" w:hAnsi="楷体_GB2312" w:cs="楷体_GB2312" w:hint="eastAsia"/>
          <w:b/>
          <w:bCs/>
          <w:snapToGrid w:val="0"/>
          <w:color w:val="000000"/>
          <w:kern w:val="0"/>
          <w:sz w:val="28"/>
          <w:szCs w:val="28"/>
        </w:rPr>
        <w:t>（一）我国劳动用工管理中的冲突与争议现状</w:t>
      </w:r>
    </w:p>
    <w:p w14:paraId="2B8506C0" w14:textId="77777777" w:rsidR="00A2392E" w:rsidRPr="00D86DE2" w:rsidRDefault="00000000">
      <w:pPr>
        <w:tabs>
          <w:tab w:val="left" w:pos="1080"/>
        </w:tabs>
        <w:snapToGrid w:val="0"/>
        <w:spacing w:line="370" w:lineRule="exact"/>
        <w:ind w:firstLineChars="200" w:firstLine="562"/>
        <w:rPr>
          <w:rFonts w:ascii="仿宋" w:eastAsia="仿宋" w:hAnsi="仿宋" w:cs="仿宋" w:hint="eastAsia"/>
          <w:b/>
          <w:bCs/>
          <w:snapToGrid w:val="0"/>
          <w:color w:val="000000"/>
          <w:kern w:val="0"/>
          <w:sz w:val="28"/>
          <w:szCs w:val="28"/>
        </w:rPr>
      </w:pPr>
      <w:r w:rsidRPr="00D86DE2">
        <w:rPr>
          <w:rFonts w:ascii="仿宋" w:eastAsia="仿宋" w:hAnsi="仿宋" w:cs="仿宋" w:hint="eastAsia"/>
          <w:b/>
          <w:bCs/>
          <w:snapToGrid w:val="0"/>
          <w:color w:val="000000"/>
          <w:kern w:val="0"/>
          <w:sz w:val="28"/>
          <w:szCs w:val="28"/>
        </w:rPr>
        <w:t>1.劳动争议案件数量激增，影响巨大</w:t>
      </w:r>
    </w:p>
    <w:p w14:paraId="2960C63F" w14:textId="77777777" w:rsidR="00A2392E" w:rsidRDefault="00000000">
      <w:pPr>
        <w:tabs>
          <w:tab w:val="left" w:pos="1080"/>
        </w:tabs>
        <w:snapToGrid w:val="0"/>
        <w:spacing w:line="370" w:lineRule="exact"/>
        <w:ind w:leftChars="266" w:left="559"/>
        <w:rPr>
          <w:rFonts w:ascii="仿宋" w:eastAsia="仿宋" w:hAnsi="仿宋" w:cs="仿宋" w:hint="eastAsia"/>
          <w:snapToGrid w:val="0"/>
          <w:color w:val="000000"/>
          <w:kern w:val="0"/>
          <w:sz w:val="28"/>
          <w:szCs w:val="28"/>
        </w:rPr>
      </w:pPr>
      <w:r>
        <w:rPr>
          <w:rFonts w:ascii="仿宋" w:eastAsia="仿宋" w:hAnsi="仿宋" w:cs="仿宋" w:hint="eastAsia"/>
          <w:snapToGrid w:val="0"/>
          <w:color w:val="000000"/>
          <w:kern w:val="0"/>
          <w:sz w:val="28"/>
          <w:szCs w:val="28"/>
        </w:rPr>
        <w:t>1）1986-2024年全国劳动争议案件权威数据及图表劳动关系四大痛点：案件数量井喷+员工维权意识强+管理层变身消防员+败诉超达80%</w:t>
      </w:r>
    </w:p>
    <w:p w14:paraId="00A23835" w14:textId="77777777" w:rsidR="00A2392E" w:rsidRDefault="00000000">
      <w:pPr>
        <w:tabs>
          <w:tab w:val="left" w:pos="1080"/>
        </w:tabs>
        <w:snapToGrid w:val="0"/>
        <w:spacing w:line="370" w:lineRule="exact"/>
        <w:ind w:leftChars="266" w:left="559"/>
        <w:rPr>
          <w:rFonts w:ascii="仿宋" w:eastAsia="仿宋" w:hAnsi="仿宋" w:cs="仿宋" w:hint="eastAsia"/>
          <w:snapToGrid w:val="0"/>
          <w:color w:val="000000"/>
          <w:kern w:val="0"/>
          <w:sz w:val="28"/>
          <w:szCs w:val="28"/>
        </w:rPr>
      </w:pPr>
      <w:r>
        <w:rPr>
          <w:rFonts w:ascii="仿宋" w:eastAsia="仿宋" w:hAnsi="仿宋" w:cs="仿宋" w:hint="eastAsia"/>
          <w:snapToGrid w:val="0"/>
          <w:color w:val="000000"/>
          <w:kern w:val="0"/>
          <w:sz w:val="28"/>
          <w:szCs w:val="28"/>
        </w:rPr>
        <w:t>2）2008年《中华人民共和国劳动合同法》颁布实施后，媒体公开报道的劳动争议案件情况</w:t>
      </w:r>
    </w:p>
    <w:p w14:paraId="6A52EA25" w14:textId="77777777" w:rsidR="00A2392E" w:rsidRPr="00D86DE2" w:rsidRDefault="00000000">
      <w:pPr>
        <w:tabs>
          <w:tab w:val="left" w:pos="1080"/>
        </w:tabs>
        <w:snapToGrid w:val="0"/>
        <w:spacing w:line="370" w:lineRule="exact"/>
        <w:ind w:firstLineChars="200" w:firstLine="562"/>
        <w:rPr>
          <w:rFonts w:ascii="仿宋" w:eastAsia="仿宋" w:hAnsi="仿宋" w:cs="仿宋" w:hint="eastAsia"/>
          <w:b/>
          <w:bCs/>
          <w:snapToGrid w:val="0"/>
          <w:color w:val="000000"/>
          <w:kern w:val="0"/>
          <w:sz w:val="28"/>
          <w:szCs w:val="28"/>
        </w:rPr>
      </w:pPr>
      <w:r w:rsidRPr="00D86DE2">
        <w:rPr>
          <w:rFonts w:ascii="仿宋" w:eastAsia="仿宋" w:hAnsi="仿宋" w:cs="仿宋" w:hint="eastAsia"/>
          <w:b/>
          <w:bCs/>
          <w:snapToGrid w:val="0"/>
          <w:color w:val="000000"/>
          <w:kern w:val="0"/>
          <w:sz w:val="28"/>
          <w:szCs w:val="28"/>
        </w:rPr>
        <w:t>2.常见劳动管理过程</w:t>
      </w:r>
      <w:proofErr w:type="gramStart"/>
      <w:r w:rsidRPr="00D86DE2">
        <w:rPr>
          <w:rFonts w:ascii="仿宋" w:eastAsia="仿宋" w:hAnsi="仿宋" w:cs="仿宋" w:hint="eastAsia"/>
          <w:b/>
          <w:bCs/>
          <w:snapToGrid w:val="0"/>
          <w:color w:val="000000"/>
          <w:kern w:val="0"/>
          <w:sz w:val="28"/>
          <w:szCs w:val="28"/>
        </w:rPr>
        <w:t>中冲突</w:t>
      </w:r>
      <w:proofErr w:type="gramEnd"/>
      <w:r w:rsidRPr="00D86DE2">
        <w:rPr>
          <w:rFonts w:ascii="仿宋" w:eastAsia="仿宋" w:hAnsi="仿宋" w:cs="仿宋" w:hint="eastAsia"/>
          <w:b/>
          <w:bCs/>
          <w:snapToGrid w:val="0"/>
          <w:color w:val="000000"/>
          <w:kern w:val="0"/>
          <w:sz w:val="28"/>
          <w:szCs w:val="28"/>
        </w:rPr>
        <w:t>的三个阶段</w:t>
      </w:r>
    </w:p>
    <w:p w14:paraId="09ED83AF" w14:textId="77777777" w:rsidR="00A2392E" w:rsidRDefault="00000000">
      <w:pPr>
        <w:tabs>
          <w:tab w:val="left" w:pos="1080"/>
        </w:tabs>
        <w:snapToGrid w:val="0"/>
        <w:spacing w:line="370" w:lineRule="exact"/>
        <w:ind w:firstLineChars="200" w:firstLine="560"/>
        <w:rPr>
          <w:rFonts w:ascii="仿宋" w:eastAsia="仿宋" w:hAnsi="仿宋" w:cs="仿宋" w:hint="eastAsia"/>
          <w:snapToGrid w:val="0"/>
          <w:color w:val="000000"/>
          <w:kern w:val="0"/>
          <w:sz w:val="28"/>
          <w:szCs w:val="28"/>
        </w:rPr>
      </w:pPr>
      <w:r>
        <w:rPr>
          <w:rFonts w:ascii="仿宋" w:eastAsia="仿宋" w:hAnsi="仿宋" w:cs="仿宋" w:hint="eastAsia"/>
          <w:snapToGrid w:val="0"/>
          <w:color w:val="000000"/>
          <w:kern w:val="0"/>
          <w:sz w:val="28"/>
          <w:szCs w:val="28"/>
        </w:rPr>
        <w:t xml:space="preserve">1）劳动关系建立阶段 </w:t>
      </w:r>
    </w:p>
    <w:p w14:paraId="77E18146" w14:textId="77777777" w:rsidR="00A2392E" w:rsidRDefault="00000000">
      <w:pPr>
        <w:tabs>
          <w:tab w:val="left" w:pos="1080"/>
        </w:tabs>
        <w:snapToGrid w:val="0"/>
        <w:spacing w:line="370" w:lineRule="exact"/>
        <w:ind w:firstLineChars="200" w:firstLine="560"/>
        <w:rPr>
          <w:rFonts w:ascii="仿宋" w:eastAsia="仿宋" w:hAnsi="仿宋" w:cs="仿宋" w:hint="eastAsia"/>
          <w:snapToGrid w:val="0"/>
          <w:color w:val="000000"/>
          <w:kern w:val="0"/>
          <w:sz w:val="28"/>
          <w:szCs w:val="28"/>
        </w:rPr>
      </w:pPr>
      <w:r>
        <w:rPr>
          <w:rFonts w:ascii="仿宋" w:eastAsia="仿宋" w:hAnsi="仿宋" w:cs="仿宋" w:hint="eastAsia"/>
          <w:snapToGrid w:val="0"/>
          <w:color w:val="000000"/>
          <w:kern w:val="0"/>
          <w:sz w:val="28"/>
          <w:szCs w:val="28"/>
        </w:rPr>
        <w:lastRenderedPageBreak/>
        <w:t xml:space="preserve">2）劳动关系履行阶段 </w:t>
      </w:r>
    </w:p>
    <w:p w14:paraId="21295D2F" w14:textId="77777777" w:rsidR="00A2392E" w:rsidRDefault="00000000">
      <w:pPr>
        <w:tabs>
          <w:tab w:val="left" w:pos="1080"/>
        </w:tabs>
        <w:snapToGrid w:val="0"/>
        <w:spacing w:line="370" w:lineRule="exact"/>
        <w:ind w:firstLineChars="200" w:firstLine="560"/>
        <w:rPr>
          <w:rFonts w:ascii="仿宋" w:eastAsia="仿宋" w:hAnsi="仿宋" w:cs="仿宋" w:hint="eastAsia"/>
          <w:snapToGrid w:val="0"/>
          <w:color w:val="000000"/>
          <w:kern w:val="0"/>
          <w:sz w:val="28"/>
          <w:szCs w:val="28"/>
        </w:rPr>
      </w:pPr>
      <w:r>
        <w:rPr>
          <w:rFonts w:ascii="仿宋" w:eastAsia="仿宋" w:hAnsi="仿宋" w:cs="仿宋" w:hint="eastAsia"/>
          <w:snapToGrid w:val="0"/>
          <w:color w:val="000000"/>
          <w:kern w:val="0"/>
          <w:sz w:val="28"/>
          <w:szCs w:val="28"/>
        </w:rPr>
        <w:t>3）劳动关系解除/终止阶段</w:t>
      </w:r>
    </w:p>
    <w:p w14:paraId="4AE88633" w14:textId="77777777" w:rsidR="00A2392E" w:rsidRPr="00D86DE2" w:rsidRDefault="00000000">
      <w:pPr>
        <w:tabs>
          <w:tab w:val="left" w:pos="1080"/>
        </w:tabs>
        <w:snapToGrid w:val="0"/>
        <w:spacing w:line="370" w:lineRule="exact"/>
        <w:ind w:firstLineChars="200" w:firstLine="562"/>
        <w:rPr>
          <w:rFonts w:ascii="楷体_GB2312" w:eastAsia="楷体_GB2312" w:hAnsi="楷体_GB2312" w:cs="楷体_GB2312" w:hint="eastAsia"/>
          <w:b/>
          <w:bCs/>
          <w:snapToGrid w:val="0"/>
          <w:color w:val="000000"/>
          <w:kern w:val="0"/>
          <w:sz w:val="28"/>
          <w:szCs w:val="28"/>
        </w:rPr>
      </w:pPr>
      <w:r w:rsidRPr="00D86DE2">
        <w:rPr>
          <w:rFonts w:ascii="楷体_GB2312" w:eastAsia="楷体_GB2312" w:hAnsi="楷体_GB2312" w:cs="楷体_GB2312" w:hint="eastAsia"/>
          <w:b/>
          <w:bCs/>
          <w:snapToGrid w:val="0"/>
          <w:color w:val="000000"/>
          <w:kern w:val="0"/>
          <w:sz w:val="28"/>
          <w:szCs w:val="28"/>
        </w:rPr>
        <w:t>（二）人力资源合</w:t>
      </w:r>
      <w:proofErr w:type="gramStart"/>
      <w:r w:rsidRPr="00D86DE2">
        <w:rPr>
          <w:rFonts w:ascii="楷体_GB2312" w:eastAsia="楷体_GB2312" w:hAnsi="楷体_GB2312" w:cs="楷体_GB2312" w:hint="eastAsia"/>
          <w:b/>
          <w:bCs/>
          <w:snapToGrid w:val="0"/>
          <w:color w:val="000000"/>
          <w:kern w:val="0"/>
          <w:sz w:val="28"/>
          <w:szCs w:val="28"/>
        </w:rPr>
        <w:t>规</w:t>
      </w:r>
      <w:proofErr w:type="gramEnd"/>
      <w:r w:rsidRPr="00D86DE2">
        <w:rPr>
          <w:rFonts w:ascii="楷体_GB2312" w:eastAsia="楷体_GB2312" w:hAnsi="楷体_GB2312" w:cs="楷体_GB2312" w:hint="eastAsia"/>
          <w:b/>
          <w:bCs/>
          <w:snapToGrid w:val="0"/>
          <w:color w:val="000000"/>
          <w:kern w:val="0"/>
          <w:sz w:val="28"/>
          <w:szCs w:val="28"/>
        </w:rPr>
        <w:t>管理体系建立</w:t>
      </w:r>
    </w:p>
    <w:p w14:paraId="55714039" w14:textId="77777777" w:rsidR="00A2392E" w:rsidRPr="00D86DE2" w:rsidRDefault="00000000">
      <w:pPr>
        <w:tabs>
          <w:tab w:val="left" w:pos="1080"/>
        </w:tabs>
        <w:snapToGrid w:val="0"/>
        <w:spacing w:line="370" w:lineRule="exact"/>
        <w:ind w:firstLineChars="200" w:firstLine="562"/>
        <w:rPr>
          <w:rFonts w:ascii="仿宋" w:eastAsia="仿宋" w:hAnsi="仿宋" w:cs="仿宋" w:hint="eastAsia"/>
          <w:b/>
          <w:bCs/>
          <w:snapToGrid w:val="0"/>
          <w:color w:val="000000"/>
          <w:kern w:val="0"/>
          <w:sz w:val="28"/>
          <w:szCs w:val="28"/>
        </w:rPr>
      </w:pPr>
      <w:r w:rsidRPr="00D86DE2">
        <w:rPr>
          <w:rFonts w:ascii="仿宋" w:eastAsia="仿宋" w:hAnsi="仿宋" w:cs="仿宋" w:hint="eastAsia"/>
          <w:b/>
          <w:bCs/>
          <w:snapToGrid w:val="0"/>
          <w:color w:val="000000"/>
          <w:kern w:val="0"/>
          <w:sz w:val="28"/>
          <w:szCs w:val="28"/>
        </w:rPr>
        <w:t>1.合</w:t>
      </w:r>
      <w:proofErr w:type="gramStart"/>
      <w:r w:rsidRPr="00D86DE2">
        <w:rPr>
          <w:rFonts w:ascii="仿宋" w:eastAsia="仿宋" w:hAnsi="仿宋" w:cs="仿宋" w:hint="eastAsia"/>
          <w:b/>
          <w:bCs/>
          <w:snapToGrid w:val="0"/>
          <w:color w:val="000000"/>
          <w:kern w:val="0"/>
          <w:sz w:val="28"/>
          <w:szCs w:val="28"/>
        </w:rPr>
        <w:t>规</w:t>
      </w:r>
      <w:proofErr w:type="gramEnd"/>
      <w:r w:rsidRPr="00D86DE2">
        <w:rPr>
          <w:rFonts w:ascii="仿宋" w:eastAsia="仿宋" w:hAnsi="仿宋" w:cs="仿宋" w:hint="eastAsia"/>
          <w:b/>
          <w:bCs/>
          <w:snapToGrid w:val="0"/>
          <w:color w:val="000000"/>
          <w:kern w:val="0"/>
          <w:sz w:val="28"/>
          <w:szCs w:val="28"/>
        </w:rPr>
        <w:t>依据与法规清单</w:t>
      </w:r>
    </w:p>
    <w:p w14:paraId="74B9A18C" w14:textId="77777777" w:rsidR="00A2392E" w:rsidRPr="00D86DE2" w:rsidRDefault="00000000">
      <w:pPr>
        <w:tabs>
          <w:tab w:val="left" w:pos="1080"/>
        </w:tabs>
        <w:snapToGrid w:val="0"/>
        <w:spacing w:line="370" w:lineRule="exact"/>
        <w:ind w:firstLineChars="200" w:firstLine="562"/>
        <w:rPr>
          <w:rFonts w:ascii="仿宋" w:eastAsia="仿宋" w:hAnsi="仿宋" w:cs="仿宋" w:hint="eastAsia"/>
          <w:b/>
          <w:bCs/>
          <w:snapToGrid w:val="0"/>
          <w:color w:val="000000"/>
          <w:kern w:val="0"/>
          <w:sz w:val="28"/>
          <w:szCs w:val="28"/>
        </w:rPr>
      </w:pPr>
      <w:r w:rsidRPr="00D86DE2">
        <w:rPr>
          <w:rFonts w:ascii="仿宋" w:eastAsia="仿宋" w:hAnsi="仿宋" w:cs="仿宋" w:hint="eastAsia"/>
          <w:b/>
          <w:bCs/>
          <w:snapToGrid w:val="0"/>
          <w:color w:val="000000"/>
          <w:kern w:val="0"/>
          <w:sz w:val="28"/>
          <w:szCs w:val="28"/>
        </w:rPr>
        <w:t>2.体系建设核心三要素内涵与操作要点步骤</w:t>
      </w:r>
    </w:p>
    <w:p w14:paraId="107765B5" w14:textId="77777777" w:rsidR="00A2392E" w:rsidRDefault="00000000">
      <w:pPr>
        <w:tabs>
          <w:tab w:val="left" w:pos="1080"/>
        </w:tabs>
        <w:snapToGrid w:val="0"/>
        <w:spacing w:line="370" w:lineRule="exact"/>
        <w:ind w:firstLineChars="200" w:firstLine="560"/>
        <w:rPr>
          <w:rFonts w:ascii="仿宋" w:eastAsia="仿宋" w:hAnsi="仿宋" w:cs="仿宋" w:hint="eastAsia"/>
          <w:snapToGrid w:val="0"/>
          <w:color w:val="000000"/>
          <w:kern w:val="0"/>
          <w:sz w:val="28"/>
          <w:szCs w:val="28"/>
        </w:rPr>
      </w:pPr>
      <w:r>
        <w:rPr>
          <w:rFonts w:ascii="仿宋" w:eastAsia="仿宋" w:hAnsi="仿宋" w:cs="仿宋" w:hint="eastAsia"/>
          <w:snapToGrid w:val="0"/>
          <w:color w:val="000000"/>
          <w:kern w:val="0"/>
          <w:sz w:val="28"/>
          <w:szCs w:val="28"/>
        </w:rPr>
        <w:t>1）制度合法</w:t>
      </w:r>
    </w:p>
    <w:p w14:paraId="4F858F52" w14:textId="77777777" w:rsidR="00A2392E" w:rsidRDefault="00000000">
      <w:pPr>
        <w:tabs>
          <w:tab w:val="left" w:pos="1080"/>
        </w:tabs>
        <w:snapToGrid w:val="0"/>
        <w:spacing w:line="370" w:lineRule="exact"/>
        <w:ind w:firstLineChars="200" w:firstLine="560"/>
        <w:rPr>
          <w:rFonts w:ascii="仿宋" w:eastAsia="仿宋" w:hAnsi="仿宋" w:cs="仿宋" w:hint="eastAsia"/>
          <w:snapToGrid w:val="0"/>
          <w:color w:val="000000"/>
          <w:kern w:val="0"/>
          <w:sz w:val="28"/>
          <w:szCs w:val="28"/>
        </w:rPr>
      </w:pPr>
      <w:r>
        <w:rPr>
          <w:rFonts w:ascii="仿宋" w:eastAsia="仿宋" w:hAnsi="仿宋" w:cs="仿宋" w:hint="eastAsia"/>
          <w:snapToGrid w:val="0"/>
          <w:color w:val="000000"/>
          <w:kern w:val="0"/>
          <w:sz w:val="28"/>
          <w:szCs w:val="28"/>
        </w:rPr>
        <w:t xml:space="preserve">2）程序合法 </w:t>
      </w:r>
    </w:p>
    <w:p w14:paraId="51D809F7" w14:textId="77777777" w:rsidR="00A2392E" w:rsidRDefault="00000000">
      <w:pPr>
        <w:tabs>
          <w:tab w:val="left" w:pos="1080"/>
        </w:tabs>
        <w:snapToGrid w:val="0"/>
        <w:spacing w:line="370" w:lineRule="exact"/>
        <w:ind w:firstLineChars="200" w:firstLine="560"/>
        <w:rPr>
          <w:rFonts w:ascii="仿宋" w:eastAsia="仿宋" w:hAnsi="仿宋" w:cs="仿宋" w:hint="eastAsia"/>
          <w:snapToGrid w:val="0"/>
          <w:color w:val="000000"/>
          <w:kern w:val="0"/>
          <w:sz w:val="28"/>
          <w:szCs w:val="28"/>
        </w:rPr>
      </w:pPr>
      <w:r>
        <w:rPr>
          <w:rFonts w:ascii="仿宋" w:eastAsia="仿宋" w:hAnsi="仿宋" w:cs="仿宋" w:hint="eastAsia"/>
          <w:snapToGrid w:val="0"/>
          <w:color w:val="000000"/>
          <w:kern w:val="0"/>
          <w:sz w:val="28"/>
          <w:szCs w:val="28"/>
        </w:rPr>
        <w:t>3）行为要求</w:t>
      </w:r>
    </w:p>
    <w:p w14:paraId="68032604" w14:textId="77777777" w:rsidR="00A2392E" w:rsidRDefault="00000000">
      <w:pPr>
        <w:tabs>
          <w:tab w:val="left" w:pos="1080"/>
        </w:tabs>
        <w:snapToGrid w:val="0"/>
        <w:spacing w:line="370" w:lineRule="exact"/>
        <w:ind w:firstLineChars="200" w:firstLine="560"/>
        <w:rPr>
          <w:rFonts w:ascii="仿宋" w:eastAsia="仿宋" w:hAnsi="仿宋" w:cs="仿宋" w:hint="eastAsia"/>
          <w:snapToGrid w:val="0"/>
          <w:color w:val="000000"/>
          <w:kern w:val="0"/>
          <w:sz w:val="28"/>
          <w:szCs w:val="28"/>
        </w:rPr>
      </w:pPr>
      <w:r>
        <w:rPr>
          <w:rFonts w:ascii="仿宋" w:eastAsia="仿宋" w:hAnsi="仿宋" w:cs="仿宋" w:hint="eastAsia"/>
          <w:snapToGrid w:val="0"/>
          <w:color w:val="000000"/>
          <w:kern w:val="0"/>
          <w:sz w:val="28"/>
          <w:szCs w:val="28"/>
        </w:rPr>
        <w:t>3.三要素协同落地保障机制</w:t>
      </w:r>
    </w:p>
    <w:p w14:paraId="5BD646C3" w14:textId="77777777" w:rsidR="00A2392E" w:rsidRPr="00D86DE2" w:rsidRDefault="00000000">
      <w:pPr>
        <w:widowControl/>
        <w:snapToGrid w:val="0"/>
        <w:spacing w:line="370" w:lineRule="exact"/>
        <w:ind w:firstLineChars="200" w:firstLine="562"/>
        <w:jc w:val="left"/>
        <w:rPr>
          <w:rFonts w:ascii="黑体" w:eastAsia="黑体" w:hAnsi="黑体" w:cs="黑体" w:hint="eastAsia"/>
          <w:b/>
          <w:bCs/>
          <w:snapToGrid w:val="0"/>
          <w:color w:val="000000"/>
          <w:sz w:val="28"/>
          <w:szCs w:val="28"/>
        </w:rPr>
      </w:pPr>
      <w:r w:rsidRPr="00D86DE2">
        <w:rPr>
          <w:rFonts w:ascii="黑体" w:eastAsia="黑体" w:hAnsi="黑体" w:cs="黑体" w:hint="eastAsia"/>
          <w:b/>
          <w:bCs/>
          <w:snapToGrid w:val="0"/>
          <w:color w:val="000000"/>
          <w:sz w:val="28"/>
          <w:szCs w:val="28"/>
        </w:rPr>
        <w:t>模块二 劳动关系建立全流程风险（含入职、合同、试用期、档案）</w:t>
      </w:r>
    </w:p>
    <w:p w14:paraId="4665827A" w14:textId="77777777" w:rsidR="00A2392E" w:rsidRPr="00D86DE2" w:rsidRDefault="00000000">
      <w:pPr>
        <w:tabs>
          <w:tab w:val="left" w:pos="1080"/>
        </w:tabs>
        <w:snapToGrid w:val="0"/>
        <w:spacing w:line="370" w:lineRule="exact"/>
        <w:ind w:firstLineChars="200" w:firstLine="562"/>
        <w:rPr>
          <w:rFonts w:ascii="楷体_GB2312" w:eastAsia="楷体_GB2312" w:hAnsi="楷体_GB2312" w:cs="楷体_GB2312" w:hint="eastAsia"/>
          <w:b/>
          <w:bCs/>
          <w:snapToGrid w:val="0"/>
          <w:color w:val="000000"/>
          <w:kern w:val="0"/>
          <w:sz w:val="28"/>
          <w:szCs w:val="28"/>
        </w:rPr>
      </w:pPr>
      <w:r w:rsidRPr="00D86DE2">
        <w:rPr>
          <w:rFonts w:ascii="楷体_GB2312" w:eastAsia="楷体_GB2312" w:hAnsi="楷体_GB2312" w:cs="楷体_GB2312" w:hint="eastAsia"/>
          <w:b/>
          <w:bCs/>
          <w:snapToGrid w:val="0"/>
          <w:color w:val="000000"/>
          <w:kern w:val="0"/>
          <w:sz w:val="28"/>
          <w:szCs w:val="28"/>
        </w:rPr>
        <w:t>（一）入职手续办理风险与规避</w:t>
      </w:r>
    </w:p>
    <w:p w14:paraId="3F4B61C8" w14:textId="77777777" w:rsidR="00A2392E" w:rsidRDefault="00000000">
      <w:pPr>
        <w:tabs>
          <w:tab w:val="left" w:pos="1080"/>
        </w:tabs>
        <w:snapToGrid w:val="0"/>
        <w:spacing w:line="370" w:lineRule="exact"/>
        <w:ind w:firstLineChars="200" w:firstLine="562"/>
        <w:rPr>
          <w:rFonts w:ascii="仿宋" w:eastAsia="仿宋" w:hAnsi="仿宋" w:cs="仿宋" w:hint="eastAsia"/>
          <w:snapToGrid w:val="0"/>
          <w:color w:val="000000"/>
          <w:kern w:val="0"/>
          <w:sz w:val="28"/>
          <w:szCs w:val="28"/>
        </w:rPr>
      </w:pPr>
      <w:r w:rsidRPr="00D86DE2">
        <w:rPr>
          <w:rFonts w:ascii="仿宋" w:eastAsia="仿宋" w:hAnsi="仿宋" w:cs="仿宋" w:hint="eastAsia"/>
          <w:b/>
          <w:bCs/>
          <w:snapToGrid w:val="0"/>
          <w:color w:val="000000"/>
          <w:kern w:val="0"/>
          <w:sz w:val="28"/>
          <w:szCs w:val="28"/>
        </w:rPr>
        <w:t>1.高频风险点：</w:t>
      </w:r>
      <w:r>
        <w:rPr>
          <w:rFonts w:ascii="仿宋" w:eastAsia="仿宋" w:hAnsi="仿宋" w:cs="仿宋" w:hint="eastAsia"/>
          <w:snapToGrid w:val="0"/>
          <w:color w:val="000000"/>
          <w:kern w:val="0"/>
          <w:sz w:val="28"/>
          <w:szCs w:val="28"/>
        </w:rPr>
        <w:t>入</w:t>
      </w:r>
      <w:proofErr w:type="gramStart"/>
      <w:r>
        <w:rPr>
          <w:rFonts w:ascii="仿宋" w:eastAsia="仿宋" w:hAnsi="仿宋" w:cs="仿宋" w:hint="eastAsia"/>
          <w:snapToGrid w:val="0"/>
          <w:color w:val="000000"/>
          <w:kern w:val="0"/>
          <w:sz w:val="28"/>
          <w:szCs w:val="28"/>
        </w:rPr>
        <w:t>职材料</w:t>
      </w:r>
      <w:proofErr w:type="gramEnd"/>
      <w:r>
        <w:rPr>
          <w:rFonts w:ascii="仿宋" w:eastAsia="仿宋" w:hAnsi="仿宋" w:cs="仿宋" w:hint="eastAsia"/>
          <w:snapToGrid w:val="0"/>
          <w:color w:val="000000"/>
          <w:kern w:val="0"/>
          <w:sz w:val="28"/>
          <w:szCs w:val="28"/>
        </w:rPr>
        <w:t>缺失、背景调查疏漏、录用通知法律风险</w:t>
      </w:r>
    </w:p>
    <w:p w14:paraId="49F2F8DE" w14:textId="77777777" w:rsidR="00A2392E" w:rsidRDefault="00000000">
      <w:pPr>
        <w:tabs>
          <w:tab w:val="left" w:pos="1080"/>
        </w:tabs>
        <w:snapToGrid w:val="0"/>
        <w:spacing w:line="370" w:lineRule="exact"/>
        <w:ind w:firstLineChars="200" w:firstLine="560"/>
        <w:rPr>
          <w:rFonts w:ascii="仿宋" w:eastAsia="仿宋" w:hAnsi="仿宋" w:cs="仿宋" w:hint="eastAsia"/>
          <w:snapToGrid w:val="0"/>
          <w:color w:val="000000"/>
          <w:kern w:val="0"/>
          <w:sz w:val="28"/>
          <w:szCs w:val="28"/>
        </w:rPr>
      </w:pPr>
      <w:r>
        <w:rPr>
          <w:rFonts w:ascii="仿宋" w:eastAsia="仿宋" w:hAnsi="仿宋" w:cs="仿宋" w:hint="eastAsia"/>
          <w:snapToGrid w:val="0"/>
          <w:color w:val="000000"/>
          <w:kern w:val="0"/>
          <w:sz w:val="28"/>
          <w:szCs w:val="28"/>
        </w:rPr>
        <w:t xml:space="preserve">典型案例：未履行告知义务被新员工告上法庭 </w:t>
      </w:r>
    </w:p>
    <w:p w14:paraId="094233DE" w14:textId="77777777" w:rsidR="00A2392E" w:rsidRDefault="00000000">
      <w:pPr>
        <w:tabs>
          <w:tab w:val="left" w:pos="1080"/>
        </w:tabs>
        <w:snapToGrid w:val="0"/>
        <w:spacing w:line="370" w:lineRule="exact"/>
        <w:ind w:firstLineChars="200" w:firstLine="560"/>
        <w:rPr>
          <w:rFonts w:ascii="仿宋" w:eastAsia="仿宋" w:hAnsi="仿宋" w:cs="仿宋" w:hint="eastAsia"/>
          <w:snapToGrid w:val="0"/>
          <w:color w:val="000000"/>
          <w:kern w:val="0"/>
          <w:sz w:val="28"/>
          <w:szCs w:val="28"/>
        </w:rPr>
      </w:pPr>
      <w:r>
        <w:rPr>
          <w:rFonts w:ascii="仿宋" w:eastAsia="仿宋" w:hAnsi="仿宋" w:cs="仿宋" w:hint="eastAsia"/>
          <w:snapToGrid w:val="0"/>
          <w:color w:val="000000"/>
          <w:kern w:val="0"/>
          <w:sz w:val="28"/>
          <w:szCs w:val="28"/>
        </w:rPr>
        <w:t>典型案例：考生接到国企录用通知后又遭取消</w:t>
      </w:r>
    </w:p>
    <w:p w14:paraId="4BCC8F9C" w14:textId="77777777" w:rsidR="00A2392E" w:rsidRDefault="00000000">
      <w:pPr>
        <w:tabs>
          <w:tab w:val="left" w:pos="1080"/>
        </w:tabs>
        <w:snapToGrid w:val="0"/>
        <w:spacing w:line="370" w:lineRule="exact"/>
        <w:ind w:firstLineChars="200" w:firstLine="560"/>
        <w:rPr>
          <w:rFonts w:ascii="仿宋" w:eastAsia="仿宋" w:hAnsi="仿宋" w:cs="仿宋" w:hint="eastAsia"/>
          <w:snapToGrid w:val="0"/>
          <w:color w:val="000000"/>
          <w:kern w:val="0"/>
          <w:sz w:val="28"/>
          <w:szCs w:val="28"/>
        </w:rPr>
      </w:pPr>
      <w:r>
        <w:rPr>
          <w:rFonts w:ascii="仿宋" w:eastAsia="仿宋" w:hAnsi="仿宋" w:cs="仿宋" w:hint="eastAsia"/>
          <w:snapToGrid w:val="0"/>
          <w:color w:val="000000"/>
          <w:kern w:val="0"/>
          <w:sz w:val="28"/>
          <w:szCs w:val="28"/>
        </w:rPr>
        <w:t>实操工具：《国企入职材料清单（必备版）》《背景调查授权书》《录用通知书（免责条款版）》</w:t>
      </w:r>
    </w:p>
    <w:p w14:paraId="01AE23D9" w14:textId="77777777" w:rsidR="00A2392E" w:rsidRPr="00D86DE2" w:rsidRDefault="00000000">
      <w:pPr>
        <w:tabs>
          <w:tab w:val="left" w:pos="1080"/>
        </w:tabs>
        <w:snapToGrid w:val="0"/>
        <w:spacing w:line="370" w:lineRule="exact"/>
        <w:ind w:firstLineChars="200" w:firstLine="562"/>
        <w:rPr>
          <w:rFonts w:ascii="仿宋" w:eastAsia="仿宋" w:hAnsi="仿宋" w:cs="仿宋" w:hint="eastAsia"/>
          <w:b/>
          <w:bCs/>
          <w:snapToGrid w:val="0"/>
          <w:color w:val="000000"/>
          <w:kern w:val="0"/>
          <w:sz w:val="28"/>
          <w:szCs w:val="28"/>
        </w:rPr>
      </w:pPr>
      <w:r w:rsidRPr="00D86DE2">
        <w:rPr>
          <w:rFonts w:ascii="仿宋" w:eastAsia="仿宋" w:hAnsi="仿宋" w:cs="仿宋" w:hint="eastAsia"/>
          <w:b/>
          <w:bCs/>
          <w:snapToGrid w:val="0"/>
          <w:color w:val="000000"/>
          <w:kern w:val="0"/>
          <w:sz w:val="28"/>
          <w:szCs w:val="28"/>
        </w:rPr>
        <w:t>2.劳动合同条款设计及签订</w:t>
      </w:r>
    </w:p>
    <w:p w14:paraId="10A1FCF3" w14:textId="77777777" w:rsidR="00A2392E" w:rsidRDefault="00000000">
      <w:pPr>
        <w:tabs>
          <w:tab w:val="left" w:pos="1080"/>
        </w:tabs>
        <w:snapToGrid w:val="0"/>
        <w:spacing w:line="370" w:lineRule="exact"/>
        <w:ind w:firstLineChars="200" w:firstLine="560"/>
        <w:rPr>
          <w:rFonts w:ascii="仿宋" w:eastAsia="仿宋" w:hAnsi="仿宋" w:cs="仿宋" w:hint="eastAsia"/>
          <w:snapToGrid w:val="0"/>
          <w:color w:val="000000"/>
          <w:kern w:val="0"/>
          <w:sz w:val="28"/>
          <w:szCs w:val="28"/>
        </w:rPr>
      </w:pPr>
      <w:r>
        <w:rPr>
          <w:rFonts w:ascii="仿宋" w:eastAsia="仿宋" w:hAnsi="仿宋" w:cs="仿宋" w:hint="eastAsia"/>
          <w:snapToGrid w:val="0"/>
          <w:color w:val="000000"/>
          <w:kern w:val="0"/>
          <w:sz w:val="28"/>
          <w:szCs w:val="28"/>
        </w:rPr>
        <w:t>1）核心条款风险：合同期限与试用期匹配、工资标准约定</w:t>
      </w:r>
    </w:p>
    <w:p w14:paraId="3171A3D6" w14:textId="77777777" w:rsidR="00A2392E" w:rsidRDefault="00000000">
      <w:pPr>
        <w:tabs>
          <w:tab w:val="left" w:pos="1080"/>
        </w:tabs>
        <w:snapToGrid w:val="0"/>
        <w:spacing w:line="370" w:lineRule="exact"/>
        <w:ind w:firstLineChars="200" w:firstLine="560"/>
        <w:rPr>
          <w:rFonts w:ascii="仿宋" w:eastAsia="仿宋" w:hAnsi="仿宋" w:cs="仿宋" w:hint="eastAsia"/>
          <w:snapToGrid w:val="0"/>
          <w:color w:val="000000"/>
          <w:kern w:val="0"/>
          <w:sz w:val="28"/>
          <w:szCs w:val="28"/>
        </w:rPr>
      </w:pPr>
      <w:r>
        <w:rPr>
          <w:rFonts w:ascii="仿宋" w:eastAsia="仿宋" w:hAnsi="仿宋" w:cs="仿宋" w:hint="eastAsia"/>
          <w:snapToGrid w:val="0"/>
          <w:color w:val="000000"/>
          <w:kern w:val="0"/>
          <w:sz w:val="28"/>
          <w:szCs w:val="28"/>
        </w:rPr>
        <w:t>2）补充条款重点约定内容（附合</w:t>
      </w:r>
      <w:proofErr w:type="gramStart"/>
      <w:r>
        <w:rPr>
          <w:rFonts w:ascii="仿宋" w:eastAsia="仿宋" w:hAnsi="仿宋" w:cs="仿宋" w:hint="eastAsia"/>
          <w:snapToGrid w:val="0"/>
          <w:color w:val="000000"/>
          <w:kern w:val="0"/>
          <w:sz w:val="28"/>
          <w:szCs w:val="28"/>
        </w:rPr>
        <w:t>规</w:t>
      </w:r>
      <w:proofErr w:type="gramEnd"/>
      <w:r>
        <w:rPr>
          <w:rFonts w:ascii="仿宋" w:eastAsia="仿宋" w:hAnsi="仿宋" w:cs="仿宋" w:hint="eastAsia"/>
          <w:snapToGrid w:val="0"/>
          <w:color w:val="000000"/>
          <w:kern w:val="0"/>
          <w:sz w:val="28"/>
          <w:szCs w:val="28"/>
        </w:rPr>
        <w:t>要点）：</w:t>
      </w:r>
    </w:p>
    <w:p w14:paraId="6FA72401" w14:textId="77777777" w:rsidR="00A2392E" w:rsidRDefault="00000000">
      <w:pPr>
        <w:tabs>
          <w:tab w:val="left" w:pos="1080"/>
        </w:tabs>
        <w:snapToGrid w:val="0"/>
        <w:spacing w:line="370" w:lineRule="exact"/>
        <w:ind w:firstLineChars="200" w:firstLine="560"/>
        <w:rPr>
          <w:rFonts w:ascii="仿宋" w:eastAsia="仿宋" w:hAnsi="仿宋" w:cs="仿宋" w:hint="eastAsia"/>
          <w:snapToGrid w:val="0"/>
          <w:color w:val="000000"/>
          <w:kern w:val="0"/>
          <w:sz w:val="28"/>
          <w:szCs w:val="28"/>
        </w:rPr>
      </w:pPr>
      <w:r>
        <w:rPr>
          <w:rFonts w:ascii="仿宋" w:eastAsia="仿宋" w:hAnsi="仿宋" w:cs="仿宋" w:hint="eastAsia"/>
          <w:snapToGrid w:val="0"/>
          <w:color w:val="000000"/>
          <w:kern w:val="0"/>
          <w:sz w:val="28"/>
          <w:szCs w:val="28"/>
        </w:rPr>
        <w:t>典型案例：某国企因劳动合同未约定绩效标准，败诉员工绩效工资追索案</w:t>
      </w:r>
    </w:p>
    <w:p w14:paraId="7A1D1D57" w14:textId="77777777" w:rsidR="00A2392E" w:rsidRDefault="00000000">
      <w:pPr>
        <w:tabs>
          <w:tab w:val="left" w:pos="1080"/>
        </w:tabs>
        <w:snapToGrid w:val="0"/>
        <w:spacing w:line="370" w:lineRule="exact"/>
        <w:ind w:firstLineChars="200" w:firstLine="560"/>
        <w:rPr>
          <w:rFonts w:ascii="仿宋" w:eastAsia="仿宋" w:hAnsi="仿宋" w:cs="仿宋" w:hint="eastAsia"/>
          <w:snapToGrid w:val="0"/>
          <w:color w:val="000000"/>
          <w:kern w:val="0"/>
          <w:sz w:val="28"/>
          <w:szCs w:val="28"/>
        </w:rPr>
      </w:pPr>
      <w:r>
        <w:rPr>
          <w:rFonts w:ascii="仿宋" w:eastAsia="仿宋" w:hAnsi="仿宋" w:cs="仿宋" w:hint="eastAsia"/>
          <w:snapToGrid w:val="0"/>
          <w:color w:val="000000"/>
          <w:kern w:val="0"/>
          <w:sz w:val="28"/>
          <w:szCs w:val="28"/>
        </w:rPr>
        <w:t>实操工具：《劳动合同（含补充条款模板）》</w:t>
      </w:r>
    </w:p>
    <w:p w14:paraId="49FB90DC" w14:textId="77777777" w:rsidR="00A2392E" w:rsidRPr="00D86DE2" w:rsidRDefault="00000000">
      <w:pPr>
        <w:tabs>
          <w:tab w:val="left" w:pos="1080"/>
        </w:tabs>
        <w:snapToGrid w:val="0"/>
        <w:spacing w:line="370" w:lineRule="exact"/>
        <w:ind w:firstLineChars="200" w:firstLine="562"/>
        <w:rPr>
          <w:rFonts w:ascii="仿宋" w:eastAsia="仿宋" w:hAnsi="仿宋" w:cs="仿宋" w:hint="eastAsia"/>
          <w:b/>
          <w:bCs/>
          <w:snapToGrid w:val="0"/>
          <w:color w:val="000000"/>
          <w:kern w:val="0"/>
          <w:sz w:val="28"/>
          <w:szCs w:val="28"/>
        </w:rPr>
      </w:pPr>
      <w:r w:rsidRPr="00D86DE2">
        <w:rPr>
          <w:rFonts w:ascii="仿宋" w:eastAsia="仿宋" w:hAnsi="仿宋" w:cs="仿宋" w:hint="eastAsia"/>
          <w:b/>
          <w:bCs/>
          <w:snapToGrid w:val="0"/>
          <w:color w:val="000000"/>
          <w:kern w:val="0"/>
          <w:sz w:val="28"/>
          <w:szCs w:val="28"/>
        </w:rPr>
        <w:t>3.劳动合同签订风险点</w:t>
      </w:r>
    </w:p>
    <w:p w14:paraId="52F1244F" w14:textId="77777777" w:rsidR="00A2392E" w:rsidRDefault="00000000">
      <w:pPr>
        <w:tabs>
          <w:tab w:val="left" w:pos="1080"/>
        </w:tabs>
        <w:snapToGrid w:val="0"/>
        <w:spacing w:line="370" w:lineRule="exact"/>
        <w:ind w:firstLineChars="200" w:firstLine="560"/>
        <w:rPr>
          <w:rFonts w:ascii="仿宋" w:eastAsia="仿宋" w:hAnsi="仿宋" w:cs="仿宋" w:hint="eastAsia"/>
          <w:snapToGrid w:val="0"/>
          <w:color w:val="000000"/>
          <w:kern w:val="0"/>
          <w:sz w:val="28"/>
          <w:szCs w:val="28"/>
        </w:rPr>
      </w:pPr>
      <w:r>
        <w:rPr>
          <w:rFonts w:ascii="仿宋" w:eastAsia="仿宋" w:hAnsi="仿宋" w:cs="仿宋" w:hint="eastAsia"/>
          <w:snapToGrid w:val="0"/>
          <w:color w:val="000000"/>
          <w:kern w:val="0"/>
          <w:sz w:val="28"/>
          <w:szCs w:val="28"/>
        </w:rPr>
        <w:t>1）劳动合同3种类型</w:t>
      </w:r>
    </w:p>
    <w:p w14:paraId="080AC31E" w14:textId="77777777" w:rsidR="00A2392E" w:rsidRDefault="00000000">
      <w:pPr>
        <w:tabs>
          <w:tab w:val="left" w:pos="1080"/>
        </w:tabs>
        <w:snapToGrid w:val="0"/>
        <w:spacing w:line="370" w:lineRule="exact"/>
        <w:ind w:firstLineChars="200" w:firstLine="560"/>
        <w:rPr>
          <w:rFonts w:ascii="仿宋" w:eastAsia="仿宋" w:hAnsi="仿宋" w:cs="仿宋" w:hint="eastAsia"/>
          <w:snapToGrid w:val="0"/>
          <w:color w:val="000000"/>
          <w:kern w:val="0"/>
          <w:sz w:val="28"/>
          <w:szCs w:val="28"/>
        </w:rPr>
      </w:pPr>
      <w:r>
        <w:rPr>
          <w:rFonts w:ascii="仿宋" w:eastAsia="仿宋" w:hAnsi="仿宋" w:cs="仿宋" w:hint="eastAsia"/>
          <w:snapToGrid w:val="0"/>
          <w:color w:val="000000"/>
          <w:kern w:val="0"/>
          <w:sz w:val="28"/>
          <w:szCs w:val="28"/>
        </w:rPr>
        <w:t>2）不及时与员工签订劳动合同的法律风险</w:t>
      </w:r>
    </w:p>
    <w:p w14:paraId="1FEC1644" w14:textId="77777777" w:rsidR="00A2392E" w:rsidRDefault="00000000">
      <w:pPr>
        <w:tabs>
          <w:tab w:val="left" w:pos="1080"/>
        </w:tabs>
        <w:snapToGrid w:val="0"/>
        <w:spacing w:line="370" w:lineRule="exact"/>
        <w:ind w:firstLineChars="200" w:firstLine="560"/>
        <w:rPr>
          <w:rFonts w:ascii="仿宋" w:eastAsia="仿宋" w:hAnsi="仿宋" w:cs="仿宋" w:hint="eastAsia"/>
          <w:snapToGrid w:val="0"/>
          <w:color w:val="000000"/>
          <w:kern w:val="0"/>
          <w:sz w:val="28"/>
          <w:szCs w:val="28"/>
        </w:rPr>
      </w:pPr>
      <w:r>
        <w:rPr>
          <w:rFonts w:ascii="仿宋" w:eastAsia="仿宋" w:hAnsi="仿宋" w:cs="仿宋" w:hint="eastAsia"/>
          <w:snapToGrid w:val="0"/>
          <w:color w:val="000000"/>
          <w:kern w:val="0"/>
          <w:sz w:val="28"/>
          <w:szCs w:val="28"/>
        </w:rPr>
        <w:t>3）如何避免支付二倍工资的风险？</w:t>
      </w:r>
    </w:p>
    <w:p w14:paraId="3F1EE34E" w14:textId="77777777" w:rsidR="00A2392E" w:rsidRDefault="00000000">
      <w:pPr>
        <w:tabs>
          <w:tab w:val="left" w:pos="1080"/>
        </w:tabs>
        <w:snapToGrid w:val="0"/>
        <w:spacing w:line="370" w:lineRule="exact"/>
        <w:ind w:firstLineChars="200" w:firstLine="560"/>
        <w:rPr>
          <w:rFonts w:ascii="仿宋" w:eastAsia="仿宋" w:hAnsi="仿宋" w:cs="仿宋" w:hint="eastAsia"/>
          <w:snapToGrid w:val="0"/>
          <w:color w:val="000000"/>
          <w:kern w:val="0"/>
          <w:sz w:val="28"/>
          <w:szCs w:val="28"/>
        </w:rPr>
      </w:pPr>
      <w:r>
        <w:rPr>
          <w:rFonts w:ascii="仿宋" w:eastAsia="仿宋" w:hAnsi="仿宋" w:cs="仿宋" w:hint="eastAsia"/>
          <w:snapToGrid w:val="0"/>
          <w:color w:val="000000"/>
          <w:kern w:val="0"/>
          <w:sz w:val="28"/>
          <w:szCs w:val="28"/>
        </w:rPr>
        <w:t xml:space="preserve">典型案例：未签劳动合同的劳动争议  </w:t>
      </w:r>
    </w:p>
    <w:p w14:paraId="1F02EE72" w14:textId="77777777" w:rsidR="00A2392E" w:rsidRDefault="00000000">
      <w:pPr>
        <w:tabs>
          <w:tab w:val="left" w:pos="1080"/>
        </w:tabs>
        <w:snapToGrid w:val="0"/>
        <w:spacing w:line="370" w:lineRule="exact"/>
        <w:ind w:firstLineChars="200" w:firstLine="560"/>
        <w:rPr>
          <w:rFonts w:ascii="仿宋" w:eastAsia="仿宋" w:hAnsi="仿宋" w:cs="仿宋" w:hint="eastAsia"/>
          <w:snapToGrid w:val="0"/>
          <w:color w:val="000000"/>
          <w:kern w:val="0"/>
          <w:sz w:val="28"/>
          <w:szCs w:val="28"/>
        </w:rPr>
      </w:pPr>
      <w:r>
        <w:rPr>
          <w:rFonts w:ascii="仿宋" w:eastAsia="仿宋" w:hAnsi="仿宋" w:cs="仿宋" w:hint="eastAsia"/>
          <w:snapToGrid w:val="0"/>
          <w:color w:val="000000"/>
          <w:kern w:val="0"/>
          <w:sz w:val="28"/>
          <w:szCs w:val="28"/>
        </w:rPr>
        <w:t xml:space="preserve">典型案例：试用期工资、社保引发的劳动纠纷 </w:t>
      </w:r>
    </w:p>
    <w:p w14:paraId="4E824D5A" w14:textId="77777777" w:rsidR="00A2392E" w:rsidRDefault="00000000">
      <w:pPr>
        <w:tabs>
          <w:tab w:val="left" w:pos="1080"/>
        </w:tabs>
        <w:snapToGrid w:val="0"/>
        <w:spacing w:line="370" w:lineRule="exact"/>
        <w:ind w:firstLineChars="200" w:firstLine="560"/>
        <w:rPr>
          <w:rFonts w:ascii="仿宋" w:eastAsia="仿宋" w:hAnsi="仿宋" w:cs="仿宋" w:hint="eastAsia"/>
          <w:snapToGrid w:val="0"/>
          <w:color w:val="000000"/>
          <w:kern w:val="0"/>
          <w:sz w:val="28"/>
          <w:szCs w:val="28"/>
        </w:rPr>
      </w:pPr>
      <w:r>
        <w:rPr>
          <w:rFonts w:ascii="仿宋" w:eastAsia="仿宋" w:hAnsi="仿宋" w:cs="仿宋" w:hint="eastAsia"/>
          <w:snapToGrid w:val="0"/>
          <w:color w:val="000000"/>
          <w:kern w:val="0"/>
          <w:sz w:val="28"/>
          <w:szCs w:val="28"/>
        </w:rPr>
        <w:t>典型案例：拒绝签订劳动合同，公司能立即解雇员工吗？</w:t>
      </w:r>
    </w:p>
    <w:p w14:paraId="77DE4989" w14:textId="77777777" w:rsidR="00A2392E" w:rsidRPr="00D86DE2" w:rsidRDefault="00000000">
      <w:pPr>
        <w:tabs>
          <w:tab w:val="left" w:pos="1080"/>
        </w:tabs>
        <w:snapToGrid w:val="0"/>
        <w:spacing w:line="370" w:lineRule="exact"/>
        <w:ind w:firstLineChars="200" w:firstLine="562"/>
        <w:rPr>
          <w:rFonts w:ascii="仿宋" w:eastAsia="仿宋" w:hAnsi="仿宋" w:cs="仿宋" w:hint="eastAsia"/>
          <w:b/>
          <w:bCs/>
          <w:snapToGrid w:val="0"/>
          <w:color w:val="000000"/>
          <w:kern w:val="0"/>
          <w:sz w:val="28"/>
          <w:szCs w:val="28"/>
        </w:rPr>
      </w:pPr>
      <w:r w:rsidRPr="00D86DE2">
        <w:rPr>
          <w:rFonts w:ascii="仿宋" w:eastAsia="仿宋" w:hAnsi="仿宋" w:cs="仿宋" w:hint="eastAsia"/>
          <w:b/>
          <w:bCs/>
          <w:snapToGrid w:val="0"/>
          <w:color w:val="000000"/>
          <w:kern w:val="0"/>
          <w:sz w:val="28"/>
          <w:szCs w:val="28"/>
        </w:rPr>
        <w:t>4.试用期管理风险</w:t>
      </w:r>
    </w:p>
    <w:p w14:paraId="25B816CA" w14:textId="77777777" w:rsidR="00A2392E" w:rsidRDefault="00000000">
      <w:pPr>
        <w:tabs>
          <w:tab w:val="left" w:pos="1080"/>
        </w:tabs>
        <w:snapToGrid w:val="0"/>
        <w:spacing w:line="370" w:lineRule="exact"/>
        <w:ind w:firstLineChars="200" w:firstLine="560"/>
        <w:rPr>
          <w:rFonts w:ascii="仿宋" w:eastAsia="仿宋" w:hAnsi="仿宋" w:cs="仿宋" w:hint="eastAsia"/>
          <w:snapToGrid w:val="0"/>
          <w:color w:val="000000"/>
          <w:kern w:val="0"/>
          <w:sz w:val="28"/>
          <w:szCs w:val="28"/>
        </w:rPr>
      </w:pPr>
      <w:r>
        <w:rPr>
          <w:rFonts w:ascii="仿宋" w:eastAsia="仿宋" w:hAnsi="仿宋" w:cs="仿宋" w:hint="eastAsia"/>
          <w:snapToGrid w:val="0"/>
          <w:color w:val="000000"/>
          <w:kern w:val="0"/>
          <w:sz w:val="28"/>
          <w:szCs w:val="28"/>
        </w:rPr>
        <w:t>1）用人单位以劳动者在试用期间不符合录用条件为由解除劳动关系操作要点</w:t>
      </w:r>
    </w:p>
    <w:p w14:paraId="224F0D57" w14:textId="77777777" w:rsidR="00A2392E" w:rsidRDefault="00000000">
      <w:pPr>
        <w:tabs>
          <w:tab w:val="left" w:pos="1080"/>
        </w:tabs>
        <w:snapToGrid w:val="0"/>
        <w:spacing w:line="370" w:lineRule="exact"/>
        <w:ind w:firstLineChars="200" w:firstLine="560"/>
        <w:rPr>
          <w:rFonts w:ascii="仿宋" w:eastAsia="仿宋" w:hAnsi="仿宋" w:cs="仿宋" w:hint="eastAsia"/>
          <w:snapToGrid w:val="0"/>
          <w:color w:val="000000"/>
          <w:kern w:val="0"/>
          <w:sz w:val="28"/>
          <w:szCs w:val="28"/>
        </w:rPr>
      </w:pPr>
      <w:r>
        <w:rPr>
          <w:rFonts w:ascii="仿宋" w:eastAsia="仿宋" w:hAnsi="仿宋" w:cs="仿宋" w:hint="eastAsia"/>
          <w:snapToGrid w:val="0"/>
          <w:color w:val="000000"/>
          <w:kern w:val="0"/>
          <w:sz w:val="28"/>
          <w:szCs w:val="28"/>
        </w:rPr>
        <w:t>典型案例：以试用期不符合录用条件解除劳动关系</w:t>
      </w:r>
    </w:p>
    <w:p w14:paraId="4DBF80CC" w14:textId="77777777" w:rsidR="00A2392E" w:rsidRDefault="00000000">
      <w:pPr>
        <w:tabs>
          <w:tab w:val="left" w:pos="1080"/>
        </w:tabs>
        <w:snapToGrid w:val="0"/>
        <w:spacing w:line="370" w:lineRule="exact"/>
        <w:ind w:firstLineChars="200" w:firstLine="560"/>
        <w:rPr>
          <w:rFonts w:ascii="仿宋" w:eastAsia="仿宋" w:hAnsi="仿宋" w:cs="仿宋" w:hint="eastAsia"/>
          <w:snapToGrid w:val="0"/>
          <w:color w:val="000000"/>
          <w:kern w:val="0"/>
          <w:sz w:val="28"/>
          <w:szCs w:val="28"/>
        </w:rPr>
      </w:pPr>
      <w:r>
        <w:rPr>
          <w:rFonts w:ascii="仿宋" w:eastAsia="仿宋" w:hAnsi="仿宋" w:cs="仿宋" w:hint="eastAsia"/>
          <w:snapToGrid w:val="0"/>
          <w:color w:val="000000"/>
          <w:kern w:val="0"/>
          <w:sz w:val="28"/>
          <w:szCs w:val="28"/>
        </w:rPr>
        <w:t>2）试用期员工考核不达标</w:t>
      </w:r>
      <w:proofErr w:type="gramStart"/>
      <w:r>
        <w:rPr>
          <w:rFonts w:ascii="仿宋" w:eastAsia="仿宋" w:hAnsi="仿宋" w:cs="仿宋" w:hint="eastAsia"/>
          <w:snapToGrid w:val="0"/>
          <w:color w:val="000000"/>
          <w:kern w:val="0"/>
          <w:sz w:val="28"/>
          <w:szCs w:val="28"/>
        </w:rPr>
        <w:t>”</w:t>
      </w:r>
      <w:proofErr w:type="gramEnd"/>
      <w:r>
        <w:rPr>
          <w:rFonts w:ascii="仿宋" w:eastAsia="仿宋" w:hAnsi="仿宋" w:cs="仿宋" w:hint="eastAsia"/>
          <w:snapToGrid w:val="0"/>
          <w:color w:val="000000"/>
          <w:kern w:val="0"/>
          <w:sz w:val="28"/>
          <w:szCs w:val="28"/>
        </w:rPr>
        <w:t>，制定沟通话术与处理方案</w:t>
      </w:r>
    </w:p>
    <w:p w14:paraId="46BCE2CF" w14:textId="77777777" w:rsidR="00A2392E" w:rsidRDefault="00000000">
      <w:pPr>
        <w:tabs>
          <w:tab w:val="left" w:pos="1080"/>
        </w:tabs>
        <w:snapToGrid w:val="0"/>
        <w:spacing w:line="370" w:lineRule="exact"/>
        <w:ind w:firstLineChars="200" w:firstLine="560"/>
        <w:rPr>
          <w:rFonts w:ascii="仿宋" w:eastAsia="仿宋" w:hAnsi="仿宋" w:cs="仿宋" w:hint="eastAsia"/>
          <w:snapToGrid w:val="0"/>
          <w:color w:val="000000"/>
          <w:kern w:val="0"/>
          <w:sz w:val="28"/>
          <w:szCs w:val="28"/>
        </w:rPr>
      </w:pPr>
      <w:r>
        <w:rPr>
          <w:rFonts w:ascii="仿宋" w:eastAsia="仿宋" w:hAnsi="仿宋" w:cs="仿宋" w:hint="eastAsia"/>
          <w:snapToGrid w:val="0"/>
          <w:color w:val="000000"/>
          <w:kern w:val="0"/>
          <w:sz w:val="28"/>
          <w:szCs w:val="28"/>
        </w:rPr>
        <w:t>3）试用期环节常见问题答疑</w:t>
      </w:r>
    </w:p>
    <w:p w14:paraId="5755EABA" w14:textId="77777777" w:rsidR="00A2392E" w:rsidRPr="00D86DE2" w:rsidRDefault="00000000">
      <w:pPr>
        <w:tabs>
          <w:tab w:val="left" w:pos="1080"/>
        </w:tabs>
        <w:snapToGrid w:val="0"/>
        <w:spacing w:line="370" w:lineRule="exact"/>
        <w:ind w:firstLineChars="200" w:firstLine="562"/>
        <w:rPr>
          <w:rFonts w:ascii="楷体_GB2312" w:eastAsia="楷体_GB2312" w:hAnsi="楷体_GB2312" w:cs="楷体_GB2312" w:hint="eastAsia"/>
          <w:b/>
          <w:bCs/>
          <w:snapToGrid w:val="0"/>
          <w:color w:val="000000"/>
          <w:kern w:val="0"/>
          <w:sz w:val="28"/>
          <w:szCs w:val="28"/>
        </w:rPr>
      </w:pPr>
      <w:r w:rsidRPr="00D86DE2">
        <w:rPr>
          <w:rFonts w:ascii="楷体_GB2312" w:eastAsia="楷体_GB2312" w:hAnsi="楷体_GB2312" w:cs="楷体_GB2312" w:hint="eastAsia"/>
          <w:b/>
          <w:bCs/>
          <w:snapToGrid w:val="0"/>
          <w:color w:val="000000"/>
          <w:kern w:val="0"/>
          <w:sz w:val="28"/>
          <w:szCs w:val="28"/>
        </w:rPr>
        <w:t>（二）人员档案管理及退休风险控制</w:t>
      </w:r>
    </w:p>
    <w:p w14:paraId="161ABF02" w14:textId="77777777" w:rsidR="00A2392E" w:rsidRDefault="00000000">
      <w:pPr>
        <w:widowControl/>
        <w:snapToGrid w:val="0"/>
        <w:spacing w:line="370" w:lineRule="exact"/>
        <w:ind w:firstLineChars="200" w:firstLine="560"/>
        <w:jc w:val="left"/>
        <w:rPr>
          <w:rFonts w:ascii="仿宋" w:eastAsia="仿宋" w:hAnsi="仿宋" w:cs="仿宋" w:hint="eastAsia"/>
          <w:snapToGrid w:val="0"/>
          <w:color w:val="000000"/>
          <w:kern w:val="0"/>
          <w:sz w:val="28"/>
          <w:szCs w:val="28"/>
        </w:rPr>
      </w:pPr>
      <w:r>
        <w:rPr>
          <w:rFonts w:ascii="仿宋" w:eastAsia="仿宋" w:hAnsi="仿宋" w:cs="仿宋" w:hint="eastAsia"/>
          <w:snapToGrid w:val="0"/>
          <w:color w:val="000000"/>
          <w:kern w:val="0"/>
          <w:sz w:val="28"/>
          <w:szCs w:val="28"/>
        </w:rPr>
        <w:t>1.高频风险点：档案材料缺失、退休审批流程延误</w:t>
      </w:r>
    </w:p>
    <w:p w14:paraId="1B1E769C" w14:textId="77777777" w:rsidR="00A2392E" w:rsidRDefault="00000000">
      <w:pPr>
        <w:widowControl/>
        <w:snapToGrid w:val="0"/>
        <w:spacing w:line="370" w:lineRule="exact"/>
        <w:ind w:firstLineChars="200" w:firstLine="560"/>
        <w:jc w:val="left"/>
        <w:rPr>
          <w:rFonts w:ascii="仿宋" w:eastAsia="仿宋" w:hAnsi="仿宋" w:cs="仿宋" w:hint="eastAsia"/>
          <w:snapToGrid w:val="0"/>
          <w:color w:val="000000"/>
          <w:kern w:val="0"/>
          <w:sz w:val="28"/>
          <w:szCs w:val="28"/>
        </w:rPr>
      </w:pPr>
      <w:r>
        <w:rPr>
          <w:rFonts w:ascii="仿宋" w:eastAsia="仿宋" w:hAnsi="仿宋" w:cs="仿宋" w:hint="eastAsia"/>
          <w:snapToGrid w:val="0"/>
          <w:color w:val="000000"/>
          <w:kern w:val="0"/>
          <w:sz w:val="28"/>
          <w:szCs w:val="28"/>
        </w:rPr>
        <w:lastRenderedPageBreak/>
        <w:t>典型案例：某公司劳动合同丢失纠纷</w:t>
      </w:r>
    </w:p>
    <w:p w14:paraId="7AB91210" w14:textId="77777777" w:rsidR="00A2392E" w:rsidRDefault="00000000">
      <w:pPr>
        <w:widowControl/>
        <w:snapToGrid w:val="0"/>
        <w:spacing w:line="370" w:lineRule="exact"/>
        <w:ind w:firstLineChars="200" w:firstLine="560"/>
        <w:jc w:val="left"/>
        <w:rPr>
          <w:rFonts w:ascii="仿宋" w:eastAsia="仿宋" w:hAnsi="仿宋" w:cs="仿宋" w:hint="eastAsia"/>
          <w:snapToGrid w:val="0"/>
          <w:color w:val="000000"/>
          <w:kern w:val="0"/>
          <w:sz w:val="28"/>
          <w:szCs w:val="28"/>
        </w:rPr>
      </w:pPr>
      <w:r>
        <w:rPr>
          <w:rFonts w:ascii="仿宋" w:eastAsia="仿宋" w:hAnsi="仿宋" w:cs="仿宋" w:hint="eastAsia"/>
          <w:snapToGrid w:val="0"/>
          <w:color w:val="000000"/>
          <w:kern w:val="0"/>
          <w:sz w:val="28"/>
          <w:szCs w:val="28"/>
        </w:rPr>
        <w:t xml:space="preserve">典型案例：档案丢失致退休延迟 10 </w:t>
      </w:r>
      <w:proofErr w:type="gramStart"/>
      <w:r>
        <w:rPr>
          <w:rFonts w:ascii="仿宋" w:eastAsia="仿宋" w:hAnsi="仿宋" w:cs="仿宋" w:hint="eastAsia"/>
          <w:snapToGrid w:val="0"/>
          <w:color w:val="000000"/>
          <w:kern w:val="0"/>
          <w:sz w:val="28"/>
          <w:szCs w:val="28"/>
        </w:rPr>
        <w:t>个</w:t>
      </w:r>
      <w:proofErr w:type="gramEnd"/>
      <w:r>
        <w:rPr>
          <w:rFonts w:ascii="仿宋" w:eastAsia="仿宋" w:hAnsi="仿宋" w:cs="仿宋" w:hint="eastAsia"/>
          <w:snapToGrid w:val="0"/>
          <w:color w:val="000000"/>
          <w:kern w:val="0"/>
          <w:sz w:val="28"/>
          <w:szCs w:val="28"/>
        </w:rPr>
        <w:t>月，企业承担待遇赔偿</w:t>
      </w:r>
    </w:p>
    <w:p w14:paraId="28F6F663" w14:textId="77777777" w:rsidR="00A2392E" w:rsidRDefault="00000000">
      <w:pPr>
        <w:widowControl/>
        <w:snapToGrid w:val="0"/>
        <w:spacing w:line="370" w:lineRule="exact"/>
        <w:ind w:firstLineChars="200" w:firstLine="560"/>
        <w:jc w:val="left"/>
        <w:rPr>
          <w:rFonts w:ascii="楷体_GB2312" w:eastAsia="楷体_GB2312" w:hAnsi="楷体_GB2312" w:cs="楷体_GB2312" w:hint="eastAsia"/>
          <w:snapToGrid w:val="0"/>
          <w:color w:val="000000"/>
          <w:sz w:val="28"/>
          <w:szCs w:val="28"/>
        </w:rPr>
      </w:pPr>
      <w:r>
        <w:rPr>
          <w:rFonts w:ascii="黑体" w:eastAsia="黑体" w:hAnsi="黑体" w:cs="黑体" w:hint="eastAsia"/>
          <w:snapToGrid w:val="0"/>
          <w:color w:val="000000"/>
          <w:sz w:val="28"/>
          <w:szCs w:val="28"/>
        </w:rPr>
        <w:t>模块三 劳动关系履行之薪酬与绩效、年休假、病假、加班管理风险识别与处置</w:t>
      </w:r>
    </w:p>
    <w:p w14:paraId="2556F022" w14:textId="77777777" w:rsidR="00A2392E" w:rsidRPr="00D86DE2" w:rsidRDefault="00000000">
      <w:pPr>
        <w:tabs>
          <w:tab w:val="left" w:pos="1080"/>
        </w:tabs>
        <w:snapToGrid w:val="0"/>
        <w:spacing w:line="370" w:lineRule="exact"/>
        <w:ind w:firstLineChars="200" w:firstLine="562"/>
        <w:rPr>
          <w:rFonts w:ascii="仿宋" w:eastAsia="仿宋" w:hAnsi="仿宋" w:cs="仿宋" w:hint="eastAsia"/>
          <w:b/>
          <w:bCs/>
          <w:snapToGrid w:val="0"/>
          <w:color w:val="000000"/>
          <w:sz w:val="28"/>
          <w:szCs w:val="28"/>
        </w:rPr>
      </w:pPr>
      <w:r w:rsidRPr="00D86DE2">
        <w:rPr>
          <w:rFonts w:ascii="楷体_GB2312" w:eastAsia="楷体_GB2312" w:hAnsi="楷体_GB2312" w:cs="楷体_GB2312" w:hint="eastAsia"/>
          <w:b/>
          <w:bCs/>
          <w:snapToGrid w:val="0"/>
          <w:color w:val="000000"/>
          <w:kern w:val="0"/>
          <w:sz w:val="28"/>
          <w:szCs w:val="28"/>
        </w:rPr>
        <w:t>（一）薪酬管理风险（含工资、绩效、奖金、福利）</w:t>
      </w:r>
    </w:p>
    <w:p w14:paraId="13471CB9" w14:textId="77777777" w:rsidR="00A2392E" w:rsidRDefault="00000000">
      <w:pPr>
        <w:widowControl/>
        <w:snapToGrid w:val="0"/>
        <w:spacing w:line="370" w:lineRule="exact"/>
        <w:ind w:firstLineChars="200" w:firstLine="560"/>
        <w:jc w:val="left"/>
        <w:rPr>
          <w:rFonts w:ascii="仿宋" w:eastAsia="仿宋" w:hAnsi="仿宋" w:cs="仿宋" w:hint="eastAsia"/>
          <w:snapToGrid w:val="0"/>
          <w:color w:val="000000"/>
          <w:sz w:val="28"/>
          <w:szCs w:val="28"/>
        </w:rPr>
      </w:pPr>
      <w:r>
        <w:rPr>
          <w:rFonts w:ascii="仿宋" w:eastAsia="仿宋" w:hAnsi="仿宋" w:cs="仿宋" w:hint="eastAsia"/>
          <w:snapToGrid w:val="0"/>
          <w:color w:val="000000"/>
          <w:sz w:val="28"/>
          <w:szCs w:val="28"/>
        </w:rPr>
        <w:t>1.高频风险点：工资结构拆分、加班费基数、绩效考核、奖金、福利</w:t>
      </w:r>
    </w:p>
    <w:p w14:paraId="2A25ACEA" w14:textId="77777777" w:rsidR="00A2392E" w:rsidRDefault="00000000">
      <w:pPr>
        <w:widowControl/>
        <w:snapToGrid w:val="0"/>
        <w:spacing w:line="370" w:lineRule="exact"/>
        <w:ind w:firstLineChars="200" w:firstLine="560"/>
        <w:jc w:val="left"/>
        <w:rPr>
          <w:rFonts w:ascii="仿宋" w:eastAsia="仿宋" w:hAnsi="仿宋" w:cs="仿宋" w:hint="eastAsia"/>
          <w:snapToGrid w:val="0"/>
          <w:color w:val="000000"/>
          <w:sz w:val="28"/>
          <w:szCs w:val="28"/>
        </w:rPr>
      </w:pPr>
      <w:r>
        <w:rPr>
          <w:rFonts w:ascii="仿宋" w:eastAsia="仿宋" w:hAnsi="仿宋" w:cs="仿宋" w:hint="eastAsia"/>
          <w:snapToGrid w:val="0"/>
          <w:color w:val="000000"/>
          <w:sz w:val="28"/>
          <w:szCs w:val="28"/>
        </w:rPr>
        <w:t>2.工资结构设置逻辑</w:t>
      </w:r>
    </w:p>
    <w:p w14:paraId="02676055" w14:textId="77777777" w:rsidR="00A2392E" w:rsidRDefault="00000000">
      <w:pPr>
        <w:widowControl/>
        <w:snapToGrid w:val="0"/>
        <w:spacing w:line="370" w:lineRule="exact"/>
        <w:ind w:firstLineChars="200" w:firstLine="560"/>
        <w:jc w:val="left"/>
        <w:rPr>
          <w:rFonts w:ascii="仿宋" w:eastAsia="仿宋" w:hAnsi="仿宋" w:cs="仿宋" w:hint="eastAsia"/>
          <w:snapToGrid w:val="0"/>
          <w:color w:val="000000"/>
          <w:sz w:val="28"/>
          <w:szCs w:val="28"/>
        </w:rPr>
      </w:pPr>
      <w:r>
        <w:rPr>
          <w:rFonts w:ascii="仿宋" w:eastAsia="仿宋" w:hAnsi="仿宋" w:cs="仿宋" w:hint="eastAsia"/>
          <w:snapToGrid w:val="0"/>
          <w:color w:val="000000"/>
          <w:sz w:val="28"/>
          <w:szCs w:val="28"/>
        </w:rPr>
        <w:t>3.加班费基数、认定管理</w:t>
      </w:r>
    </w:p>
    <w:p w14:paraId="52E74FC1" w14:textId="77777777" w:rsidR="00A2392E" w:rsidRDefault="00000000">
      <w:pPr>
        <w:widowControl/>
        <w:snapToGrid w:val="0"/>
        <w:spacing w:line="370" w:lineRule="exact"/>
        <w:ind w:firstLineChars="200" w:firstLine="560"/>
        <w:jc w:val="left"/>
        <w:rPr>
          <w:rFonts w:ascii="仿宋" w:eastAsia="仿宋" w:hAnsi="仿宋" w:cs="仿宋" w:hint="eastAsia"/>
          <w:snapToGrid w:val="0"/>
          <w:color w:val="000000"/>
          <w:sz w:val="28"/>
          <w:szCs w:val="28"/>
        </w:rPr>
      </w:pPr>
      <w:r>
        <w:rPr>
          <w:rFonts w:ascii="仿宋" w:eastAsia="仿宋" w:hAnsi="仿宋" w:cs="仿宋" w:hint="eastAsia"/>
          <w:snapToGrid w:val="0"/>
          <w:color w:val="000000"/>
          <w:sz w:val="28"/>
          <w:szCs w:val="28"/>
        </w:rPr>
        <w:t>4.奖金、福利约定技巧</w:t>
      </w:r>
    </w:p>
    <w:p w14:paraId="0EEB85C5" w14:textId="77777777" w:rsidR="00A2392E" w:rsidRDefault="00000000">
      <w:pPr>
        <w:widowControl/>
        <w:snapToGrid w:val="0"/>
        <w:spacing w:line="370" w:lineRule="exact"/>
        <w:ind w:firstLineChars="200" w:firstLine="560"/>
        <w:jc w:val="left"/>
        <w:rPr>
          <w:rFonts w:ascii="仿宋" w:eastAsia="仿宋" w:hAnsi="仿宋" w:cs="仿宋" w:hint="eastAsia"/>
          <w:snapToGrid w:val="0"/>
          <w:color w:val="000000"/>
          <w:sz w:val="28"/>
          <w:szCs w:val="28"/>
        </w:rPr>
      </w:pPr>
      <w:r>
        <w:rPr>
          <w:rFonts w:ascii="仿宋" w:eastAsia="仿宋" w:hAnsi="仿宋" w:cs="仿宋" w:hint="eastAsia"/>
          <w:snapToGrid w:val="0"/>
          <w:color w:val="000000"/>
          <w:sz w:val="28"/>
          <w:szCs w:val="28"/>
        </w:rPr>
        <w:t>典型案例：某企业加班费引起的劳动纠纷</w:t>
      </w:r>
    </w:p>
    <w:p w14:paraId="7C779B33" w14:textId="77777777" w:rsidR="00A2392E" w:rsidRDefault="00000000">
      <w:pPr>
        <w:widowControl/>
        <w:snapToGrid w:val="0"/>
        <w:spacing w:line="370" w:lineRule="exact"/>
        <w:ind w:firstLineChars="200" w:firstLine="560"/>
        <w:jc w:val="left"/>
        <w:rPr>
          <w:rFonts w:ascii="仿宋" w:eastAsia="仿宋" w:hAnsi="仿宋" w:cs="仿宋" w:hint="eastAsia"/>
          <w:snapToGrid w:val="0"/>
          <w:color w:val="000000"/>
          <w:sz w:val="28"/>
          <w:szCs w:val="28"/>
        </w:rPr>
      </w:pPr>
      <w:r>
        <w:rPr>
          <w:rFonts w:ascii="仿宋" w:eastAsia="仿宋" w:hAnsi="仿宋" w:cs="仿宋" w:hint="eastAsia"/>
          <w:snapToGrid w:val="0"/>
          <w:color w:val="000000"/>
          <w:sz w:val="28"/>
          <w:szCs w:val="28"/>
        </w:rPr>
        <w:t xml:space="preserve">典型案例：员工诉求奖金、福利的仲裁 </w:t>
      </w:r>
    </w:p>
    <w:p w14:paraId="1389DC0E" w14:textId="77777777" w:rsidR="00A2392E" w:rsidRPr="00D86DE2" w:rsidRDefault="00000000">
      <w:pPr>
        <w:tabs>
          <w:tab w:val="left" w:pos="1080"/>
        </w:tabs>
        <w:snapToGrid w:val="0"/>
        <w:spacing w:line="370" w:lineRule="exact"/>
        <w:ind w:firstLineChars="200" w:firstLine="562"/>
        <w:rPr>
          <w:rFonts w:ascii="楷体_GB2312" w:eastAsia="楷体_GB2312" w:hAnsi="楷体_GB2312" w:cs="楷体_GB2312" w:hint="eastAsia"/>
          <w:b/>
          <w:bCs/>
          <w:snapToGrid w:val="0"/>
          <w:color w:val="000000"/>
          <w:kern w:val="0"/>
          <w:sz w:val="28"/>
          <w:szCs w:val="28"/>
        </w:rPr>
      </w:pPr>
      <w:r w:rsidRPr="00D86DE2">
        <w:rPr>
          <w:rFonts w:ascii="楷体_GB2312" w:eastAsia="楷体_GB2312" w:hAnsi="楷体_GB2312" w:cs="楷体_GB2312" w:hint="eastAsia"/>
          <w:b/>
          <w:bCs/>
          <w:snapToGrid w:val="0"/>
          <w:color w:val="000000"/>
          <w:kern w:val="0"/>
          <w:sz w:val="28"/>
          <w:szCs w:val="28"/>
        </w:rPr>
        <w:t>（二）绩效风险核心：末等调整、干部能上能下、调岗调薪</w:t>
      </w:r>
    </w:p>
    <w:p w14:paraId="2ACBC78D" w14:textId="77777777" w:rsidR="00A2392E" w:rsidRDefault="00000000">
      <w:pPr>
        <w:widowControl/>
        <w:snapToGrid w:val="0"/>
        <w:spacing w:line="370" w:lineRule="exact"/>
        <w:ind w:firstLineChars="200" w:firstLine="560"/>
        <w:jc w:val="left"/>
        <w:rPr>
          <w:rFonts w:ascii="仿宋" w:eastAsia="仿宋" w:hAnsi="仿宋" w:cs="仿宋" w:hint="eastAsia"/>
          <w:snapToGrid w:val="0"/>
          <w:color w:val="000000"/>
          <w:sz w:val="28"/>
          <w:szCs w:val="28"/>
        </w:rPr>
      </w:pPr>
      <w:r>
        <w:rPr>
          <w:rFonts w:ascii="仿宋" w:eastAsia="仿宋" w:hAnsi="仿宋" w:cs="仿宋" w:hint="eastAsia"/>
          <w:snapToGrid w:val="0"/>
          <w:color w:val="000000"/>
          <w:sz w:val="28"/>
          <w:szCs w:val="28"/>
        </w:rPr>
        <w:t>1.绩效考核常见风险点</w:t>
      </w:r>
    </w:p>
    <w:p w14:paraId="66B3241E" w14:textId="77777777" w:rsidR="00A2392E" w:rsidRDefault="00000000">
      <w:pPr>
        <w:widowControl/>
        <w:snapToGrid w:val="0"/>
        <w:spacing w:line="370" w:lineRule="exact"/>
        <w:ind w:firstLineChars="200" w:firstLine="560"/>
        <w:jc w:val="left"/>
        <w:rPr>
          <w:rFonts w:ascii="仿宋" w:eastAsia="仿宋" w:hAnsi="仿宋" w:cs="仿宋" w:hint="eastAsia"/>
          <w:snapToGrid w:val="0"/>
          <w:color w:val="000000"/>
          <w:sz w:val="28"/>
          <w:szCs w:val="28"/>
        </w:rPr>
      </w:pPr>
      <w:r>
        <w:rPr>
          <w:rFonts w:ascii="仿宋" w:eastAsia="仿宋" w:hAnsi="仿宋" w:cs="仿宋" w:hint="eastAsia"/>
          <w:snapToGrid w:val="0"/>
          <w:color w:val="000000"/>
          <w:sz w:val="28"/>
          <w:szCs w:val="28"/>
        </w:rPr>
        <w:t>2.绩效管理制度建立内容</w:t>
      </w:r>
    </w:p>
    <w:p w14:paraId="017D8013" w14:textId="77777777" w:rsidR="00A2392E" w:rsidRDefault="00000000">
      <w:pPr>
        <w:widowControl/>
        <w:snapToGrid w:val="0"/>
        <w:spacing w:line="370" w:lineRule="exact"/>
        <w:ind w:firstLineChars="200" w:firstLine="560"/>
        <w:jc w:val="left"/>
        <w:rPr>
          <w:rFonts w:ascii="仿宋" w:eastAsia="仿宋" w:hAnsi="仿宋" w:cs="仿宋" w:hint="eastAsia"/>
          <w:snapToGrid w:val="0"/>
          <w:color w:val="000000"/>
          <w:sz w:val="28"/>
          <w:szCs w:val="28"/>
        </w:rPr>
      </w:pPr>
      <w:r>
        <w:rPr>
          <w:rFonts w:ascii="仿宋" w:eastAsia="仿宋" w:hAnsi="仿宋" w:cs="仿宋" w:hint="eastAsia"/>
          <w:snapToGrid w:val="0"/>
          <w:color w:val="000000"/>
          <w:sz w:val="28"/>
          <w:szCs w:val="28"/>
        </w:rPr>
        <w:t>3.绩效管理制度合法化操作要点</w:t>
      </w:r>
    </w:p>
    <w:p w14:paraId="46A6FEF7" w14:textId="77777777" w:rsidR="00A2392E" w:rsidRDefault="00000000">
      <w:pPr>
        <w:widowControl/>
        <w:snapToGrid w:val="0"/>
        <w:spacing w:line="370" w:lineRule="exact"/>
        <w:ind w:firstLineChars="200" w:firstLine="560"/>
        <w:jc w:val="left"/>
        <w:rPr>
          <w:rFonts w:ascii="仿宋" w:eastAsia="仿宋" w:hAnsi="仿宋" w:cs="仿宋" w:hint="eastAsia"/>
          <w:snapToGrid w:val="0"/>
          <w:color w:val="000000"/>
          <w:sz w:val="28"/>
          <w:szCs w:val="28"/>
        </w:rPr>
      </w:pPr>
      <w:r>
        <w:rPr>
          <w:rFonts w:ascii="仿宋" w:eastAsia="仿宋" w:hAnsi="仿宋" w:cs="仿宋" w:hint="eastAsia"/>
          <w:snapToGrid w:val="0"/>
          <w:color w:val="000000"/>
          <w:sz w:val="28"/>
          <w:szCs w:val="28"/>
        </w:rPr>
        <w:t>4.绩效考核应用风险控制</w:t>
      </w:r>
    </w:p>
    <w:p w14:paraId="0F902E10" w14:textId="77777777" w:rsidR="00A2392E" w:rsidRDefault="00000000">
      <w:pPr>
        <w:widowControl/>
        <w:snapToGrid w:val="0"/>
        <w:spacing w:line="370" w:lineRule="exact"/>
        <w:ind w:firstLineChars="200" w:firstLine="560"/>
        <w:jc w:val="left"/>
        <w:rPr>
          <w:rFonts w:ascii="仿宋" w:eastAsia="仿宋" w:hAnsi="仿宋" w:cs="仿宋" w:hint="eastAsia"/>
          <w:snapToGrid w:val="0"/>
          <w:color w:val="000000"/>
          <w:sz w:val="28"/>
          <w:szCs w:val="28"/>
        </w:rPr>
      </w:pPr>
      <w:r>
        <w:rPr>
          <w:rFonts w:ascii="仿宋" w:eastAsia="仿宋" w:hAnsi="仿宋" w:cs="仿宋" w:hint="eastAsia"/>
          <w:snapToGrid w:val="0"/>
          <w:color w:val="000000"/>
          <w:sz w:val="28"/>
          <w:szCs w:val="28"/>
        </w:rPr>
        <w:t>5.末等调整合</w:t>
      </w:r>
      <w:proofErr w:type="gramStart"/>
      <w:r>
        <w:rPr>
          <w:rFonts w:ascii="仿宋" w:eastAsia="仿宋" w:hAnsi="仿宋" w:cs="仿宋" w:hint="eastAsia"/>
          <w:snapToGrid w:val="0"/>
          <w:color w:val="000000"/>
          <w:sz w:val="28"/>
          <w:szCs w:val="28"/>
        </w:rPr>
        <w:t>规</w:t>
      </w:r>
      <w:proofErr w:type="gramEnd"/>
      <w:r>
        <w:rPr>
          <w:rFonts w:ascii="仿宋" w:eastAsia="仿宋" w:hAnsi="仿宋" w:cs="仿宋" w:hint="eastAsia"/>
          <w:snapToGrid w:val="0"/>
          <w:color w:val="000000"/>
          <w:sz w:val="28"/>
          <w:szCs w:val="28"/>
        </w:rPr>
        <w:t>操作流程及要点</w:t>
      </w:r>
    </w:p>
    <w:p w14:paraId="2943E312" w14:textId="77777777" w:rsidR="00A2392E" w:rsidRDefault="00000000">
      <w:pPr>
        <w:widowControl/>
        <w:snapToGrid w:val="0"/>
        <w:spacing w:line="370" w:lineRule="exact"/>
        <w:ind w:firstLineChars="200" w:firstLine="560"/>
        <w:jc w:val="left"/>
        <w:rPr>
          <w:rFonts w:ascii="仿宋" w:eastAsia="仿宋" w:hAnsi="仿宋" w:cs="仿宋" w:hint="eastAsia"/>
          <w:snapToGrid w:val="0"/>
          <w:color w:val="000000"/>
          <w:sz w:val="28"/>
          <w:szCs w:val="28"/>
        </w:rPr>
      </w:pPr>
      <w:r>
        <w:rPr>
          <w:rFonts w:ascii="仿宋" w:eastAsia="仿宋" w:hAnsi="仿宋" w:cs="仿宋" w:hint="eastAsia"/>
          <w:snapToGrid w:val="0"/>
          <w:color w:val="000000"/>
          <w:sz w:val="28"/>
          <w:szCs w:val="28"/>
        </w:rPr>
        <w:t>6.管理干部能上能下</w:t>
      </w:r>
    </w:p>
    <w:p w14:paraId="2C6AF96A" w14:textId="77777777" w:rsidR="00A2392E" w:rsidRDefault="00000000">
      <w:pPr>
        <w:widowControl/>
        <w:snapToGrid w:val="0"/>
        <w:spacing w:line="370" w:lineRule="exact"/>
        <w:ind w:firstLineChars="200" w:firstLine="560"/>
        <w:jc w:val="left"/>
        <w:rPr>
          <w:rFonts w:ascii="仿宋" w:eastAsia="仿宋" w:hAnsi="仿宋" w:cs="仿宋" w:hint="eastAsia"/>
          <w:snapToGrid w:val="0"/>
          <w:color w:val="000000"/>
          <w:sz w:val="28"/>
          <w:szCs w:val="28"/>
        </w:rPr>
      </w:pPr>
      <w:r>
        <w:rPr>
          <w:rFonts w:ascii="仿宋" w:eastAsia="仿宋" w:hAnsi="仿宋" w:cs="仿宋"/>
          <w:snapToGrid w:val="0"/>
          <w:color w:val="000000"/>
          <w:sz w:val="28"/>
          <w:szCs w:val="28"/>
        </w:rPr>
        <w:t>1）核心场景：日常考核、聘任期</w:t>
      </w:r>
    </w:p>
    <w:p w14:paraId="1EEF231D" w14:textId="77777777" w:rsidR="00A2392E" w:rsidRDefault="00000000">
      <w:pPr>
        <w:widowControl/>
        <w:snapToGrid w:val="0"/>
        <w:spacing w:line="370" w:lineRule="exact"/>
        <w:ind w:firstLineChars="200" w:firstLine="560"/>
        <w:jc w:val="left"/>
        <w:rPr>
          <w:rFonts w:ascii="仿宋" w:eastAsia="仿宋" w:hAnsi="仿宋" w:cs="仿宋" w:hint="eastAsia"/>
          <w:snapToGrid w:val="0"/>
          <w:color w:val="000000"/>
          <w:sz w:val="28"/>
          <w:szCs w:val="28"/>
        </w:rPr>
      </w:pPr>
      <w:r>
        <w:rPr>
          <w:rFonts w:ascii="仿宋" w:eastAsia="仿宋" w:hAnsi="仿宋" w:cs="仿宋" w:hint="eastAsia"/>
          <w:snapToGrid w:val="0"/>
          <w:color w:val="000000"/>
          <w:kern w:val="0"/>
          <w:sz w:val="28"/>
          <w:szCs w:val="28"/>
        </w:rPr>
        <w:t>2）</w:t>
      </w:r>
      <w:r>
        <w:rPr>
          <w:rFonts w:ascii="仿宋" w:eastAsia="仿宋" w:hAnsi="仿宋" w:cs="仿宋"/>
          <w:snapToGrid w:val="0"/>
          <w:color w:val="000000"/>
          <w:sz w:val="28"/>
          <w:szCs w:val="28"/>
        </w:rPr>
        <w:t>岗位聘任管理办法、岗位聘任协议内容要点</w:t>
      </w:r>
    </w:p>
    <w:p w14:paraId="5722CD93" w14:textId="77777777" w:rsidR="00A2392E" w:rsidRDefault="00000000">
      <w:pPr>
        <w:widowControl/>
        <w:snapToGrid w:val="0"/>
        <w:spacing w:line="370" w:lineRule="exact"/>
        <w:ind w:firstLineChars="200" w:firstLine="560"/>
        <w:jc w:val="left"/>
        <w:rPr>
          <w:rFonts w:ascii="仿宋" w:eastAsia="仿宋" w:hAnsi="仿宋" w:cs="仿宋" w:hint="eastAsia"/>
          <w:snapToGrid w:val="0"/>
          <w:color w:val="000000"/>
          <w:sz w:val="28"/>
          <w:szCs w:val="28"/>
        </w:rPr>
      </w:pPr>
      <w:r>
        <w:rPr>
          <w:rFonts w:ascii="仿宋" w:eastAsia="仿宋" w:hAnsi="仿宋" w:cs="仿宋" w:hint="eastAsia"/>
          <w:snapToGrid w:val="0"/>
          <w:color w:val="000000"/>
          <w:sz w:val="28"/>
          <w:szCs w:val="28"/>
        </w:rPr>
        <w:t>3</w:t>
      </w:r>
      <w:r>
        <w:rPr>
          <w:rFonts w:ascii="仿宋" w:eastAsia="仿宋" w:hAnsi="仿宋" w:cs="仿宋"/>
          <w:snapToGrid w:val="0"/>
          <w:color w:val="000000"/>
          <w:sz w:val="28"/>
          <w:szCs w:val="28"/>
        </w:rPr>
        <w:t>）标准化操作6步骤</w:t>
      </w:r>
    </w:p>
    <w:p w14:paraId="6D356986" w14:textId="77777777" w:rsidR="00A2392E" w:rsidRDefault="00000000">
      <w:pPr>
        <w:widowControl/>
        <w:snapToGrid w:val="0"/>
        <w:spacing w:line="370" w:lineRule="exact"/>
        <w:ind w:firstLineChars="200" w:firstLine="560"/>
        <w:jc w:val="left"/>
        <w:rPr>
          <w:rFonts w:ascii="仿宋" w:eastAsia="仿宋" w:hAnsi="仿宋" w:cs="仿宋" w:hint="eastAsia"/>
          <w:snapToGrid w:val="0"/>
          <w:color w:val="000000"/>
          <w:sz w:val="28"/>
          <w:szCs w:val="28"/>
        </w:rPr>
      </w:pPr>
      <w:r>
        <w:rPr>
          <w:rFonts w:ascii="仿宋" w:eastAsia="仿宋" w:hAnsi="仿宋" w:cs="仿宋" w:hint="eastAsia"/>
          <w:snapToGrid w:val="0"/>
          <w:color w:val="000000"/>
          <w:sz w:val="28"/>
          <w:szCs w:val="28"/>
        </w:rPr>
        <w:t>4</w:t>
      </w:r>
      <w:r>
        <w:rPr>
          <w:rFonts w:ascii="仿宋" w:eastAsia="仿宋" w:hAnsi="仿宋" w:cs="仿宋"/>
          <w:snapToGrid w:val="0"/>
          <w:color w:val="000000"/>
          <w:sz w:val="28"/>
          <w:szCs w:val="28"/>
        </w:rPr>
        <w:t>）注意事项</w:t>
      </w:r>
    </w:p>
    <w:p w14:paraId="351E33D0" w14:textId="77777777" w:rsidR="00A2392E" w:rsidRDefault="00000000">
      <w:pPr>
        <w:widowControl/>
        <w:snapToGrid w:val="0"/>
        <w:spacing w:line="370" w:lineRule="exact"/>
        <w:ind w:firstLineChars="200" w:firstLine="560"/>
        <w:jc w:val="left"/>
        <w:rPr>
          <w:rFonts w:ascii="仿宋" w:eastAsia="仿宋" w:hAnsi="仿宋" w:cs="仿宋" w:hint="eastAsia"/>
          <w:snapToGrid w:val="0"/>
          <w:color w:val="000000"/>
          <w:sz w:val="28"/>
          <w:szCs w:val="28"/>
        </w:rPr>
      </w:pPr>
      <w:r>
        <w:rPr>
          <w:rFonts w:ascii="仿宋" w:eastAsia="仿宋" w:hAnsi="仿宋" w:cs="仿宋" w:hint="eastAsia"/>
          <w:snapToGrid w:val="0"/>
          <w:color w:val="000000"/>
          <w:sz w:val="28"/>
          <w:szCs w:val="28"/>
        </w:rPr>
        <w:t>5</w:t>
      </w:r>
      <w:r>
        <w:rPr>
          <w:rFonts w:ascii="仿宋" w:eastAsia="仿宋" w:hAnsi="仿宋" w:cs="仿宋"/>
          <w:snapToGrid w:val="0"/>
          <w:color w:val="000000"/>
          <w:sz w:val="28"/>
          <w:szCs w:val="28"/>
        </w:rPr>
        <w:t>）工具：《岗位聘任管理办法》、《岗位聘任协议》</w:t>
      </w:r>
    </w:p>
    <w:p w14:paraId="62B68F66" w14:textId="77777777" w:rsidR="00A2392E" w:rsidRDefault="00000000">
      <w:pPr>
        <w:widowControl/>
        <w:snapToGrid w:val="0"/>
        <w:spacing w:line="370" w:lineRule="exact"/>
        <w:ind w:firstLineChars="200" w:firstLine="560"/>
        <w:jc w:val="left"/>
        <w:rPr>
          <w:rFonts w:ascii="仿宋" w:eastAsia="仿宋" w:hAnsi="仿宋" w:cs="仿宋" w:hint="eastAsia"/>
          <w:snapToGrid w:val="0"/>
          <w:color w:val="000000"/>
          <w:sz w:val="28"/>
          <w:szCs w:val="28"/>
        </w:rPr>
      </w:pPr>
      <w:r>
        <w:rPr>
          <w:rFonts w:ascii="仿宋" w:eastAsia="仿宋" w:hAnsi="仿宋" w:cs="仿宋" w:hint="eastAsia"/>
          <w:snapToGrid w:val="0"/>
          <w:color w:val="000000"/>
          <w:sz w:val="28"/>
          <w:szCs w:val="28"/>
        </w:rPr>
        <w:t>7.转岗调岗风险控制</w:t>
      </w:r>
    </w:p>
    <w:p w14:paraId="10A817EC" w14:textId="77777777" w:rsidR="00A2392E" w:rsidRDefault="00000000">
      <w:pPr>
        <w:widowControl/>
        <w:snapToGrid w:val="0"/>
        <w:spacing w:line="370" w:lineRule="exact"/>
        <w:ind w:firstLineChars="200" w:firstLine="560"/>
        <w:jc w:val="left"/>
        <w:rPr>
          <w:rFonts w:ascii="仿宋" w:eastAsia="仿宋" w:hAnsi="仿宋" w:cs="仿宋" w:hint="eastAsia"/>
          <w:snapToGrid w:val="0"/>
          <w:color w:val="000000"/>
          <w:sz w:val="28"/>
          <w:szCs w:val="28"/>
        </w:rPr>
      </w:pPr>
      <w:r>
        <w:rPr>
          <w:rFonts w:ascii="仿宋" w:eastAsia="仿宋" w:hAnsi="仿宋" w:cs="仿宋" w:hint="eastAsia"/>
          <w:snapToGrid w:val="0"/>
          <w:color w:val="000000"/>
          <w:sz w:val="28"/>
          <w:szCs w:val="28"/>
        </w:rPr>
        <w:t>1</w:t>
      </w:r>
      <w:r>
        <w:rPr>
          <w:rFonts w:ascii="仿宋" w:eastAsia="仿宋" w:hAnsi="仿宋" w:cs="仿宋"/>
          <w:snapToGrid w:val="0"/>
          <w:color w:val="000000"/>
          <w:sz w:val="28"/>
          <w:szCs w:val="28"/>
        </w:rPr>
        <w:t>）合</w:t>
      </w:r>
      <w:proofErr w:type="gramStart"/>
      <w:r>
        <w:rPr>
          <w:rFonts w:ascii="仿宋" w:eastAsia="仿宋" w:hAnsi="仿宋" w:cs="仿宋"/>
          <w:snapToGrid w:val="0"/>
          <w:color w:val="000000"/>
          <w:sz w:val="28"/>
          <w:szCs w:val="28"/>
        </w:rPr>
        <w:t>规</w:t>
      </w:r>
      <w:proofErr w:type="gramEnd"/>
      <w:r>
        <w:rPr>
          <w:rFonts w:ascii="仿宋" w:eastAsia="仿宋" w:hAnsi="仿宋" w:cs="仿宋"/>
          <w:snapToGrid w:val="0"/>
          <w:color w:val="000000"/>
          <w:sz w:val="28"/>
          <w:szCs w:val="28"/>
        </w:rPr>
        <w:t>情形</w:t>
      </w:r>
    </w:p>
    <w:p w14:paraId="1BAA6060" w14:textId="77777777" w:rsidR="00A2392E" w:rsidRDefault="00000000">
      <w:pPr>
        <w:widowControl/>
        <w:snapToGrid w:val="0"/>
        <w:spacing w:line="370" w:lineRule="exact"/>
        <w:ind w:firstLineChars="200" w:firstLine="560"/>
        <w:jc w:val="left"/>
        <w:rPr>
          <w:rFonts w:ascii="仿宋" w:eastAsia="仿宋" w:hAnsi="仿宋" w:cs="仿宋" w:hint="eastAsia"/>
          <w:snapToGrid w:val="0"/>
          <w:color w:val="000000"/>
          <w:sz w:val="28"/>
          <w:szCs w:val="28"/>
        </w:rPr>
      </w:pPr>
      <w:r>
        <w:rPr>
          <w:rFonts w:ascii="仿宋" w:eastAsia="仿宋" w:hAnsi="仿宋" w:cs="仿宋" w:hint="eastAsia"/>
          <w:snapToGrid w:val="0"/>
          <w:color w:val="000000"/>
          <w:sz w:val="28"/>
          <w:szCs w:val="28"/>
        </w:rPr>
        <w:t>2</w:t>
      </w:r>
      <w:r>
        <w:rPr>
          <w:rFonts w:ascii="仿宋" w:eastAsia="仿宋" w:hAnsi="仿宋" w:cs="仿宋"/>
          <w:snapToGrid w:val="0"/>
          <w:color w:val="000000"/>
          <w:sz w:val="28"/>
          <w:szCs w:val="28"/>
        </w:rPr>
        <w:t>）禁忌操作</w:t>
      </w:r>
    </w:p>
    <w:p w14:paraId="723FF9B8" w14:textId="77777777" w:rsidR="00A2392E" w:rsidRDefault="00000000">
      <w:pPr>
        <w:widowControl/>
        <w:snapToGrid w:val="0"/>
        <w:spacing w:line="370" w:lineRule="exact"/>
        <w:ind w:firstLineChars="200" w:firstLine="560"/>
        <w:jc w:val="left"/>
        <w:rPr>
          <w:rFonts w:ascii="仿宋" w:eastAsia="仿宋" w:hAnsi="仿宋" w:cs="仿宋" w:hint="eastAsia"/>
          <w:snapToGrid w:val="0"/>
          <w:color w:val="000000"/>
          <w:sz w:val="28"/>
          <w:szCs w:val="28"/>
        </w:rPr>
      </w:pPr>
      <w:r>
        <w:rPr>
          <w:rFonts w:ascii="仿宋" w:eastAsia="仿宋" w:hAnsi="仿宋" w:cs="仿宋"/>
          <w:snapToGrid w:val="0"/>
          <w:color w:val="000000"/>
          <w:sz w:val="28"/>
          <w:szCs w:val="28"/>
        </w:rPr>
        <w:t>3）操作流程及要点</w:t>
      </w:r>
    </w:p>
    <w:p w14:paraId="1B5C068D" w14:textId="77777777" w:rsidR="00A2392E" w:rsidRDefault="00000000">
      <w:pPr>
        <w:widowControl/>
        <w:snapToGrid w:val="0"/>
        <w:spacing w:line="370" w:lineRule="exact"/>
        <w:ind w:firstLineChars="200" w:firstLine="560"/>
        <w:jc w:val="left"/>
        <w:rPr>
          <w:rFonts w:ascii="仿宋" w:eastAsia="仿宋" w:hAnsi="仿宋" w:cs="仿宋" w:hint="eastAsia"/>
          <w:snapToGrid w:val="0"/>
          <w:color w:val="000000"/>
          <w:sz w:val="28"/>
          <w:szCs w:val="28"/>
        </w:rPr>
      </w:pPr>
      <w:r>
        <w:rPr>
          <w:rFonts w:ascii="仿宋" w:eastAsia="仿宋" w:hAnsi="仿宋" w:cs="仿宋" w:hint="eastAsia"/>
          <w:snapToGrid w:val="0"/>
          <w:color w:val="000000"/>
          <w:sz w:val="28"/>
          <w:szCs w:val="28"/>
        </w:rPr>
        <w:t>4</w:t>
      </w:r>
      <w:r>
        <w:rPr>
          <w:rFonts w:ascii="仿宋" w:eastAsia="仿宋" w:hAnsi="仿宋" w:cs="仿宋"/>
          <w:snapToGrid w:val="0"/>
          <w:color w:val="000000"/>
          <w:sz w:val="28"/>
          <w:szCs w:val="28"/>
        </w:rPr>
        <w:t>）仲裁机关对用人单位“员工不胜任解除劳动合同”综合判断要点解析</w:t>
      </w:r>
    </w:p>
    <w:p w14:paraId="347408B2" w14:textId="77777777" w:rsidR="00A2392E" w:rsidRPr="00D86DE2" w:rsidRDefault="00000000">
      <w:pPr>
        <w:tabs>
          <w:tab w:val="left" w:pos="1080"/>
        </w:tabs>
        <w:snapToGrid w:val="0"/>
        <w:spacing w:line="370" w:lineRule="exact"/>
        <w:ind w:firstLineChars="200" w:firstLine="562"/>
        <w:rPr>
          <w:rFonts w:ascii="楷体_GB2312" w:eastAsia="楷体_GB2312" w:hAnsi="楷体_GB2312" w:cs="楷体_GB2312" w:hint="eastAsia"/>
          <w:b/>
          <w:bCs/>
          <w:snapToGrid w:val="0"/>
          <w:color w:val="000000"/>
          <w:kern w:val="0"/>
          <w:sz w:val="28"/>
          <w:szCs w:val="28"/>
        </w:rPr>
      </w:pPr>
      <w:r w:rsidRPr="00D86DE2">
        <w:rPr>
          <w:rFonts w:ascii="楷体_GB2312" w:eastAsia="楷体_GB2312" w:hAnsi="楷体_GB2312" w:cs="楷体_GB2312" w:hint="eastAsia"/>
          <w:b/>
          <w:bCs/>
          <w:snapToGrid w:val="0"/>
          <w:color w:val="000000"/>
          <w:kern w:val="0"/>
          <w:sz w:val="28"/>
          <w:szCs w:val="28"/>
        </w:rPr>
        <w:t>（三）年休假风险点</w:t>
      </w:r>
    </w:p>
    <w:p w14:paraId="627E545A" w14:textId="77777777" w:rsidR="00A2392E" w:rsidRDefault="00000000">
      <w:pPr>
        <w:widowControl/>
        <w:snapToGrid w:val="0"/>
        <w:spacing w:line="370" w:lineRule="exact"/>
        <w:ind w:firstLineChars="200" w:firstLine="560"/>
        <w:jc w:val="left"/>
        <w:rPr>
          <w:rFonts w:ascii="仿宋" w:eastAsia="仿宋" w:hAnsi="仿宋" w:cs="仿宋" w:hint="eastAsia"/>
          <w:snapToGrid w:val="0"/>
          <w:color w:val="000000"/>
          <w:sz w:val="28"/>
          <w:szCs w:val="28"/>
        </w:rPr>
      </w:pPr>
      <w:r>
        <w:rPr>
          <w:rFonts w:ascii="仿宋" w:eastAsia="仿宋" w:hAnsi="仿宋" w:cs="仿宋" w:hint="eastAsia"/>
          <w:snapToGrid w:val="0"/>
          <w:color w:val="000000"/>
          <w:sz w:val="28"/>
          <w:szCs w:val="28"/>
        </w:rPr>
        <w:t>1.带薪年休假法律法规《职工带薪年休假条例》</w:t>
      </w:r>
    </w:p>
    <w:p w14:paraId="2376E9AC" w14:textId="77777777" w:rsidR="00A2392E" w:rsidRDefault="00000000">
      <w:pPr>
        <w:widowControl/>
        <w:snapToGrid w:val="0"/>
        <w:spacing w:line="370" w:lineRule="exact"/>
        <w:ind w:firstLineChars="200" w:firstLine="560"/>
        <w:jc w:val="left"/>
        <w:rPr>
          <w:rFonts w:ascii="仿宋" w:eastAsia="仿宋" w:hAnsi="仿宋" w:cs="仿宋" w:hint="eastAsia"/>
          <w:snapToGrid w:val="0"/>
          <w:color w:val="000000"/>
          <w:sz w:val="28"/>
          <w:szCs w:val="28"/>
        </w:rPr>
      </w:pPr>
      <w:r>
        <w:rPr>
          <w:rFonts w:ascii="仿宋" w:eastAsia="仿宋" w:hAnsi="仿宋" w:cs="仿宋" w:hint="eastAsia"/>
          <w:snapToGrid w:val="0"/>
          <w:color w:val="000000"/>
          <w:sz w:val="28"/>
          <w:szCs w:val="28"/>
        </w:rPr>
        <w:t>2.年休假规避操作技巧</w:t>
      </w:r>
    </w:p>
    <w:p w14:paraId="23EF3152" w14:textId="77777777" w:rsidR="00A2392E" w:rsidRDefault="00000000">
      <w:pPr>
        <w:widowControl/>
        <w:snapToGrid w:val="0"/>
        <w:spacing w:line="370" w:lineRule="exact"/>
        <w:ind w:firstLineChars="200" w:firstLine="560"/>
        <w:jc w:val="left"/>
        <w:rPr>
          <w:rFonts w:ascii="仿宋" w:eastAsia="仿宋" w:hAnsi="仿宋" w:cs="仿宋" w:hint="eastAsia"/>
          <w:snapToGrid w:val="0"/>
          <w:color w:val="000000"/>
          <w:sz w:val="28"/>
          <w:szCs w:val="28"/>
        </w:rPr>
      </w:pPr>
      <w:r>
        <w:rPr>
          <w:rFonts w:ascii="仿宋" w:eastAsia="仿宋" w:hAnsi="仿宋" w:cs="仿宋" w:hint="eastAsia"/>
          <w:snapToGrid w:val="0"/>
          <w:color w:val="000000"/>
          <w:sz w:val="28"/>
          <w:szCs w:val="28"/>
        </w:rPr>
        <w:t>典型案例--未休年休假的劳动纠纷</w:t>
      </w:r>
    </w:p>
    <w:p w14:paraId="2A43D55B" w14:textId="77777777" w:rsidR="00A2392E" w:rsidRPr="00D86DE2" w:rsidRDefault="00000000">
      <w:pPr>
        <w:tabs>
          <w:tab w:val="left" w:pos="1080"/>
        </w:tabs>
        <w:snapToGrid w:val="0"/>
        <w:spacing w:line="370" w:lineRule="exact"/>
        <w:ind w:firstLineChars="200" w:firstLine="562"/>
        <w:rPr>
          <w:rFonts w:ascii="楷体_GB2312" w:eastAsia="楷体_GB2312" w:hAnsi="楷体_GB2312" w:cs="楷体_GB2312" w:hint="eastAsia"/>
          <w:b/>
          <w:bCs/>
          <w:snapToGrid w:val="0"/>
          <w:color w:val="000000"/>
          <w:kern w:val="0"/>
          <w:sz w:val="28"/>
          <w:szCs w:val="28"/>
        </w:rPr>
      </w:pPr>
      <w:r w:rsidRPr="00D86DE2">
        <w:rPr>
          <w:rFonts w:ascii="楷体_GB2312" w:eastAsia="楷体_GB2312" w:hAnsi="楷体_GB2312" w:cs="楷体_GB2312" w:hint="eastAsia"/>
          <w:b/>
          <w:bCs/>
          <w:snapToGrid w:val="0"/>
          <w:color w:val="000000"/>
          <w:kern w:val="0"/>
          <w:sz w:val="28"/>
          <w:szCs w:val="28"/>
        </w:rPr>
        <w:t>（四）医疗期、病假风险点</w:t>
      </w:r>
    </w:p>
    <w:p w14:paraId="075CD13D" w14:textId="77777777" w:rsidR="00A2392E" w:rsidRDefault="00000000">
      <w:pPr>
        <w:tabs>
          <w:tab w:val="left" w:pos="1080"/>
        </w:tabs>
        <w:snapToGrid w:val="0"/>
        <w:spacing w:line="370" w:lineRule="exact"/>
        <w:ind w:firstLineChars="200" w:firstLine="560"/>
        <w:rPr>
          <w:rFonts w:ascii="仿宋" w:eastAsia="仿宋" w:hAnsi="仿宋" w:cs="仿宋" w:hint="eastAsia"/>
          <w:snapToGrid w:val="0"/>
          <w:color w:val="000000"/>
          <w:sz w:val="28"/>
          <w:szCs w:val="28"/>
        </w:rPr>
      </w:pPr>
      <w:r>
        <w:rPr>
          <w:rFonts w:ascii="仿宋" w:eastAsia="仿宋" w:hAnsi="仿宋" w:cs="仿宋" w:hint="eastAsia"/>
          <w:snapToGrid w:val="0"/>
          <w:color w:val="000000"/>
          <w:sz w:val="28"/>
          <w:szCs w:val="28"/>
        </w:rPr>
        <w:t>1.医疗期规定</w:t>
      </w:r>
    </w:p>
    <w:p w14:paraId="0ED3C816" w14:textId="77777777" w:rsidR="00A2392E" w:rsidRDefault="00000000">
      <w:pPr>
        <w:tabs>
          <w:tab w:val="left" w:pos="1080"/>
        </w:tabs>
        <w:snapToGrid w:val="0"/>
        <w:spacing w:line="370" w:lineRule="exact"/>
        <w:ind w:firstLineChars="200" w:firstLine="560"/>
        <w:rPr>
          <w:rFonts w:ascii="仿宋" w:eastAsia="仿宋" w:hAnsi="仿宋" w:cs="仿宋" w:hint="eastAsia"/>
          <w:snapToGrid w:val="0"/>
          <w:color w:val="000000"/>
          <w:sz w:val="28"/>
          <w:szCs w:val="28"/>
        </w:rPr>
      </w:pPr>
      <w:r>
        <w:rPr>
          <w:rFonts w:ascii="仿宋" w:eastAsia="仿宋" w:hAnsi="仿宋" w:cs="仿宋" w:hint="eastAsia"/>
          <w:snapToGrid w:val="0"/>
          <w:color w:val="000000"/>
          <w:sz w:val="28"/>
          <w:szCs w:val="28"/>
        </w:rPr>
        <w:t>2病假情形</w:t>
      </w:r>
    </w:p>
    <w:p w14:paraId="6DAFACEF" w14:textId="77777777" w:rsidR="00A2392E" w:rsidRDefault="00000000">
      <w:pPr>
        <w:tabs>
          <w:tab w:val="left" w:pos="1080"/>
        </w:tabs>
        <w:snapToGrid w:val="0"/>
        <w:spacing w:line="370" w:lineRule="exact"/>
        <w:ind w:firstLineChars="200" w:firstLine="560"/>
        <w:rPr>
          <w:rFonts w:ascii="仿宋" w:eastAsia="仿宋" w:hAnsi="仿宋" w:cs="仿宋" w:hint="eastAsia"/>
          <w:snapToGrid w:val="0"/>
          <w:color w:val="000000"/>
          <w:sz w:val="28"/>
          <w:szCs w:val="28"/>
        </w:rPr>
      </w:pPr>
      <w:r>
        <w:rPr>
          <w:rFonts w:ascii="仿宋" w:eastAsia="仿宋" w:hAnsi="仿宋" w:cs="仿宋" w:hint="eastAsia"/>
          <w:snapToGrid w:val="0"/>
          <w:color w:val="000000"/>
          <w:sz w:val="28"/>
          <w:szCs w:val="28"/>
        </w:rPr>
        <w:t>3.如何管理才能杜绝泡长病假？</w:t>
      </w:r>
    </w:p>
    <w:p w14:paraId="078A4ED4" w14:textId="77777777" w:rsidR="00A2392E" w:rsidRDefault="00000000">
      <w:pPr>
        <w:tabs>
          <w:tab w:val="left" w:pos="1080"/>
        </w:tabs>
        <w:snapToGrid w:val="0"/>
        <w:spacing w:line="370" w:lineRule="exact"/>
        <w:ind w:firstLineChars="200" w:firstLine="560"/>
        <w:rPr>
          <w:rFonts w:ascii="仿宋" w:eastAsia="仿宋" w:hAnsi="仿宋" w:cs="仿宋" w:hint="eastAsia"/>
          <w:snapToGrid w:val="0"/>
          <w:color w:val="000000"/>
          <w:sz w:val="28"/>
          <w:szCs w:val="28"/>
        </w:rPr>
      </w:pPr>
      <w:r>
        <w:rPr>
          <w:rFonts w:ascii="仿宋" w:eastAsia="仿宋" w:hAnsi="仿宋" w:cs="仿宋" w:hint="eastAsia"/>
          <w:snapToGrid w:val="0"/>
          <w:color w:val="000000"/>
          <w:sz w:val="28"/>
          <w:szCs w:val="28"/>
        </w:rPr>
        <w:t>4.医疗期满不来上班如何处理？</w:t>
      </w:r>
    </w:p>
    <w:p w14:paraId="5FFED42F" w14:textId="77777777" w:rsidR="00A2392E" w:rsidRPr="00D86DE2" w:rsidRDefault="00000000">
      <w:pPr>
        <w:tabs>
          <w:tab w:val="left" w:pos="1080"/>
        </w:tabs>
        <w:snapToGrid w:val="0"/>
        <w:spacing w:line="370" w:lineRule="exact"/>
        <w:ind w:firstLineChars="200" w:firstLine="562"/>
        <w:rPr>
          <w:rFonts w:ascii="楷体_GB2312" w:eastAsia="楷体_GB2312" w:hAnsi="楷体_GB2312" w:cs="楷体_GB2312" w:hint="eastAsia"/>
          <w:b/>
          <w:bCs/>
          <w:snapToGrid w:val="0"/>
          <w:color w:val="000000"/>
          <w:kern w:val="0"/>
          <w:sz w:val="28"/>
          <w:szCs w:val="28"/>
        </w:rPr>
      </w:pPr>
      <w:r w:rsidRPr="00D86DE2">
        <w:rPr>
          <w:rFonts w:ascii="楷体_GB2312" w:eastAsia="楷体_GB2312" w:hAnsi="楷体_GB2312" w:cs="楷体_GB2312" w:hint="eastAsia"/>
          <w:b/>
          <w:bCs/>
          <w:snapToGrid w:val="0"/>
          <w:color w:val="000000"/>
          <w:kern w:val="0"/>
          <w:sz w:val="28"/>
          <w:szCs w:val="28"/>
        </w:rPr>
        <w:lastRenderedPageBreak/>
        <w:t>（五）加班管理风险</w:t>
      </w:r>
    </w:p>
    <w:p w14:paraId="4E1EFF9E" w14:textId="77777777" w:rsidR="00A2392E" w:rsidRDefault="00000000">
      <w:pPr>
        <w:tabs>
          <w:tab w:val="left" w:pos="1080"/>
        </w:tabs>
        <w:snapToGrid w:val="0"/>
        <w:spacing w:line="370" w:lineRule="exact"/>
        <w:ind w:firstLineChars="200" w:firstLine="560"/>
        <w:rPr>
          <w:rFonts w:ascii="仿宋" w:eastAsia="仿宋" w:hAnsi="仿宋" w:cs="仿宋" w:hint="eastAsia"/>
          <w:snapToGrid w:val="0"/>
          <w:color w:val="000000"/>
          <w:sz w:val="28"/>
          <w:szCs w:val="28"/>
        </w:rPr>
      </w:pPr>
      <w:r>
        <w:rPr>
          <w:rFonts w:ascii="仿宋" w:eastAsia="仿宋" w:hAnsi="仿宋" w:cs="仿宋" w:hint="eastAsia"/>
          <w:snapToGrid w:val="0"/>
          <w:color w:val="000000"/>
          <w:sz w:val="28"/>
          <w:szCs w:val="28"/>
        </w:rPr>
        <w:t>1.加班管理常见风险识别</w:t>
      </w:r>
    </w:p>
    <w:p w14:paraId="1641237F" w14:textId="77777777" w:rsidR="00A2392E" w:rsidRDefault="00000000">
      <w:pPr>
        <w:tabs>
          <w:tab w:val="left" w:pos="1080"/>
        </w:tabs>
        <w:snapToGrid w:val="0"/>
        <w:spacing w:line="370" w:lineRule="exact"/>
        <w:ind w:firstLineChars="200" w:firstLine="560"/>
        <w:rPr>
          <w:rFonts w:ascii="仿宋" w:eastAsia="仿宋" w:hAnsi="仿宋" w:cs="仿宋" w:hint="eastAsia"/>
          <w:snapToGrid w:val="0"/>
          <w:color w:val="000000"/>
          <w:sz w:val="28"/>
          <w:szCs w:val="28"/>
        </w:rPr>
      </w:pPr>
      <w:r>
        <w:rPr>
          <w:rFonts w:ascii="仿宋" w:eastAsia="仿宋" w:hAnsi="仿宋" w:cs="仿宋" w:hint="eastAsia"/>
          <w:snapToGrid w:val="0"/>
          <w:color w:val="000000"/>
          <w:sz w:val="28"/>
          <w:szCs w:val="28"/>
        </w:rPr>
        <w:t>2.加班管理控制要点</w:t>
      </w:r>
    </w:p>
    <w:p w14:paraId="5BFB8378" w14:textId="77777777" w:rsidR="00A2392E" w:rsidRDefault="00000000">
      <w:pPr>
        <w:tabs>
          <w:tab w:val="left" w:pos="1080"/>
        </w:tabs>
        <w:snapToGrid w:val="0"/>
        <w:spacing w:line="370" w:lineRule="exact"/>
        <w:ind w:firstLineChars="200" w:firstLine="560"/>
        <w:rPr>
          <w:rFonts w:ascii="仿宋" w:eastAsia="仿宋" w:hAnsi="仿宋" w:cs="仿宋" w:hint="eastAsia"/>
          <w:snapToGrid w:val="0"/>
          <w:color w:val="000000"/>
          <w:sz w:val="28"/>
          <w:szCs w:val="28"/>
        </w:rPr>
      </w:pPr>
      <w:r>
        <w:rPr>
          <w:rFonts w:ascii="仿宋" w:eastAsia="仿宋" w:hAnsi="仿宋" w:cs="仿宋" w:hint="eastAsia"/>
          <w:snapToGrid w:val="0"/>
          <w:color w:val="000000"/>
          <w:sz w:val="28"/>
          <w:szCs w:val="28"/>
        </w:rPr>
        <w:t>典型案例--加班费管理不当引起的纠纷</w:t>
      </w:r>
    </w:p>
    <w:p w14:paraId="5AEF859B" w14:textId="77777777" w:rsidR="00A2392E" w:rsidRPr="00D86DE2" w:rsidRDefault="00000000">
      <w:pPr>
        <w:tabs>
          <w:tab w:val="left" w:pos="1080"/>
        </w:tabs>
        <w:snapToGrid w:val="0"/>
        <w:spacing w:line="370" w:lineRule="exact"/>
        <w:ind w:firstLineChars="200" w:firstLine="562"/>
        <w:rPr>
          <w:rFonts w:ascii="楷体_GB2312" w:eastAsia="楷体_GB2312" w:hAnsi="楷体_GB2312" w:cs="楷体_GB2312" w:hint="eastAsia"/>
          <w:b/>
          <w:bCs/>
          <w:snapToGrid w:val="0"/>
          <w:color w:val="000000"/>
          <w:kern w:val="0"/>
          <w:sz w:val="28"/>
          <w:szCs w:val="28"/>
        </w:rPr>
      </w:pPr>
      <w:r w:rsidRPr="00D86DE2">
        <w:rPr>
          <w:rFonts w:ascii="楷体_GB2312" w:eastAsia="楷体_GB2312" w:hAnsi="楷体_GB2312" w:cs="楷体_GB2312" w:hint="eastAsia"/>
          <w:b/>
          <w:bCs/>
          <w:snapToGrid w:val="0"/>
          <w:color w:val="000000"/>
          <w:kern w:val="0"/>
          <w:sz w:val="28"/>
          <w:szCs w:val="28"/>
        </w:rPr>
        <w:t>（六）人事管理制度建立</w:t>
      </w:r>
    </w:p>
    <w:p w14:paraId="31E5848B" w14:textId="77777777" w:rsidR="00A2392E" w:rsidRDefault="00000000">
      <w:pPr>
        <w:widowControl/>
        <w:snapToGrid w:val="0"/>
        <w:spacing w:line="370" w:lineRule="exact"/>
        <w:ind w:firstLineChars="200" w:firstLine="560"/>
        <w:jc w:val="left"/>
        <w:rPr>
          <w:rFonts w:ascii="仿宋" w:eastAsia="仿宋" w:hAnsi="仿宋" w:cs="仿宋" w:hint="eastAsia"/>
          <w:snapToGrid w:val="0"/>
          <w:color w:val="000000"/>
          <w:sz w:val="28"/>
          <w:szCs w:val="28"/>
        </w:rPr>
      </w:pPr>
      <w:r>
        <w:rPr>
          <w:rFonts w:ascii="仿宋" w:eastAsia="仿宋" w:hAnsi="仿宋" w:cs="仿宋" w:hint="eastAsia"/>
          <w:snapToGrid w:val="0"/>
          <w:color w:val="000000"/>
          <w:sz w:val="28"/>
          <w:szCs w:val="28"/>
        </w:rPr>
        <w:t>1.人事管理制度框架</w:t>
      </w:r>
    </w:p>
    <w:p w14:paraId="4D1A9E4A" w14:textId="77777777" w:rsidR="00A2392E" w:rsidRDefault="00000000">
      <w:pPr>
        <w:widowControl/>
        <w:snapToGrid w:val="0"/>
        <w:spacing w:line="370" w:lineRule="exact"/>
        <w:ind w:firstLineChars="200" w:firstLine="560"/>
        <w:jc w:val="left"/>
        <w:rPr>
          <w:rFonts w:ascii="仿宋" w:eastAsia="仿宋" w:hAnsi="仿宋" w:cs="仿宋" w:hint="eastAsia"/>
          <w:snapToGrid w:val="0"/>
          <w:color w:val="000000"/>
          <w:sz w:val="28"/>
          <w:szCs w:val="28"/>
        </w:rPr>
      </w:pPr>
      <w:r>
        <w:rPr>
          <w:rFonts w:ascii="仿宋" w:eastAsia="仿宋" w:hAnsi="仿宋" w:cs="仿宋" w:hint="eastAsia"/>
          <w:snapToGrid w:val="0"/>
          <w:color w:val="000000"/>
          <w:sz w:val="28"/>
          <w:szCs w:val="28"/>
        </w:rPr>
        <w:t>2.核心内容及约束要点解析</w:t>
      </w:r>
    </w:p>
    <w:p w14:paraId="113755E7" w14:textId="77777777" w:rsidR="00A2392E" w:rsidRDefault="00000000">
      <w:pPr>
        <w:widowControl/>
        <w:snapToGrid w:val="0"/>
        <w:spacing w:line="370" w:lineRule="exact"/>
        <w:ind w:firstLineChars="200" w:firstLine="560"/>
        <w:jc w:val="left"/>
        <w:rPr>
          <w:rFonts w:ascii="仿宋" w:eastAsia="仿宋" w:hAnsi="仿宋" w:cs="仿宋" w:hint="eastAsia"/>
          <w:snapToGrid w:val="0"/>
          <w:color w:val="000000"/>
          <w:sz w:val="28"/>
          <w:szCs w:val="28"/>
        </w:rPr>
      </w:pPr>
      <w:r>
        <w:rPr>
          <w:rFonts w:ascii="仿宋" w:eastAsia="仿宋" w:hAnsi="仿宋" w:cs="仿宋" w:hint="eastAsia"/>
          <w:snapToGrid w:val="0"/>
          <w:color w:val="000000"/>
          <w:sz w:val="28"/>
          <w:szCs w:val="28"/>
        </w:rPr>
        <w:t>3.合法程序要求</w:t>
      </w:r>
    </w:p>
    <w:p w14:paraId="12E72A4E" w14:textId="77777777" w:rsidR="00A2392E" w:rsidRDefault="00000000">
      <w:pPr>
        <w:widowControl/>
        <w:snapToGrid w:val="0"/>
        <w:spacing w:line="370" w:lineRule="exact"/>
        <w:ind w:firstLineChars="200" w:firstLine="560"/>
        <w:jc w:val="left"/>
        <w:rPr>
          <w:rFonts w:ascii="黑体" w:eastAsia="黑体" w:hAnsi="黑体" w:cs="黑体" w:hint="eastAsia"/>
          <w:snapToGrid w:val="0"/>
          <w:color w:val="000000"/>
          <w:sz w:val="28"/>
          <w:szCs w:val="28"/>
        </w:rPr>
      </w:pPr>
      <w:r>
        <w:rPr>
          <w:rFonts w:ascii="黑体" w:eastAsia="黑体" w:hAnsi="黑体" w:cs="黑体" w:hint="eastAsia"/>
          <w:snapToGrid w:val="0"/>
          <w:color w:val="000000"/>
          <w:sz w:val="28"/>
          <w:szCs w:val="28"/>
        </w:rPr>
        <w:t>模块四 劳动关系解除情形及争议处理要点</w:t>
      </w:r>
    </w:p>
    <w:p w14:paraId="494EAC55" w14:textId="77777777" w:rsidR="00A2392E" w:rsidRPr="00D86DE2" w:rsidRDefault="00000000">
      <w:pPr>
        <w:tabs>
          <w:tab w:val="left" w:pos="1080"/>
        </w:tabs>
        <w:snapToGrid w:val="0"/>
        <w:spacing w:line="370" w:lineRule="exact"/>
        <w:ind w:firstLineChars="200" w:firstLine="562"/>
        <w:rPr>
          <w:rFonts w:ascii="楷体_GB2312" w:eastAsia="楷体_GB2312" w:hAnsi="楷体_GB2312" w:cs="楷体_GB2312" w:hint="eastAsia"/>
          <w:b/>
          <w:bCs/>
          <w:snapToGrid w:val="0"/>
          <w:color w:val="000000"/>
          <w:kern w:val="0"/>
          <w:sz w:val="28"/>
          <w:szCs w:val="28"/>
        </w:rPr>
      </w:pPr>
      <w:r w:rsidRPr="00D86DE2">
        <w:rPr>
          <w:rFonts w:ascii="楷体_GB2312" w:eastAsia="楷体_GB2312" w:hAnsi="楷体_GB2312" w:cs="楷体_GB2312" w:hint="eastAsia"/>
          <w:b/>
          <w:bCs/>
          <w:snapToGrid w:val="0"/>
          <w:color w:val="000000"/>
          <w:kern w:val="0"/>
          <w:sz w:val="28"/>
          <w:szCs w:val="28"/>
        </w:rPr>
        <w:t>（一）劳动关系解除与劳动合同终止</w:t>
      </w:r>
    </w:p>
    <w:p w14:paraId="6A3602FB" w14:textId="77777777" w:rsidR="00A2392E" w:rsidRDefault="00000000">
      <w:pPr>
        <w:pStyle w:val="p0"/>
        <w:tabs>
          <w:tab w:val="left" w:pos="778"/>
        </w:tabs>
        <w:snapToGrid w:val="0"/>
        <w:spacing w:before="0" w:beforeAutospacing="0" w:after="0" w:afterAutospacing="0" w:line="370" w:lineRule="exact"/>
        <w:ind w:firstLineChars="200" w:firstLine="560"/>
        <w:rPr>
          <w:rFonts w:ascii="仿宋" w:eastAsia="仿宋" w:hAnsi="仿宋" w:cs="仿宋" w:hint="eastAsia"/>
          <w:snapToGrid w:val="0"/>
          <w:sz w:val="28"/>
          <w:szCs w:val="28"/>
        </w:rPr>
      </w:pPr>
      <w:r>
        <w:rPr>
          <w:rFonts w:ascii="仿宋" w:eastAsia="仿宋" w:hAnsi="仿宋" w:cs="仿宋" w:hint="eastAsia"/>
          <w:snapToGrid w:val="0"/>
          <w:sz w:val="28"/>
          <w:szCs w:val="28"/>
        </w:rPr>
        <w:t>1.劳动合同法中劳动关系解除与劳动合同终止的内容</w:t>
      </w:r>
    </w:p>
    <w:p w14:paraId="351D49AD" w14:textId="77777777" w:rsidR="00A2392E" w:rsidRDefault="00000000">
      <w:pPr>
        <w:pStyle w:val="p0"/>
        <w:tabs>
          <w:tab w:val="left" w:pos="778"/>
        </w:tabs>
        <w:snapToGrid w:val="0"/>
        <w:spacing w:before="0" w:beforeAutospacing="0" w:after="0" w:afterAutospacing="0" w:line="370" w:lineRule="exact"/>
        <w:ind w:firstLineChars="200" w:firstLine="560"/>
        <w:rPr>
          <w:rFonts w:ascii="仿宋" w:eastAsia="仿宋" w:hAnsi="仿宋" w:cs="仿宋" w:hint="eastAsia"/>
          <w:snapToGrid w:val="0"/>
          <w:sz w:val="28"/>
          <w:szCs w:val="28"/>
        </w:rPr>
      </w:pPr>
      <w:r>
        <w:rPr>
          <w:rFonts w:ascii="仿宋" w:eastAsia="仿宋" w:hAnsi="仿宋" w:cs="仿宋" w:hint="eastAsia"/>
          <w:snapToGrid w:val="0"/>
          <w:sz w:val="28"/>
          <w:szCs w:val="28"/>
        </w:rPr>
        <w:t>2.核心特质及补偿规定</w:t>
      </w:r>
    </w:p>
    <w:p w14:paraId="3FA03A4E" w14:textId="77777777" w:rsidR="00A2392E" w:rsidRPr="00D86DE2" w:rsidRDefault="00000000">
      <w:pPr>
        <w:tabs>
          <w:tab w:val="left" w:pos="1080"/>
        </w:tabs>
        <w:snapToGrid w:val="0"/>
        <w:spacing w:line="370" w:lineRule="exact"/>
        <w:ind w:firstLineChars="200" w:firstLine="562"/>
        <w:rPr>
          <w:rFonts w:ascii="楷体_GB2312" w:eastAsia="楷体_GB2312" w:hAnsi="楷体_GB2312" w:cs="楷体_GB2312" w:hint="eastAsia"/>
          <w:b/>
          <w:bCs/>
          <w:snapToGrid w:val="0"/>
          <w:color w:val="000000"/>
          <w:kern w:val="0"/>
          <w:sz w:val="28"/>
          <w:szCs w:val="28"/>
        </w:rPr>
      </w:pPr>
      <w:r w:rsidRPr="00D86DE2">
        <w:rPr>
          <w:rFonts w:ascii="楷体_GB2312" w:eastAsia="楷体_GB2312" w:hAnsi="楷体_GB2312" w:cs="楷体_GB2312" w:hint="eastAsia"/>
          <w:b/>
          <w:bCs/>
          <w:snapToGrid w:val="0"/>
          <w:color w:val="000000"/>
          <w:kern w:val="0"/>
          <w:sz w:val="28"/>
          <w:szCs w:val="28"/>
        </w:rPr>
        <w:t>（二）《劳动合同法》第 38 条规定及核心操作要点</w:t>
      </w:r>
    </w:p>
    <w:p w14:paraId="00E98E9E" w14:textId="77777777" w:rsidR="00A2392E" w:rsidRDefault="00000000">
      <w:pPr>
        <w:pStyle w:val="p0"/>
        <w:tabs>
          <w:tab w:val="left" w:pos="778"/>
        </w:tabs>
        <w:snapToGrid w:val="0"/>
        <w:spacing w:before="0" w:beforeAutospacing="0" w:after="0" w:afterAutospacing="0" w:line="370" w:lineRule="exact"/>
        <w:ind w:firstLineChars="200" w:firstLine="560"/>
        <w:rPr>
          <w:rFonts w:ascii="仿宋" w:eastAsia="仿宋" w:hAnsi="仿宋" w:cs="仿宋" w:hint="eastAsia"/>
          <w:snapToGrid w:val="0"/>
          <w:sz w:val="28"/>
          <w:szCs w:val="28"/>
        </w:rPr>
      </w:pPr>
      <w:r>
        <w:rPr>
          <w:rFonts w:ascii="仿宋" w:eastAsia="仿宋" w:hAnsi="仿宋" w:cs="仿宋" w:hint="eastAsia"/>
          <w:snapToGrid w:val="0"/>
          <w:sz w:val="28"/>
          <w:szCs w:val="28"/>
        </w:rPr>
        <w:t>1.常见操作风险</w:t>
      </w:r>
    </w:p>
    <w:p w14:paraId="1B10F36E" w14:textId="77777777" w:rsidR="00A2392E" w:rsidRDefault="00000000">
      <w:pPr>
        <w:pStyle w:val="p0"/>
        <w:tabs>
          <w:tab w:val="left" w:pos="778"/>
        </w:tabs>
        <w:snapToGrid w:val="0"/>
        <w:spacing w:before="0" w:beforeAutospacing="0" w:after="0" w:afterAutospacing="0" w:line="370" w:lineRule="exact"/>
        <w:ind w:firstLineChars="200" w:firstLine="560"/>
        <w:rPr>
          <w:rFonts w:ascii="仿宋" w:eastAsia="仿宋" w:hAnsi="仿宋" w:cs="仿宋" w:hint="eastAsia"/>
          <w:snapToGrid w:val="0"/>
          <w:sz w:val="28"/>
          <w:szCs w:val="28"/>
        </w:rPr>
      </w:pPr>
      <w:r>
        <w:rPr>
          <w:rFonts w:ascii="仿宋" w:eastAsia="仿宋" w:hAnsi="仿宋" w:cs="仿宋" w:hint="eastAsia"/>
          <w:snapToGrid w:val="0"/>
          <w:sz w:val="28"/>
          <w:szCs w:val="28"/>
        </w:rPr>
        <w:t>2.部门经理不给劳动者安排工作，给劳动者“放假”的法律风险？</w:t>
      </w:r>
    </w:p>
    <w:p w14:paraId="745786FE" w14:textId="77777777" w:rsidR="00A2392E" w:rsidRPr="00D86DE2" w:rsidRDefault="00000000">
      <w:pPr>
        <w:tabs>
          <w:tab w:val="left" w:pos="1080"/>
        </w:tabs>
        <w:snapToGrid w:val="0"/>
        <w:spacing w:line="370" w:lineRule="exact"/>
        <w:ind w:firstLineChars="200" w:firstLine="562"/>
        <w:rPr>
          <w:rFonts w:ascii="楷体_GB2312" w:eastAsia="楷体_GB2312" w:hAnsi="楷体_GB2312" w:cs="楷体_GB2312" w:hint="eastAsia"/>
          <w:b/>
          <w:bCs/>
          <w:snapToGrid w:val="0"/>
          <w:color w:val="000000"/>
          <w:kern w:val="0"/>
          <w:sz w:val="28"/>
          <w:szCs w:val="28"/>
        </w:rPr>
      </w:pPr>
      <w:r w:rsidRPr="00D86DE2">
        <w:rPr>
          <w:rFonts w:ascii="楷体_GB2312" w:eastAsia="楷体_GB2312" w:hAnsi="楷体_GB2312" w:cs="楷体_GB2312" w:hint="eastAsia"/>
          <w:b/>
          <w:bCs/>
          <w:snapToGrid w:val="0"/>
          <w:color w:val="000000"/>
          <w:kern w:val="0"/>
          <w:sz w:val="28"/>
          <w:szCs w:val="28"/>
        </w:rPr>
        <w:t>（三）《劳动合同法》第 39 条规定及核心操作要点</w:t>
      </w:r>
    </w:p>
    <w:p w14:paraId="5CE2C747" w14:textId="77777777" w:rsidR="00A2392E" w:rsidRDefault="00000000">
      <w:pPr>
        <w:pStyle w:val="p0"/>
        <w:tabs>
          <w:tab w:val="left" w:pos="778"/>
        </w:tabs>
        <w:snapToGrid w:val="0"/>
        <w:spacing w:before="0" w:beforeAutospacing="0" w:after="0" w:afterAutospacing="0" w:line="370" w:lineRule="exact"/>
        <w:ind w:firstLineChars="200" w:firstLine="560"/>
        <w:rPr>
          <w:rFonts w:ascii="仿宋" w:eastAsia="仿宋" w:hAnsi="仿宋" w:cs="仿宋" w:hint="eastAsia"/>
          <w:snapToGrid w:val="0"/>
          <w:sz w:val="28"/>
          <w:szCs w:val="28"/>
        </w:rPr>
      </w:pPr>
      <w:r>
        <w:rPr>
          <w:rFonts w:ascii="仿宋" w:eastAsia="仿宋" w:hAnsi="仿宋" w:cs="仿宋" w:hint="eastAsia"/>
          <w:snapToGrid w:val="0"/>
          <w:sz w:val="28"/>
          <w:szCs w:val="28"/>
        </w:rPr>
        <w:t>1.如何界定“严重违纪”？</w:t>
      </w:r>
    </w:p>
    <w:p w14:paraId="0303E0EA" w14:textId="77777777" w:rsidR="00A2392E" w:rsidRDefault="00000000">
      <w:pPr>
        <w:pStyle w:val="p0"/>
        <w:tabs>
          <w:tab w:val="left" w:pos="778"/>
        </w:tabs>
        <w:snapToGrid w:val="0"/>
        <w:spacing w:before="0" w:beforeAutospacing="0" w:after="0" w:afterAutospacing="0" w:line="370" w:lineRule="exact"/>
        <w:ind w:firstLineChars="200" w:firstLine="560"/>
        <w:rPr>
          <w:rFonts w:ascii="仿宋" w:eastAsia="仿宋" w:hAnsi="仿宋" w:cs="仿宋" w:hint="eastAsia"/>
          <w:snapToGrid w:val="0"/>
          <w:sz w:val="28"/>
          <w:szCs w:val="28"/>
        </w:rPr>
      </w:pPr>
      <w:r>
        <w:rPr>
          <w:rFonts w:ascii="仿宋" w:eastAsia="仿宋" w:hAnsi="仿宋" w:cs="仿宋" w:hint="eastAsia"/>
          <w:snapToGrid w:val="0"/>
          <w:sz w:val="28"/>
          <w:szCs w:val="28"/>
        </w:rPr>
        <w:t>2.严重失职，营私舞弊,如何界定“重大损失”？</w:t>
      </w:r>
    </w:p>
    <w:p w14:paraId="46D8169F" w14:textId="77777777" w:rsidR="00A2392E" w:rsidRDefault="00000000">
      <w:pPr>
        <w:pStyle w:val="p0"/>
        <w:tabs>
          <w:tab w:val="left" w:pos="778"/>
        </w:tabs>
        <w:snapToGrid w:val="0"/>
        <w:spacing w:before="0" w:beforeAutospacing="0" w:after="0" w:afterAutospacing="0" w:line="370" w:lineRule="exact"/>
        <w:ind w:firstLineChars="200" w:firstLine="560"/>
        <w:rPr>
          <w:rFonts w:ascii="仿宋" w:eastAsia="仿宋" w:hAnsi="仿宋" w:cs="仿宋" w:hint="eastAsia"/>
          <w:snapToGrid w:val="0"/>
          <w:sz w:val="28"/>
          <w:szCs w:val="28"/>
        </w:rPr>
      </w:pPr>
      <w:r>
        <w:rPr>
          <w:rFonts w:ascii="仿宋" w:eastAsia="仿宋" w:hAnsi="仿宋" w:cs="仿宋" w:hint="eastAsia"/>
          <w:snapToGrid w:val="0"/>
          <w:sz w:val="28"/>
          <w:szCs w:val="28"/>
        </w:rPr>
        <w:t>3.操作要点及步骤（公告撰写注意点）</w:t>
      </w:r>
    </w:p>
    <w:p w14:paraId="6AE8B2A5" w14:textId="77777777" w:rsidR="00A2392E" w:rsidRDefault="00000000">
      <w:pPr>
        <w:pStyle w:val="p0"/>
        <w:tabs>
          <w:tab w:val="left" w:pos="778"/>
        </w:tabs>
        <w:snapToGrid w:val="0"/>
        <w:spacing w:before="0" w:beforeAutospacing="0" w:after="0" w:afterAutospacing="0" w:line="370" w:lineRule="exact"/>
        <w:ind w:firstLineChars="200" w:firstLine="560"/>
        <w:rPr>
          <w:rFonts w:ascii="仿宋" w:eastAsia="仿宋" w:hAnsi="仿宋" w:cs="仿宋" w:hint="eastAsia"/>
          <w:snapToGrid w:val="0"/>
          <w:sz w:val="28"/>
          <w:szCs w:val="28"/>
        </w:rPr>
      </w:pPr>
      <w:r>
        <w:rPr>
          <w:rFonts w:ascii="仿宋" w:eastAsia="仿宋" w:hAnsi="仿宋" w:cs="仿宋" w:hint="eastAsia"/>
          <w:snapToGrid w:val="0"/>
          <w:sz w:val="28"/>
          <w:szCs w:val="28"/>
        </w:rPr>
        <w:t>典型案例：某国企员工连续旷工 5 天，以“旷工严重标准” 败诉案</w:t>
      </w:r>
    </w:p>
    <w:p w14:paraId="7C1A4F76" w14:textId="77777777" w:rsidR="00A2392E" w:rsidRPr="00D86DE2" w:rsidRDefault="00000000">
      <w:pPr>
        <w:tabs>
          <w:tab w:val="left" w:pos="1080"/>
        </w:tabs>
        <w:snapToGrid w:val="0"/>
        <w:spacing w:line="370" w:lineRule="exact"/>
        <w:ind w:firstLineChars="200" w:firstLine="562"/>
        <w:rPr>
          <w:rFonts w:ascii="楷体_GB2312" w:eastAsia="楷体_GB2312" w:hAnsi="楷体_GB2312" w:cs="楷体_GB2312" w:hint="eastAsia"/>
          <w:b/>
          <w:bCs/>
          <w:snapToGrid w:val="0"/>
          <w:color w:val="000000"/>
          <w:kern w:val="0"/>
          <w:sz w:val="28"/>
          <w:szCs w:val="28"/>
        </w:rPr>
      </w:pPr>
      <w:r w:rsidRPr="00D86DE2">
        <w:rPr>
          <w:rFonts w:ascii="楷体_GB2312" w:eastAsia="楷体_GB2312" w:hAnsi="楷体_GB2312" w:cs="楷体_GB2312" w:hint="eastAsia"/>
          <w:b/>
          <w:bCs/>
          <w:snapToGrid w:val="0"/>
          <w:color w:val="000000"/>
          <w:kern w:val="0"/>
          <w:sz w:val="28"/>
          <w:szCs w:val="28"/>
        </w:rPr>
        <w:t>（四）《劳动合同法》第 40 条规定及核心操作要点</w:t>
      </w:r>
    </w:p>
    <w:p w14:paraId="186754E3" w14:textId="77777777" w:rsidR="00A2392E" w:rsidRDefault="00000000">
      <w:pPr>
        <w:pStyle w:val="p0"/>
        <w:tabs>
          <w:tab w:val="left" w:pos="778"/>
        </w:tabs>
        <w:snapToGrid w:val="0"/>
        <w:spacing w:before="0" w:beforeAutospacing="0" w:after="0" w:afterAutospacing="0" w:line="370" w:lineRule="exact"/>
        <w:ind w:firstLineChars="200" w:firstLine="560"/>
        <w:rPr>
          <w:rFonts w:ascii="仿宋" w:eastAsia="仿宋" w:hAnsi="仿宋" w:cs="仿宋" w:hint="eastAsia"/>
          <w:snapToGrid w:val="0"/>
          <w:sz w:val="28"/>
          <w:szCs w:val="28"/>
        </w:rPr>
      </w:pPr>
      <w:r>
        <w:rPr>
          <w:rFonts w:ascii="仿宋" w:eastAsia="仿宋" w:hAnsi="仿宋" w:cs="仿宋" w:hint="eastAsia"/>
          <w:snapToGrid w:val="0"/>
          <w:sz w:val="28"/>
          <w:szCs w:val="28"/>
        </w:rPr>
        <w:t>1.操作要点</w:t>
      </w:r>
    </w:p>
    <w:p w14:paraId="4F30350C" w14:textId="77777777" w:rsidR="00A2392E" w:rsidRDefault="00000000">
      <w:pPr>
        <w:pStyle w:val="p0"/>
        <w:tabs>
          <w:tab w:val="left" w:pos="778"/>
        </w:tabs>
        <w:snapToGrid w:val="0"/>
        <w:spacing w:before="0" w:beforeAutospacing="0" w:after="0" w:afterAutospacing="0" w:line="370" w:lineRule="exact"/>
        <w:ind w:firstLineChars="200" w:firstLine="560"/>
        <w:rPr>
          <w:rFonts w:ascii="仿宋" w:eastAsia="仿宋" w:hAnsi="仿宋" w:cs="仿宋" w:hint="eastAsia"/>
          <w:snapToGrid w:val="0"/>
          <w:sz w:val="28"/>
          <w:szCs w:val="28"/>
        </w:rPr>
      </w:pPr>
      <w:r>
        <w:rPr>
          <w:rFonts w:ascii="仿宋" w:eastAsia="仿宋" w:hAnsi="仿宋" w:cs="仿宋" w:hint="eastAsia"/>
          <w:snapToGrid w:val="0"/>
          <w:sz w:val="28"/>
          <w:szCs w:val="28"/>
        </w:rPr>
        <w:t>2.操作步骤</w:t>
      </w:r>
    </w:p>
    <w:p w14:paraId="076FEA20" w14:textId="77777777" w:rsidR="00A2392E" w:rsidRDefault="00000000">
      <w:pPr>
        <w:pStyle w:val="p0"/>
        <w:tabs>
          <w:tab w:val="left" w:pos="778"/>
        </w:tabs>
        <w:snapToGrid w:val="0"/>
        <w:spacing w:before="0" w:beforeAutospacing="0" w:after="0" w:afterAutospacing="0" w:line="370" w:lineRule="exact"/>
        <w:ind w:firstLineChars="200" w:firstLine="560"/>
        <w:rPr>
          <w:rFonts w:ascii="仿宋" w:eastAsia="仿宋" w:hAnsi="仿宋" w:cs="仿宋" w:hint="eastAsia"/>
          <w:snapToGrid w:val="0"/>
          <w:sz w:val="28"/>
          <w:szCs w:val="28"/>
        </w:rPr>
      </w:pPr>
      <w:r>
        <w:rPr>
          <w:rFonts w:ascii="仿宋" w:eastAsia="仿宋" w:hAnsi="仿宋" w:cs="仿宋" w:hint="eastAsia"/>
          <w:snapToGrid w:val="0"/>
          <w:sz w:val="28"/>
          <w:szCs w:val="28"/>
        </w:rPr>
        <w:t>3.注意事项</w:t>
      </w:r>
    </w:p>
    <w:p w14:paraId="6B757C27" w14:textId="77777777" w:rsidR="00A2392E" w:rsidRDefault="00000000">
      <w:pPr>
        <w:pStyle w:val="p0"/>
        <w:tabs>
          <w:tab w:val="left" w:pos="778"/>
        </w:tabs>
        <w:snapToGrid w:val="0"/>
        <w:spacing w:before="0" w:beforeAutospacing="0" w:after="0" w:afterAutospacing="0" w:line="370" w:lineRule="exact"/>
        <w:ind w:firstLineChars="200" w:firstLine="560"/>
        <w:rPr>
          <w:rFonts w:ascii="仿宋" w:eastAsia="仿宋" w:hAnsi="仿宋" w:cs="仿宋" w:hint="eastAsia"/>
          <w:snapToGrid w:val="0"/>
          <w:sz w:val="28"/>
          <w:szCs w:val="28"/>
        </w:rPr>
      </w:pPr>
      <w:r>
        <w:rPr>
          <w:rFonts w:ascii="仿宋" w:eastAsia="仿宋" w:hAnsi="仿宋" w:cs="仿宋" w:hint="eastAsia"/>
          <w:snapToGrid w:val="0"/>
          <w:sz w:val="28"/>
          <w:szCs w:val="28"/>
        </w:rPr>
        <w:t>典型案例：单位以不胜任工作为由，解除劳动关系的仲裁</w:t>
      </w:r>
    </w:p>
    <w:p w14:paraId="1528DCA8" w14:textId="77777777" w:rsidR="00A2392E" w:rsidRPr="00D86DE2" w:rsidRDefault="00000000">
      <w:pPr>
        <w:tabs>
          <w:tab w:val="left" w:pos="1080"/>
        </w:tabs>
        <w:snapToGrid w:val="0"/>
        <w:spacing w:line="370" w:lineRule="exact"/>
        <w:ind w:firstLineChars="200" w:firstLine="562"/>
        <w:rPr>
          <w:rFonts w:ascii="楷体_GB2312" w:eastAsia="楷体_GB2312" w:hAnsi="楷体_GB2312" w:cs="楷体_GB2312" w:hint="eastAsia"/>
          <w:b/>
          <w:bCs/>
          <w:snapToGrid w:val="0"/>
          <w:color w:val="000000"/>
          <w:kern w:val="0"/>
          <w:sz w:val="28"/>
          <w:szCs w:val="28"/>
        </w:rPr>
      </w:pPr>
      <w:r w:rsidRPr="00D86DE2">
        <w:rPr>
          <w:rFonts w:ascii="楷体_GB2312" w:eastAsia="楷体_GB2312" w:hAnsi="楷体_GB2312" w:cs="楷体_GB2312" w:hint="eastAsia"/>
          <w:b/>
          <w:bCs/>
          <w:snapToGrid w:val="0"/>
          <w:color w:val="000000"/>
          <w:kern w:val="0"/>
          <w:sz w:val="28"/>
          <w:szCs w:val="28"/>
        </w:rPr>
        <w:t>（五）《劳动合同法》第 41条规定及核心操作要点</w:t>
      </w:r>
    </w:p>
    <w:p w14:paraId="5BA5CF81" w14:textId="77777777" w:rsidR="00A2392E" w:rsidRDefault="00000000">
      <w:pPr>
        <w:pStyle w:val="p0"/>
        <w:tabs>
          <w:tab w:val="left" w:pos="778"/>
        </w:tabs>
        <w:snapToGrid w:val="0"/>
        <w:spacing w:before="0" w:beforeAutospacing="0" w:after="0" w:afterAutospacing="0" w:line="370" w:lineRule="exact"/>
        <w:ind w:firstLineChars="200" w:firstLine="560"/>
        <w:rPr>
          <w:rFonts w:ascii="仿宋" w:eastAsia="仿宋" w:hAnsi="仿宋" w:cs="仿宋" w:hint="eastAsia"/>
          <w:snapToGrid w:val="0"/>
          <w:sz w:val="28"/>
          <w:szCs w:val="28"/>
        </w:rPr>
      </w:pPr>
      <w:r>
        <w:rPr>
          <w:rFonts w:ascii="仿宋" w:eastAsia="仿宋" w:hAnsi="仿宋" w:cs="仿宋" w:hint="eastAsia"/>
          <w:snapToGrid w:val="0"/>
          <w:sz w:val="28"/>
          <w:szCs w:val="28"/>
        </w:rPr>
        <w:t>1.经济性裁员操作要点</w:t>
      </w:r>
    </w:p>
    <w:p w14:paraId="031663BB" w14:textId="77777777" w:rsidR="00A2392E" w:rsidRDefault="00000000">
      <w:pPr>
        <w:pStyle w:val="p0"/>
        <w:tabs>
          <w:tab w:val="left" w:pos="778"/>
        </w:tabs>
        <w:snapToGrid w:val="0"/>
        <w:spacing w:before="0" w:beforeAutospacing="0" w:after="0" w:afterAutospacing="0" w:line="370" w:lineRule="exact"/>
        <w:ind w:firstLineChars="200" w:firstLine="560"/>
        <w:rPr>
          <w:rFonts w:ascii="仿宋" w:eastAsia="仿宋" w:hAnsi="仿宋" w:cs="仿宋" w:hint="eastAsia"/>
          <w:snapToGrid w:val="0"/>
          <w:sz w:val="28"/>
          <w:szCs w:val="28"/>
        </w:rPr>
      </w:pPr>
      <w:r>
        <w:rPr>
          <w:rFonts w:ascii="仿宋" w:eastAsia="仿宋" w:hAnsi="仿宋" w:cs="仿宋" w:hint="eastAsia"/>
          <w:snapToGrid w:val="0"/>
          <w:sz w:val="28"/>
          <w:szCs w:val="28"/>
        </w:rPr>
        <w:t>2.操作步骤</w:t>
      </w:r>
    </w:p>
    <w:p w14:paraId="0CFCA493" w14:textId="77777777" w:rsidR="00A2392E" w:rsidRDefault="00000000">
      <w:pPr>
        <w:pStyle w:val="p0"/>
        <w:tabs>
          <w:tab w:val="left" w:pos="778"/>
        </w:tabs>
        <w:snapToGrid w:val="0"/>
        <w:spacing w:before="0" w:beforeAutospacing="0" w:after="0" w:afterAutospacing="0" w:line="370" w:lineRule="exact"/>
        <w:ind w:firstLineChars="200" w:firstLine="560"/>
        <w:rPr>
          <w:rFonts w:ascii="仿宋" w:eastAsia="仿宋" w:hAnsi="仿宋" w:cs="仿宋" w:hint="eastAsia"/>
          <w:snapToGrid w:val="0"/>
          <w:sz w:val="28"/>
          <w:szCs w:val="28"/>
        </w:rPr>
      </w:pPr>
      <w:r>
        <w:rPr>
          <w:rFonts w:ascii="仿宋" w:eastAsia="仿宋" w:hAnsi="仿宋" w:cs="仿宋" w:hint="eastAsia"/>
          <w:snapToGrid w:val="0"/>
          <w:sz w:val="28"/>
          <w:szCs w:val="28"/>
        </w:rPr>
        <w:t>3.注意事项</w:t>
      </w:r>
    </w:p>
    <w:p w14:paraId="53425240" w14:textId="77777777" w:rsidR="00A2392E" w:rsidRDefault="00000000">
      <w:pPr>
        <w:pStyle w:val="p0"/>
        <w:tabs>
          <w:tab w:val="left" w:pos="778"/>
        </w:tabs>
        <w:snapToGrid w:val="0"/>
        <w:spacing w:before="0" w:beforeAutospacing="0" w:after="0" w:afterAutospacing="0" w:line="370" w:lineRule="exact"/>
        <w:ind w:firstLineChars="200" w:firstLine="560"/>
        <w:rPr>
          <w:rFonts w:ascii="仿宋" w:eastAsia="仿宋" w:hAnsi="仿宋" w:cs="仿宋" w:hint="eastAsia"/>
          <w:snapToGrid w:val="0"/>
          <w:sz w:val="28"/>
          <w:szCs w:val="28"/>
        </w:rPr>
      </w:pPr>
      <w:r>
        <w:rPr>
          <w:rFonts w:ascii="仿宋" w:eastAsia="仿宋" w:hAnsi="仿宋" w:cs="仿宋" w:hint="eastAsia"/>
          <w:snapToGrid w:val="0"/>
          <w:sz w:val="28"/>
          <w:szCs w:val="28"/>
        </w:rPr>
        <w:t>典型案例：某企业因经济性裁员引发的舆情事件</w:t>
      </w:r>
    </w:p>
    <w:p w14:paraId="325A5096" w14:textId="77777777" w:rsidR="00A2392E" w:rsidRPr="00D86DE2" w:rsidRDefault="00000000">
      <w:pPr>
        <w:tabs>
          <w:tab w:val="left" w:pos="1080"/>
        </w:tabs>
        <w:snapToGrid w:val="0"/>
        <w:spacing w:line="370" w:lineRule="exact"/>
        <w:ind w:firstLineChars="200" w:firstLine="562"/>
        <w:rPr>
          <w:rFonts w:ascii="楷体_GB2312" w:eastAsia="楷体_GB2312" w:hAnsi="楷体_GB2312" w:cs="楷体_GB2312" w:hint="eastAsia"/>
          <w:b/>
          <w:bCs/>
          <w:snapToGrid w:val="0"/>
          <w:color w:val="000000"/>
          <w:kern w:val="0"/>
          <w:sz w:val="28"/>
          <w:szCs w:val="28"/>
        </w:rPr>
      </w:pPr>
      <w:r w:rsidRPr="00D86DE2">
        <w:rPr>
          <w:rFonts w:ascii="楷体_GB2312" w:eastAsia="楷体_GB2312" w:hAnsi="楷体_GB2312" w:cs="楷体_GB2312" w:hint="eastAsia"/>
          <w:b/>
          <w:bCs/>
          <w:snapToGrid w:val="0"/>
          <w:color w:val="000000"/>
          <w:kern w:val="0"/>
          <w:sz w:val="28"/>
          <w:szCs w:val="28"/>
        </w:rPr>
        <w:t>（六）违法解除的后果与补救</w:t>
      </w:r>
    </w:p>
    <w:p w14:paraId="4DD251E6" w14:textId="77777777" w:rsidR="00A2392E" w:rsidRDefault="00000000">
      <w:pPr>
        <w:pStyle w:val="p0"/>
        <w:tabs>
          <w:tab w:val="left" w:pos="778"/>
        </w:tabs>
        <w:snapToGrid w:val="0"/>
        <w:spacing w:before="0" w:beforeAutospacing="0" w:after="0" w:afterAutospacing="0" w:line="370" w:lineRule="exact"/>
        <w:ind w:firstLineChars="200" w:firstLine="560"/>
        <w:rPr>
          <w:rFonts w:ascii="仿宋" w:eastAsia="仿宋" w:hAnsi="仿宋" w:cs="仿宋" w:hint="eastAsia"/>
          <w:snapToGrid w:val="0"/>
          <w:sz w:val="28"/>
          <w:szCs w:val="28"/>
        </w:rPr>
      </w:pPr>
      <w:r>
        <w:rPr>
          <w:rFonts w:ascii="仿宋" w:eastAsia="仿宋" w:hAnsi="仿宋" w:cs="仿宋" w:hint="eastAsia"/>
          <w:snapToGrid w:val="0"/>
          <w:sz w:val="28"/>
          <w:szCs w:val="28"/>
        </w:rPr>
        <w:t>1.法律后果：司法解释二内容</w:t>
      </w:r>
    </w:p>
    <w:p w14:paraId="189CC25E" w14:textId="77777777" w:rsidR="00A2392E" w:rsidRDefault="00000000">
      <w:pPr>
        <w:pStyle w:val="p0"/>
        <w:tabs>
          <w:tab w:val="left" w:pos="778"/>
        </w:tabs>
        <w:snapToGrid w:val="0"/>
        <w:spacing w:before="0" w:beforeAutospacing="0" w:after="0" w:afterAutospacing="0" w:line="370" w:lineRule="exact"/>
        <w:ind w:firstLineChars="200" w:firstLine="560"/>
        <w:rPr>
          <w:rFonts w:ascii="仿宋" w:eastAsia="仿宋" w:hAnsi="仿宋" w:cs="仿宋" w:hint="eastAsia"/>
          <w:snapToGrid w:val="0"/>
          <w:sz w:val="28"/>
          <w:szCs w:val="28"/>
        </w:rPr>
      </w:pPr>
      <w:r>
        <w:rPr>
          <w:rFonts w:ascii="仿宋" w:eastAsia="仿宋" w:hAnsi="仿宋" w:cs="仿宋" w:hint="eastAsia"/>
          <w:snapToGrid w:val="0"/>
          <w:sz w:val="28"/>
          <w:szCs w:val="28"/>
        </w:rPr>
        <w:t>2.规避违法解除操作要点</w:t>
      </w:r>
    </w:p>
    <w:p w14:paraId="50D95382" w14:textId="77777777" w:rsidR="00A2392E" w:rsidRDefault="00000000">
      <w:pPr>
        <w:pStyle w:val="p0"/>
        <w:tabs>
          <w:tab w:val="left" w:pos="778"/>
        </w:tabs>
        <w:snapToGrid w:val="0"/>
        <w:spacing w:before="0" w:beforeAutospacing="0" w:after="0" w:afterAutospacing="0" w:line="370" w:lineRule="exact"/>
        <w:ind w:firstLineChars="200" w:firstLine="560"/>
        <w:rPr>
          <w:rFonts w:ascii="仿宋" w:eastAsia="仿宋" w:hAnsi="仿宋" w:cs="仿宋" w:hint="eastAsia"/>
          <w:snapToGrid w:val="0"/>
          <w:sz w:val="28"/>
          <w:szCs w:val="28"/>
        </w:rPr>
      </w:pPr>
      <w:r>
        <w:rPr>
          <w:rFonts w:ascii="仿宋" w:eastAsia="仿宋" w:hAnsi="仿宋" w:cs="仿宋" w:hint="eastAsia"/>
          <w:snapToGrid w:val="0"/>
          <w:sz w:val="28"/>
          <w:szCs w:val="28"/>
        </w:rPr>
        <w:t>场景讨论：“某国企以‘工作失误’解除员工” 是否合法，补充证据链</w:t>
      </w:r>
    </w:p>
    <w:p w14:paraId="3C658761" w14:textId="77777777" w:rsidR="00A2392E" w:rsidRPr="00D86DE2" w:rsidRDefault="00000000">
      <w:pPr>
        <w:tabs>
          <w:tab w:val="left" w:pos="1080"/>
        </w:tabs>
        <w:snapToGrid w:val="0"/>
        <w:spacing w:line="370" w:lineRule="exact"/>
        <w:ind w:firstLineChars="200" w:firstLine="562"/>
        <w:rPr>
          <w:rFonts w:ascii="楷体_GB2312" w:eastAsia="楷体_GB2312" w:hAnsi="楷体_GB2312" w:cs="楷体_GB2312" w:hint="eastAsia"/>
          <w:b/>
          <w:bCs/>
          <w:snapToGrid w:val="0"/>
          <w:color w:val="000000"/>
          <w:kern w:val="0"/>
          <w:sz w:val="28"/>
          <w:szCs w:val="28"/>
        </w:rPr>
      </w:pPr>
      <w:r w:rsidRPr="00D86DE2">
        <w:rPr>
          <w:rFonts w:ascii="楷体_GB2312" w:eastAsia="楷体_GB2312" w:hAnsi="楷体_GB2312" w:cs="楷体_GB2312" w:hint="eastAsia"/>
          <w:b/>
          <w:bCs/>
          <w:snapToGrid w:val="0"/>
          <w:color w:val="000000"/>
          <w:kern w:val="0"/>
          <w:sz w:val="28"/>
          <w:szCs w:val="28"/>
        </w:rPr>
        <w:t>（七）劳动合同终止</w:t>
      </w:r>
    </w:p>
    <w:p w14:paraId="1E077652" w14:textId="77777777" w:rsidR="00A2392E" w:rsidRDefault="00000000">
      <w:pPr>
        <w:pStyle w:val="p0"/>
        <w:tabs>
          <w:tab w:val="left" w:pos="778"/>
        </w:tabs>
        <w:snapToGrid w:val="0"/>
        <w:spacing w:before="0" w:beforeAutospacing="0" w:after="0" w:afterAutospacing="0" w:line="370" w:lineRule="exact"/>
        <w:ind w:firstLineChars="200" w:firstLine="560"/>
        <w:rPr>
          <w:rFonts w:ascii="仿宋" w:eastAsia="仿宋" w:hAnsi="仿宋" w:cs="仿宋" w:hint="eastAsia"/>
          <w:snapToGrid w:val="0"/>
          <w:sz w:val="28"/>
          <w:szCs w:val="28"/>
        </w:rPr>
      </w:pPr>
      <w:r>
        <w:rPr>
          <w:rFonts w:ascii="仿宋" w:eastAsia="仿宋" w:hAnsi="仿宋" w:cs="仿宋" w:hint="eastAsia"/>
          <w:snapToGrid w:val="0"/>
          <w:sz w:val="28"/>
          <w:szCs w:val="28"/>
        </w:rPr>
        <w:t>1.劳动合同终止的条件</w:t>
      </w:r>
    </w:p>
    <w:p w14:paraId="1F52F8B7" w14:textId="77777777" w:rsidR="00A2392E" w:rsidRDefault="00000000">
      <w:pPr>
        <w:pStyle w:val="p0"/>
        <w:tabs>
          <w:tab w:val="left" w:pos="778"/>
        </w:tabs>
        <w:snapToGrid w:val="0"/>
        <w:spacing w:before="0" w:beforeAutospacing="0" w:after="0" w:afterAutospacing="0" w:line="370" w:lineRule="exact"/>
        <w:ind w:firstLineChars="200" w:firstLine="560"/>
        <w:rPr>
          <w:rFonts w:ascii="仿宋" w:eastAsia="仿宋" w:hAnsi="仿宋" w:cs="仿宋" w:hint="eastAsia"/>
          <w:snapToGrid w:val="0"/>
          <w:sz w:val="28"/>
          <w:szCs w:val="28"/>
        </w:rPr>
      </w:pPr>
      <w:r>
        <w:rPr>
          <w:rFonts w:ascii="仿宋" w:eastAsia="仿宋" w:hAnsi="仿宋" w:cs="仿宋" w:hint="eastAsia"/>
          <w:snapToGrid w:val="0"/>
          <w:sz w:val="28"/>
          <w:szCs w:val="28"/>
        </w:rPr>
        <w:t>2.劳动合同终止操作步骤</w:t>
      </w:r>
    </w:p>
    <w:p w14:paraId="4D1C3E8D" w14:textId="77777777" w:rsidR="00A2392E" w:rsidRDefault="00000000">
      <w:pPr>
        <w:pStyle w:val="p0"/>
        <w:tabs>
          <w:tab w:val="left" w:pos="778"/>
        </w:tabs>
        <w:snapToGrid w:val="0"/>
        <w:spacing w:before="0" w:beforeAutospacing="0" w:after="0" w:afterAutospacing="0" w:line="370" w:lineRule="exact"/>
        <w:ind w:firstLineChars="200" w:firstLine="560"/>
        <w:rPr>
          <w:rFonts w:ascii="仿宋" w:eastAsia="仿宋" w:hAnsi="仿宋" w:cs="仿宋" w:hint="eastAsia"/>
          <w:snapToGrid w:val="0"/>
          <w:sz w:val="28"/>
          <w:szCs w:val="28"/>
        </w:rPr>
      </w:pPr>
      <w:r>
        <w:rPr>
          <w:rFonts w:ascii="仿宋" w:eastAsia="仿宋" w:hAnsi="仿宋" w:cs="仿宋" w:hint="eastAsia"/>
          <w:snapToGrid w:val="0"/>
          <w:sz w:val="28"/>
          <w:szCs w:val="28"/>
        </w:rPr>
        <w:lastRenderedPageBreak/>
        <w:t>3.劳动合同解除/终止协议内容及要点</w:t>
      </w:r>
    </w:p>
    <w:p w14:paraId="4F98784B" w14:textId="77777777" w:rsidR="00A2392E" w:rsidRDefault="00000000">
      <w:pPr>
        <w:pStyle w:val="p0"/>
        <w:tabs>
          <w:tab w:val="left" w:pos="778"/>
        </w:tabs>
        <w:snapToGrid w:val="0"/>
        <w:spacing w:before="0" w:beforeAutospacing="0" w:after="0" w:afterAutospacing="0" w:line="370" w:lineRule="exact"/>
        <w:ind w:firstLineChars="200" w:firstLine="560"/>
        <w:rPr>
          <w:rFonts w:ascii="仿宋" w:eastAsia="仿宋" w:hAnsi="仿宋" w:cs="仿宋" w:hint="eastAsia"/>
          <w:snapToGrid w:val="0"/>
          <w:sz w:val="28"/>
          <w:szCs w:val="28"/>
        </w:rPr>
      </w:pPr>
      <w:r>
        <w:rPr>
          <w:rFonts w:ascii="仿宋" w:eastAsia="仿宋" w:hAnsi="仿宋" w:cs="仿宋" w:hint="eastAsia"/>
          <w:snapToGrid w:val="0"/>
          <w:sz w:val="28"/>
          <w:szCs w:val="28"/>
        </w:rPr>
        <w:t>工具：《劳动合同解除/终止通知书》、《劳动合同解除/终止协议模版》《公告模版》</w:t>
      </w:r>
    </w:p>
    <w:p w14:paraId="274BC39E" w14:textId="77777777" w:rsidR="00A2392E" w:rsidRDefault="00000000">
      <w:pPr>
        <w:widowControl/>
        <w:snapToGrid w:val="0"/>
        <w:spacing w:line="370" w:lineRule="exact"/>
        <w:ind w:firstLineChars="200" w:firstLine="560"/>
        <w:jc w:val="left"/>
        <w:rPr>
          <w:rFonts w:ascii="黑体" w:eastAsia="黑体" w:hAnsi="黑体" w:cs="黑体" w:hint="eastAsia"/>
          <w:snapToGrid w:val="0"/>
          <w:color w:val="000000"/>
          <w:sz w:val="28"/>
          <w:szCs w:val="28"/>
        </w:rPr>
      </w:pPr>
      <w:r>
        <w:rPr>
          <w:rFonts w:ascii="黑体" w:eastAsia="黑体" w:hAnsi="黑体" w:cs="黑体" w:hint="eastAsia"/>
          <w:snapToGrid w:val="0"/>
          <w:color w:val="000000"/>
          <w:sz w:val="28"/>
          <w:szCs w:val="28"/>
        </w:rPr>
        <w:t>模块五 劳务派遣 / 外包用工合</w:t>
      </w:r>
      <w:proofErr w:type="gramStart"/>
      <w:r>
        <w:rPr>
          <w:rFonts w:ascii="黑体" w:eastAsia="黑体" w:hAnsi="黑体" w:cs="黑体" w:hint="eastAsia"/>
          <w:snapToGrid w:val="0"/>
          <w:color w:val="000000"/>
          <w:sz w:val="28"/>
          <w:szCs w:val="28"/>
        </w:rPr>
        <w:t>规</w:t>
      </w:r>
      <w:proofErr w:type="gramEnd"/>
    </w:p>
    <w:p w14:paraId="209C4D3B" w14:textId="77777777" w:rsidR="00A2392E" w:rsidRPr="00D86DE2" w:rsidRDefault="00000000">
      <w:pPr>
        <w:tabs>
          <w:tab w:val="left" w:pos="1080"/>
        </w:tabs>
        <w:snapToGrid w:val="0"/>
        <w:spacing w:line="370" w:lineRule="exact"/>
        <w:ind w:firstLineChars="200" w:firstLine="562"/>
        <w:rPr>
          <w:rFonts w:ascii="楷体_GB2312" w:eastAsia="楷体_GB2312" w:hAnsi="楷体_GB2312" w:cs="楷体_GB2312" w:hint="eastAsia"/>
          <w:b/>
          <w:bCs/>
          <w:snapToGrid w:val="0"/>
          <w:color w:val="000000"/>
          <w:kern w:val="0"/>
          <w:sz w:val="28"/>
          <w:szCs w:val="28"/>
        </w:rPr>
      </w:pPr>
      <w:r w:rsidRPr="00D86DE2">
        <w:rPr>
          <w:rFonts w:ascii="楷体_GB2312" w:eastAsia="楷体_GB2312" w:hAnsi="楷体_GB2312" w:cs="楷体_GB2312" w:hint="eastAsia"/>
          <w:b/>
          <w:bCs/>
          <w:snapToGrid w:val="0"/>
          <w:color w:val="000000"/>
          <w:kern w:val="0"/>
          <w:sz w:val="28"/>
          <w:szCs w:val="28"/>
        </w:rPr>
        <w:t>（一）劳务派遣核心风险</w:t>
      </w:r>
    </w:p>
    <w:p w14:paraId="274B9931" w14:textId="77777777" w:rsidR="00A2392E" w:rsidRDefault="00000000">
      <w:pPr>
        <w:widowControl/>
        <w:snapToGrid w:val="0"/>
        <w:spacing w:line="370" w:lineRule="exact"/>
        <w:ind w:firstLineChars="200" w:firstLine="560"/>
        <w:jc w:val="left"/>
        <w:rPr>
          <w:rFonts w:ascii="仿宋" w:eastAsia="仿宋" w:hAnsi="仿宋" w:cs="仿宋" w:hint="eastAsia"/>
          <w:snapToGrid w:val="0"/>
          <w:color w:val="000000"/>
          <w:sz w:val="28"/>
          <w:szCs w:val="28"/>
        </w:rPr>
      </w:pPr>
      <w:r>
        <w:rPr>
          <w:rFonts w:ascii="仿宋" w:eastAsia="仿宋" w:hAnsi="仿宋" w:cs="仿宋" w:hint="eastAsia"/>
          <w:snapToGrid w:val="0"/>
          <w:color w:val="000000"/>
          <w:sz w:val="28"/>
          <w:szCs w:val="28"/>
        </w:rPr>
        <w:t>1.高频问题检视</w:t>
      </w:r>
    </w:p>
    <w:p w14:paraId="1A40AE97" w14:textId="77777777" w:rsidR="00A2392E" w:rsidRDefault="00000000">
      <w:pPr>
        <w:widowControl/>
        <w:snapToGrid w:val="0"/>
        <w:spacing w:line="370" w:lineRule="exact"/>
        <w:ind w:firstLineChars="200" w:firstLine="560"/>
        <w:jc w:val="left"/>
        <w:rPr>
          <w:rFonts w:ascii="仿宋" w:eastAsia="仿宋" w:hAnsi="仿宋" w:cs="仿宋" w:hint="eastAsia"/>
          <w:snapToGrid w:val="0"/>
          <w:color w:val="000000"/>
          <w:sz w:val="28"/>
          <w:szCs w:val="28"/>
        </w:rPr>
      </w:pPr>
      <w:r>
        <w:rPr>
          <w:rFonts w:ascii="仿宋" w:eastAsia="仿宋" w:hAnsi="仿宋" w:cs="仿宋" w:hint="eastAsia"/>
          <w:snapToGrid w:val="0"/>
          <w:color w:val="000000"/>
          <w:sz w:val="28"/>
          <w:szCs w:val="28"/>
        </w:rPr>
        <w:t>2.司法解释二解析及操作要求（一）《劳动合同法》第 38 条规定及核心操作要点</w:t>
      </w:r>
    </w:p>
    <w:p w14:paraId="3E769CC4" w14:textId="77777777" w:rsidR="00A2392E" w:rsidRPr="00D86DE2" w:rsidRDefault="00000000">
      <w:pPr>
        <w:tabs>
          <w:tab w:val="left" w:pos="1080"/>
        </w:tabs>
        <w:snapToGrid w:val="0"/>
        <w:spacing w:line="370" w:lineRule="exact"/>
        <w:ind w:firstLineChars="200" w:firstLine="562"/>
        <w:rPr>
          <w:rFonts w:ascii="楷体_GB2312" w:eastAsia="楷体_GB2312" w:hAnsi="楷体_GB2312" w:cs="楷体_GB2312" w:hint="eastAsia"/>
          <w:b/>
          <w:bCs/>
          <w:snapToGrid w:val="0"/>
          <w:color w:val="000000"/>
          <w:kern w:val="0"/>
          <w:sz w:val="28"/>
          <w:szCs w:val="28"/>
        </w:rPr>
      </w:pPr>
      <w:r w:rsidRPr="00D86DE2">
        <w:rPr>
          <w:rFonts w:ascii="楷体_GB2312" w:eastAsia="楷体_GB2312" w:hAnsi="楷体_GB2312" w:cs="楷体_GB2312" w:hint="eastAsia"/>
          <w:b/>
          <w:bCs/>
          <w:snapToGrid w:val="0"/>
          <w:color w:val="000000"/>
          <w:kern w:val="0"/>
          <w:sz w:val="28"/>
          <w:szCs w:val="28"/>
        </w:rPr>
        <w:t>（二）外包用工风险（避免被认定为 “事实劳动关系”）</w:t>
      </w:r>
    </w:p>
    <w:p w14:paraId="6768D0BC" w14:textId="77777777" w:rsidR="00A2392E" w:rsidRDefault="00000000">
      <w:pPr>
        <w:pStyle w:val="p0"/>
        <w:tabs>
          <w:tab w:val="left" w:pos="778"/>
        </w:tabs>
        <w:snapToGrid w:val="0"/>
        <w:spacing w:before="0" w:beforeAutospacing="0" w:after="0" w:afterAutospacing="0" w:line="370" w:lineRule="exact"/>
        <w:ind w:firstLineChars="200" w:firstLine="560"/>
        <w:rPr>
          <w:rFonts w:ascii="仿宋" w:eastAsia="仿宋" w:hAnsi="仿宋" w:cs="仿宋" w:hint="eastAsia"/>
          <w:snapToGrid w:val="0"/>
          <w:sz w:val="28"/>
          <w:szCs w:val="28"/>
        </w:rPr>
      </w:pPr>
      <w:r>
        <w:rPr>
          <w:rFonts w:ascii="仿宋" w:eastAsia="仿宋" w:hAnsi="仿宋" w:cs="仿宋" w:hint="eastAsia"/>
          <w:snapToGrid w:val="0"/>
          <w:sz w:val="28"/>
          <w:szCs w:val="28"/>
        </w:rPr>
        <w:t>1.高频问题检视</w:t>
      </w:r>
    </w:p>
    <w:p w14:paraId="3B1CABB7" w14:textId="77777777" w:rsidR="00A2392E" w:rsidRDefault="00000000">
      <w:pPr>
        <w:pStyle w:val="p0"/>
        <w:tabs>
          <w:tab w:val="left" w:pos="778"/>
        </w:tabs>
        <w:snapToGrid w:val="0"/>
        <w:spacing w:before="0" w:beforeAutospacing="0" w:after="0" w:afterAutospacing="0" w:line="370" w:lineRule="exact"/>
        <w:ind w:firstLineChars="200" w:firstLine="560"/>
        <w:rPr>
          <w:rFonts w:ascii="仿宋" w:eastAsia="仿宋" w:hAnsi="仿宋" w:cs="仿宋" w:hint="eastAsia"/>
          <w:snapToGrid w:val="0"/>
          <w:sz w:val="28"/>
          <w:szCs w:val="28"/>
        </w:rPr>
      </w:pPr>
      <w:r>
        <w:rPr>
          <w:rFonts w:ascii="仿宋" w:eastAsia="仿宋" w:hAnsi="仿宋" w:cs="仿宋" w:hint="eastAsia"/>
          <w:snapToGrid w:val="0"/>
          <w:sz w:val="28"/>
          <w:szCs w:val="28"/>
        </w:rPr>
        <w:t>2.司法解释二解析及操作要求</w:t>
      </w:r>
    </w:p>
    <w:p w14:paraId="55F46924" w14:textId="77777777" w:rsidR="00A2392E" w:rsidRDefault="00000000">
      <w:pPr>
        <w:pStyle w:val="p0"/>
        <w:tabs>
          <w:tab w:val="left" w:pos="778"/>
        </w:tabs>
        <w:snapToGrid w:val="0"/>
        <w:spacing w:before="0" w:beforeAutospacing="0" w:after="0" w:afterAutospacing="0" w:line="370" w:lineRule="exact"/>
        <w:ind w:firstLineChars="200" w:firstLine="560"/>
        <w:rPr>
          <w:rFonts w:ascii="仿宋" w:eastAsia="仿宋" w:hAnsi="仿宋" w:cs="仿宋" w:hint="eastAsia"/>
          <w:snapToGrid w:val="0"/>
          <w:sz w:val="28"/>
          <w:szCs w:val="28"/>
        </w:rPr>
      </w:pPr>
      <w:r>
        <w:rPr>
          <w:rFonts w:ascii="仿宋" w:eastAsia="仿宋" w:hAnsi="仿宋" w:cs="仿宋" w:hint="eastAsia"/>
          <w:snapToGrid w:val="0"/>
          <w:sz w:val="28"/>
          <w:szCs w:val="28"/>
        </w:rPr>
        <w:t>案例分析：某国企劳务外包的纠纷</w:t>
      </w:r>
    </w:p>
    <w:p w14:paraId="1C7265DE" w14:textId="77777777" w:rsidR="00A2392E" w:rsidRDefault="00000000">
      <w:pPr>
        <w:widowControl/>
        <w:snapToGrid w:val="0"/>
        <w:spacing w:line="370" w:lineRule="exact"/>
        <w:ind w:firstLineChars="200" w:firstLine="560"/>
        <w:jc w:val="left"/>
        <w:rPr>
          <w:rFonts w:ascii="黑体" w:eastAsia="黑体" w:hAnsi="黑体" w:cs="黑体" w:hint="eastAsia"/>
          <w:snapToGrid w:val="0"/>
          <w:color w:val="000000"/>
          <w:sz w:val="28"/>
          <w:szCs w:val="28"/>
        </w:rPr>
      </w:pPr>
      <w:r>
        <w:rPr>
          <w:rFonts w:ascii="黑体" w:eastAsia="黑体" w:hAnsi="黑体" w:cs="黑体" w:hint="eastAsia"/>
          <w:snapToGrid w:val="0"/>
          <w:color w:val="000000"/>
          <w:sz w:val="28"/>
          <w:szCs w:val="28"/>
        </w:rPr>
        <w:t>模块六 劳动争议处理与证据管理实操</w:t>
      </w:r>
    </w:p>
    <w:p w14:paraId="6BBABCAE" w14:textId="77777777" w:rsidR="00A2392E" w:rsidRPr="00D86DE2" w:rsidRDefault="00000000">
      <w:pPr>
        <w:tabs>
          <w:tab w:val="left" w:pos="1080"/>
        </w:tabs>
        <w:snapToGrid w:val="0"/>
        <w:spacing w:line="370" w:lineRule="exact"/>
        <w:ind w:firstLineChars="200" w:firstLine="562"/>
        <w:rPr>
          <w:rFonts w:ascii="楷体_GB2312" w:eastAsia="楷体_GB2312" w:hAnsi="楷体_GB2312" w:cs="楷体_GB2312" w:hint="eastAsia"/>
          <w:b/>
          <w:bCs/>
          <w:snapToGrid w:val="0"/>
          <w:color w:val="000000"/>
          <w:kern w:val="0"/>
          <w:sz w:val="28"/>
          <w:szCs w:val="28"/>
        </w:rPr>
      </w:pPr>
      <w:r w:rsidRPr="00D86DE2">
        <w:rPr>
          <w:rFonts w:ascii="楷体_GB2312" w:eastAsia="楷体_GB2312" w:hAnsi="楷体_GB2312" w:cs="楷体_GB2312" w:hint="eastAsia"/>
          <w:b/>
          <w:bCs/>
          <w:snapToGrid w:val="0"/>
          <w:color w:val="000000"/>
          <w:kern w:val="0"/>
          <w:sz w:val="28"/>
          <w:szCs w:val="28"/>
        </w:rPr>
        <w:t>（一）劳动争议处理全流程</w:t>
      </w:r>
    </w:p>
    <w:p w14:paraId="75E5408A" w14:textId="77777777" w:rsidR="00A2392E" w:rsidRDefault="00000000">
      <w:pPr>
        <w:pStyle w:val="p0"/>
        <w:tabs>
          <w:tab w:val="left" w:pos="778"/>
        </w:tabs>
        <w:snapToGrid w:val="0"/>
        <w:spacing w:before="0" w:beforeAutospacing="0" w:after="0" w:afterAutospacing="0" w:line="370" w:lineRule="exact"/>
        <w:ind w:firstLineChars="200" w:firstLine="560"/>
        <w:rPr>
          <w:rFonts w:ascii="仿宋" w:eastAsia="仿宋" w:hAnsi="仿宋" w:cs="仿宋" w:hint="eastAsia"/>
          <w:snapToGrid w:val="0"/>
          <w:sz w:val="28"/>
          <w:szCs w:val="28"/>
        </w:rPr>
      </w:pPr>
      <w:r>
        <w:rPr>
          <w:rFonts w:ascii="仿宋" w:eastAsia="仿宋" w:hAnsi="仿宋" w:cs="仿宋" w:hint="eastAsia"/>
          <w:snapToGrid w:val="0"/>
          <w:sz w:val="28"/>
          <w:szCs w:val="28"/>
        </w:rPr>
        <w:t>1.内部协商（制定协商话术，避免激化矛盾）</w:t>
      </w:r>
    </w:p>
    <w:p w14:paraId="76E9EC89" w14:textId="77777777" w:rsidR="00A2392E" w:rsidRDefault="00000000">
      <w:pPr>
        <w:pStyle w:val="p0"/>
        <w:tabs>
          <w:tab w:val="left" w:pos="778"/>
        </w:tabs>
        <w:snapToGrid w:val="0"/>
        <w:spacing w:before="0" w:beforeAutospacing="0" w:after="0" w:afterAutospacing="0" w:line="370" w:lineRule="exact"/>
        <w:ind w:firstLineChars="200" w:firstLine="560"/>
        <w:rPr>
          <w:rFonts w:ascii="仿宋" w:eastAsia="仿宋" w:hAnsi="仿宋" w:cs="仿宋" w:hint="eastAsia"/>
          <w:snapToGrid w:val="0"/>
          <w:sz w:val="28"/>
          <w:szCs w:val="28"/>
        </w:rPr>
      </w:pPr>
      <w:r>
        <w:rPr>
          <w:rFonts w:ascii="仿宋" w:eastAsia="仿宋" w:hAnsi="仿宋" w:cs="仿宋" w:hint="eastAsia"/>
          <w:snapToGrid w:val="0"/>
          <w:sz w:val="28"/>
          <w:szCs w:val="28"/>
        </w:rPr>
        <w:t>2.劳动仲裁（仲裁时效、申请材料、庭审应对）</w:t>
      </w:r>
    </w:p>
    <w:p w14:paraId="07242E19" w14:textId="77777777" w:rsidR="00A2392E" w:rsidRDefault="00000000">
      <w:pPr>
        <w:pStyle w:val="p0"/>
        <w:tabs>
          <w:tab w:val="left" w:pos="778"/>
        </w:tabs>
        <w:snapToGrid w:val="0"/>
        <w:spacing w:before="0" w:beforeAutospacing="0" w:after="0" w:afterAutospacing="0" w:line="370" w:lineRule="exact"/>
        <w:ind w:firstLineChars="200" w:firstLine="560"/>
        <w:rPr>
          <w:rFonts w:ascii="仿宋" w:eastAsia="仿宋" w:hAnsi="仿宋" w:cs="仿宋" w:hint="eastAsia"/>
          <w:snapToGrid w:val="0"/>
          <w:sz w:val="28"/>
          <w:szCs w:val="28"/>
        </w:rPr>
      </w:pPr>
      <w:r>
        <w:rPr>
          <w:rFonts w:ascii="仿宋" w:eastAsia="仿宋" w:hAnsi="仿宋" w:cs="仿宋" w:hint="eastAsia"/>
          <w:snapToGrid w:val="0"/>
          <w:sz w:val="28"/>
          <w:szCs w:val="28"/>
        </w:rPr>
        <w:t>3.诉讼（一审、二审核心抗辩要点）</w:t>
      </w:r>
    </w:p>
    <w:p w14:paraId="12091EF8" w14:textId="77777777" w:rsidR="00A2392E" w:rsidRPr="00D86DE2" w:rsidRDefault="00000000">
      <w:pPr>
        <w:tabs>
          <w:tab w:val="left" w:pos="1080"/>
        </w:tabs>
        <w:snapToGrid w:val="0"/>
        <w:spacing w:line="370" w:lineRule="exact"/>
        <w:ind w:firstLineChars="200" w:firstLine="562"/>
        <w:rPr>
          <w:rFonts w:ascii="楷体_GB2312" w:eastAsia="楷体_GB2312" w:hAnsi="楷体_GB2312" w:cs="楷体_GB2312" w:hint="eastAsia"/>
          <w:b/>
          <w:bCs/>
          <w:snapToGrid w:val="0"/>
          <w:color w:val="000000"/>
          <w:kern w:val="0"/>
          <w:sz w:val="28"/>
          <w:szCs w:val="28"/>
        </w:rPr>
      </w:pPr>
      <w:r w:rsidRPr="00D86DE2">
        <w:rPr>
          <w:rFonts w:ascii="楷体_GB2312" w:eastAsia="楷体_GB2312" w:hAnsi="楷体_GB2312" w:cs="楷体_GB2312" w:hint="eastAsia"/>
          <w:b/>
          <w:bCs/>
          <w:snapToGrid w:val="0"/>
          <w:color w:val="000000"/>
          <w:kern w:val="0"/>
          <w:sz w:val="28"/>
          <w:szCs w:val="28"/>
        </w:rPr>
        <w:t>（二）证据管理核心</w:t>
      </w:r>
    </w:p>
    <w:p w14:paraId="02F5D82E" w14:textId="77777777" w:rsidR="00A2392E" w:rsidRDefault="00000000">
      <w:pPr>
        <w:pStyle w:val="p0"/>
        <w:tabs>
          <w:tab w:val="left" w:pos="778"/>
        </w:tabs>
        <w:snapToGrid w:val="0"/>
        <w:spacing w:before="0" w:beforeAutospacing="0" w:after="0" w:afterAutospacing="0" w:line="370" w:lineRule="exact"/>
        <w:ind w:firstLineChars="200" w:firstLine="560"/>
        <w:rPr>
          <w:rFonts w:ascii="仿宋" w:eastAsia="仿宋" w:hAnsi="仿宋" w:cs="仿宋" w:hint="eastAsia"/>
          <w:snapToGrid w:val="0"/>
          <w:sz w:val="28"/>
          <w:szCs w:val="28"/>
        </w:rPr>
      </w:pPr>
      <w:r>
        <w:rPr>
          <w:rFonts w:ascii="仿宋" w:eastAsia="仿宋" w:hAnsi="仿宋" w:cs="仿宋" w:hint="eastAsia"/>
          <w:snapToGrid w:val="0"/>
          <w:sz w:val="28"/>
          <w:szCs w:val="28"/>
        </w:rPr>
        <w:t>1.必备证据分类：制度类、合同类、事实类、电子证据</w:t>
      </w:r>
    </w:p>
    <w:p w14:paraId="2C730626" w14:textId="77777777" w:rsidR="00A2392E" w:rsidRDefault="00000000">
      <w:pPr>
        <w:pStyle w:val="p0"/>
        <w:tabs>
          <w:tab w:val="left" w:pos="778"/>
        </w:tabs>
        <w:snapToGrid w:val="0"/>
        <w:spacing w:before="0" w:beforeAutospacing="0" w:after="0" w:afterAutospacing="0" w:line="370" w:lineRule="exact"/>
        <w:ind w:firstLineChars="200" w:firstLine="560"/>
        <w:rPr>
          <w:rFonts w:ascii="仿宋" w:eastAsia="仿宋" w:hAnsi="仿宋" w:cs="仿宋" w:hint="eastAsia"/>
          <w:snapToGrid w:val="0"/>
          <w:sz w:val="28"/>
          <w:szCs w:val="28"/>
        </w:rPr>
      </w:pPr>
      <w:r>
        <w:rPr>
          <w:rFonts w:ascii="仿宋" w:eastAsia="仿宋" w:hAnsi="仿宋" w:cs="仿宋" w:hint="eastAsia"/>
          <w:snapToGrid w:val="0"/>
          <w:sz w:val="28"/>
          <w:szCs w:val="28"/>
        </w:rPr>
        <w:t>2.老员工消极怠工的“三板斧”</w:t>
      </w:r>
    </w:p>
    <w:p w14:paraId="53BFA471" w14:textId="77777777" w:rsidR="00A2392E" w:rsidRDefault="00000000">
      <w:pPr>
        <w:pStyle w:val="p0"/>
        <w:tabs>
          <w:tab w:val="left" w:pos="778"/>
        </w:tabs>
        <w:snapToGrid w:val="0"/>
        <w:spacing w:before="0" w:beforeAutospacing="0" w:after="0" w:afterAutospacing="0" w:line="370" w:lineRule="exact"/>
        <w:ind w:firstLineChars="200" w:firstLine="560"/>
        <w:rPr>
          <w:rFonts w:ascii="仿宋" w:eastAsia="仿宋" w:hAnsi="仿宋" w:cs="仿宋" w:hint="eastAsia"/>
          <w:snapToGrid w:val="0"/>
          <w:sz w:val="28"/>
          <w:szCs w:val="28"/>
        </w:rPr>
      </w:pPr>
      <w:r>
        <w:rPr>
          <w:rFonts w:ascii="仿宋" w:eastAsia="仿宋" w:hAnsi="仿宋" w:cs="仿宋" w:hint="eastAsia"/>
          <w:snapToGrid w:val="0"/>
          <w:sz w:val="28"/>
          <w:szCs w:val="28"/>
        </w:rPr>
        <w:t>典型案例：“老油条”员工解雇案例</w:t>
      </w:r>
    </w:p>
    <w:p w14:paraId="7A145C36" w14:textId="77777777" w:rsidR="00A2392E" w:rsidRDefault="00000000">
      <w:pPr>
        <w:pStyle w:val="p0"/>
        <w:tabs>
          <w:tab w:val="left" w:pos="778"/>
        </w:tabs>
        <w:snapToGrid w:val="0"/>
        <w:spacing w:before="0" w:beforeAutospacing="0" w:after="0" w:afterAutospacing="0" w:line="370" w:lineRule="exact"/>
        <w:ind w:firstLineChars="200" w:firstLine="560"/>
        <w:rPr>
          <w:rFonts w:ascii="仿宋" w:eastAsia="仿宋" w:hAnsi="仿宋" w:cs="仿宋" w:hint="eastAsia"/>
          <w:snapToGrid w:val="0"/>
          <w:sz w:val="28"/>
          <w:szCs w:val="28"/>
        </w:rPr>
      </w:pPr>
      <w:r>
        <w:rPr>
          <w:rFonts w:ascii="仿宋" w:eastAsia="仿宋" w:hAnsi="仿宋" w:cs="仿宋" w:hint="eastAsia"/>
          <w:snapToGrid w:val="0"/>
          <w:sz w:val="28"/>
          <w:szCs w:val="28"/>
        </w:rPr>
        <w:t>3.劳动争议处理规避舆论、危机事件要点</w:t>
      </w:r>
    </w:p>
    <w:p w14:paraId="7A2289A9" w14:textId="77777777" w:rsidR="00A2392E" w:rsidRDefault="00000000">
      <w:pPr>
        <w:widowControl/>
        <w:snapToGrid w:val="0"/>
        <w:spacing w:line="370" w:lineRule="exact"/>
        <w:ind w:firstLineChars="200" w:firstLine="560"/>
        <w:jc w:val="left"/>
        <w:rPr>
          <w:rFonts w:ascii="黑体" w:eastAsia="黑体" w:hAnsi="黑体" w:cs="黑体" w:hint="eastAsia"/>
          <w:snapToGrid w:val="0"/>
          <w:color w:val="000000"/>
          <w:sz w:val="28"/>
          <w:szCs w:val="28"/>
        </w:rPr>
      </w:pPr>
      <w:proofErr w:type="gramStart"/>
      <w:r>
        <w:rPr>
          <w:rFonts w:ascii="黑体" w:eastAsia="黑体" w:hAnsi="黑体" w:cs="黑体" w:hint="eastAsia"/>
          <w:snapToGrid w:val="0"/>
          <w:color w:val="000000"/>
          <w:sz w:val="28"/>
          <w:szCs w:val="28"/>
        </w:rPr>
        <w:t>模块七</w:t>
      </w:r>
      <w:proofErr w:type="gramEnd"/>
      <w:r>
        <w:rPr>
          <w:rFonts w:ascii="黑体" w:eastAsia="黑体" w:hAnsi="黑体" w:cs="黑体" w:hint="eastAsia"/>
          <w:snapToGrid w:val="0"/>
          <w:color w:val="000000"/>
          <w:sz w:val="28"/>
          <w:szCs w:val="28"/>
        </w:rPr>
        <w:t xml:space="preserve"> 司法裁判案例深度研讨（精选 3 </w:t>
      </w:r>
      <w:proofErr w:type="gramStart"/>
      <w:r>
        <w:rPr>
          <w:rFonts w:ascii="黑体" w:eastAsia="黑体" w:hAnsi="黑体" w:cs="黑体" w:hint="eastAsia"/>
          <w:snapToGrid w:val="0"/>
          <w:color w:val="000000"/>
          <w:sz w:val="28"/>
          <w:szCs w:val="28"/>
        </w:rPr>
        <w:t>个</w:t>
      </w:r>
      <w:proofErr w:type="gramEnd"/>
      <w:r>
        <w:rPr>
          <w:rFonts w:ascii="黑体" w:eastAsia="黑体" w:hAnsi="黑体" w:cs="黑体" w:hint="eastAsia"/>
          <w:snapToGrid w:val="0"/>
          <w:color w:val="000000"/>
          <w:sz w:val="28"/>
          <w:szCs w:val="28"/>
        </w:rPr>
        <w:t>典型判例）</w:t>
      </w:r>
    </w:p>
    <w:p w14:paraId="1A0816F3" w14:textId="77777777" w:rsidR="00A2392E" w:rsidRDefault="00000000">
      <w:pPr>
        <w:pStyle w:val="p0"/>
        <w:tabs>
          <w:tab w:val="left" w:pos="778"/>
        </w:tabs>
        <w:snapToGrid w:val="0"/>
        <w:spacing w:before="0" w:beforeAutospacing="0" w:after="0" w:afterAutospacing="0" w:line="370" w:lineRule="exact"/>
        <w:ind w:firstLineChars="200" w:firstLine="560"/>
        <w:rPr>
          <w:rFonts w:ascii="仿宋" w:eastAsia="仿宋" w:hAnsi="仿宋" w:cs="仿宋" w:hint="eastAsia"/>
          <w:snapToGrid w:val="0"/>
          <w:sz w:val="28"/>
          <w:szCs w:val="28"/>
        </w:rPr>
      </w:pPr>
      <w:r>
        <w:rPr>
          <w:rFonts w:ascii="仿宋" w:eastAsia="仿宋" w:hAnsi="仿宋" w:cs="仿宋" w:hint="eastAsia"/>
          <w:snapToGrid w:val="0"/>
          <w:sz w:val="28"/>
          <w:szCs w:val="28"/>
        </w:rPr>
        <w:t>1.从司法判决角度看案例情形核心点</w:t>
      </w:r>
    </w:p>
    <w:p w14:paraId="43653A2D" w14:textId="77777777" w:rsidR="00A2392E" w:rsidRDefault="00000000">
      <w:pPr>
        <w:pStyle w:val="p0"/>
        <w:tabs>
          <w:tab w:val="left" w:pos="778"/>
        </w:tabs>
        <w:snapToGrid w:val="0"/>
        <w:spacing w:before="0" w:beforeAutospacing="0" w:after="0" w:afterAutospacing="0" w:line="370" w:lineRule="exact"/>
        <w:ind w:firstLineChars="200" w:firstLine="560"/>
        <w:rPr>
          <w:rFonts w:ascii="仿宋" w:eastAsia="仿宋" w:hAnsi="仿宋" w:cs="仿宋" w:hint="eastAsia"/>
          <w:snapToGrid w:val="0"/>
          <w:sz w:val="28"/>
          <w:szCs w:val="28"/>
        </w:rPr>
      </w:pPr>
      <w:r>
        <w:rPr>
          <w:rFonts w:ascii="仿宋" w:eastAsia="仿宋" w:hAnsi="仿宋" w:cs="仿宋" w:hint="eastAsia"/>
          <w:snapToGrid w:val="0"/>
          <w:sz w:val="28"/>
          <w:szCs w:val="28"/>
        </w:rPr>
        <w:t>2.操作规避要点及启示（一）证据管理核心</w:t>
      </w:r>
    </w:p>
    <w:p w14:paraId="1D759848" w14:textId="77777777" w:rsidR="00A2392E" w:rsidRDefault="00000000">
      <w:pPr>
        <w:pStyle w:val="p0"/>
        <w:tabs>
          <w:tab w:val="left" w:pos="778"/>
        </w:tabs>
        <w:snapToGrid w:val="0"/>
        <w:spacing w:before="0" w:beforeAutospacing="0" w:after="0" w:afterAutospacing="0" w:line="370" w:lineRule="exact"/>
        <w:ind w:firstLineChars="200" w:firstLine="562"/>
        <w:rPr>
          <w:rFonts w:ascii="仿宋" w:eastAsia="仿宋" w:hAnsi="仿宋" w:cs="仿宋" w:hint="eastAsia"/>
          <w:snapToGrid w:val="0"/>
          <w:sz w:val="28"/>
          <w:szCs w:val="28"/>
        </w:rPr>
      </w:pPr>
      <w:r>
        <w:rPr>
          <w:rFonts w:ascii="仿宋" w:eastAsia="仿宋" w:hAnsi="仿宋" w:cs="仿宋" w:hint="eastAsia"/>
          <w:b/>
          <w:bCs/>
          <w:snapToGrid w:val="0"/>
          <w:sz w:val="28"/>
          <w:szCs w:val="28"/>
        </w:rPr>
        <w:t>附赠工具包：</w:t>
      </w:r>
      <w:r>
        <w:rPr>
          <w:rFonts w:ascii="仿宋" w:eastAsia="仿宋" w:hAnsi="仿宋" w:cs="仿宋" w:hint="eastAsia"/>
          <w:snapToGrid w:val="0"/>
          <w:sz w:val="28"/>
          <w:szCs w:val="28"/>
        </w:rPr>
        <w:t>《企业用工风险诊断表》《拟录用通知书模版》</w:t>
      </w:r>
    </w:p>
    <w:p w14:paraId="435FC405" w14:textId="77777777" w:rsidR="00A2392E" w:rsidRDefault="00000000">
      <w:pPr>
        <w:pStyle w:val="p0"/>
        <w:tabs>
          <w:tab w:val="left" w:pos="778"/>
        </w:tabs>
        <w:snapToGrid w:val="0"/>
        <w:spacing w:before="0" w:beforeAutospacing="0" w:after="0" w:afterAutospacing="0" w:line="370" w:lineRule="exact"/>
        <w:ind w:firstLineChars="200" w:firstLine="560"/>
        <w:rPr>
          <w:rFonts w:ascii="仿宋" w:eastAsia="仿宋" w:hAnsi="仿宋" w:cs="仿宋" w:hint="eastAsia"/>
          <w:snapToGrid w:val="0"/>
          <w:sz w:val="28"/>
          <w:szCs w:val="28"/>
        </w:rPr>
      </w:pPr>
      <w:r>
        <w:rPr>
          <w:rFonts w:ascii="仿宋" w:eastAsia="仿宋" w:hAnsi="仿宋" w:cs="仿宋" w:hint="eastAsia"/>
          <w:snapToGrid w:val="0"/>
          <w:sz w:val="28"/>
          <w:szCs w:val="28"/>
        </w:rPr>
        <w:t>《不符合录用条件资料包》《民主程序全流程操作文件》</w:t>
      </w:r>
    </w:p>
    <w:p w14:paraId="4BEFC0B1" w14:textId="77777777" w:rsidR="00A2392E" w:rsidRDefault="00000000">
      <w:pPr>
        <w:pStyle w:val="p0"/>
        <w:tabs>
          <w:tab w:val="left" w:pos="778"/>
        </w:tabs>
        <w:snapToGrid w:val="0"/>
        <w:spacing w:before="0" w:beforeAutospacing="0" w:after="0" w:afterAutospacing="0" w:line="370" w:lineRule="exact"/>
        <w:ind w:firstLineChars="200" w:firstLine="560"/>
        <w:rPr>
          <w:rFonts w:ascii="仿宋" w:eastAsia="仿宋" w:hAnsi="仿宋" w:cs="仿宋" w:hint="eastAsia"/>
          <w:snapToGrid w:val="0"/>
          <w:sz w:val="28"/>
          <w:szCs w:val="28"/>
        </w:rPr>
      </w:pPr>
      <w:r>
        <w:rPr>
          <w:rFonts w:ascii="仿宋" w:eastAsia="仿宋" w:hAnsi="仿宋" w:cs="仿宋" w:hint="eastAsia"/>
          <w:snapToGrid w:val="0"/>
          <w:sz w:val="28"/>
          <w:szCs w:val="28"/>
        </w:rPr>
        <w:t>《解除告知工会、严重违纪解除通知书等文件》《奖惩办法参考文件》</w:t>
      </w:r>
    </w:p>
    <w:p w14:paraId="47C02E14" w14:textId="77777777" w:rsidR="00A2392E" w:rsidRDefault="00000000">
      <w:pPr>
        <w:pStyle w:val="p0"/>
        <w:tabs>
          <w:tab w:val="left" w:pos="778"/>
        </w:tabs>
        <w:snapToGrid w:val="0"/>
        <w:spacing w:before="0" w:beforeAutospacing="0" w:after="0" w:afterAutospacing="0" w:line="370" w:lineRule="exact"/>
        <w:ind w:firstLineChars="200" w:firstLine="560"/>
        <w:rPr>
          <w:rFonts w:ascii="仿宋" w:eastAsia="仿宋" w:hAnsi="仿宋" w:cs="仿宋" w:hint="eastAsia"/>
          <w:snapToGrid w:val="0"/>
          <w:sz w:val="28"/>
          <w:szCs w:val="28"/>
        </w:rPr>
      </w:pPr>
      <w:r>
        <w:rPr>
          <w:rFonts w:ascii="仿宋" w:eastAsia="仿宋" w:hAnsi="仿宋" w:cs="仿宋" w:hint="eastAsia"/>
          <w:snapToGrid w:val="0"/>
          <w:sz w:val="28"/>
          <w:szCs w:val="28"/>
        </w:rPr>
        <w:t>《劳务协议》《协商解除劳动合同协议》</w:t>
      </w:r>
    </w:p>
    <w:p w14:paraId="32B47EB2" w14:textId="77777777" w:rsidR="00A2392E" w:rsidRDefault="00000000">
      <w:pPr>
        <w:pStyle w:val="p0"/>
        <w:tabs>
          <w:tab w:val="left" w:pos="778"/>
        </w:tabs>
        <w:snapToGrid w:val="0"/>
        <w:spacing w:before="0" w:beforeAutospacing="0" w:after="0" w:afterAutospacing="0" w:line="370" w:lineRule="exact"/>
        <w:ind w:firstLineChars="200" w:firstLine="560"/>
        <w:rPr>
          <w:rFonts w:ascii="仿宋_GB2312" w:eastAsia="仿宋_GB2312" w:hAnsi="仿宋" w:cs="仿宋" w:hint="eastAsia"/>
          <w:snapToGrid w:val="0"/>
          <w:sz w:val="28"/>
          <w:szCs w:val="28"/>
        </w:rPr>
      </w:pPr>
      <w:r>
        <w:rPr>
          <w:rFonts w:ascii="黑体" w:eastAsia="黑体" w:hAnsi="黑体" w:cs="黑体" w:hint="eastAsia"/>
          <w:snapToGrid w:val="0"/>
          <w:sz w:val="28"/>
          <w:szCs w:val="28"/>
        </w:rPr>
        <w:t>二、培训时间、地点</w:t>
      </w:r>
    </w:p>
    <w:p w14:paraId="554DB292" w14:textId="77777777" w:rsidR="00CD32A8" w:rsidRPr="00CD32A8" w:rsidRDefault="00CD32A8" w:rsidP="00CD32A8">
      <w:pPr>
        <w:widowControl/>
        <w:snapToGrid w:val="0"/>
        <w:spacing w:line="370" w:lineRule="exact"/>
        <w:ind w:firstLineChars="200" w:firstLine="560"/>
        <w:jc w:val="left"/>
        <w:rPr>
          <w:rFonts w:ascii="仿宋" w:eastAsia="仿宋" w:hAnsi="仿宋" w:cs="仿宋" w:hint="eastAsia"/>
          <w:snapToGrid w:val="0"/>
          <w:color w:val="000000"/>
          <w:sz w:val="28"/>
          <w:szCs w:val="28"/>
        </w:rPr>
      </w:pPr>
      <w:r w:rsidRPr="00CD32A8">
        <w:rPr>
          <w:rFonts w:ascii="仿宋" w:eastAsia="仿宋" w:hAnsi="仿宋" w:cs="仿宋" w:hint="eastAsia"/>
          <w:snapToGrid w:val="0"/>
          <w:color w:val="000000"/>
          <w:sz w:val="28"/>
          <w:szCs w:val="28"/>
        </w:rPr>
        <w:t>2026年3月26日至3月29日</w:t>
      </w:r>
      <w:r w:rsidRPr="00CD32A8">
        <w:rPr>
          <w:rFonts w:ascii="仿宋" w:eastAsia="仿宋" w:hAnsi="仿宋" w:cs="仿宋" w:hint="eastAsia"/>
          <w:snapToGrid w:val="0"/>
          <w:color w:val="000000"/>
          <w:sz w:val="28"/>
          <w:szCs w:val="28"/>
        </w:rPr>
        <w:tab/>
        <w:t>昆明市（26日全天报到）</w:t>
      </w:r>
    </w:p>
    <w:p w14:paraId="20C879C9" w14:textId="77777777" w:rsidR="00CD32A8" w:rsidRPr="00CD32A8" w:rsidRDefault="00CD32A8" w:rsidP="00CD32A8">
      <w:pPr>
        <w:widowControl/>
        <w:snapToGrid w:val="0"/>
        <w:spacing w:line="370" w:lineRule="exact"/>
        <w:ind w:firstLineChars="200" w:firstLine="560"/>
        <w:jc w:val="left"/>
        <w:rPr>
          <w:rFonts w:ascii="仿宋" w:eastAsia="仿宋" w:hAnsi="仿宋" w:cs="仿宋" w:hint="eastAsia"/>
          <w:snapToGrid w:val="0"/>
          <w:color w:val="000000"/>
          <w:sz w:val="28"/>
          <w:szCs w:val="28"/>
        </w:rPr>
      </w:pPr>
      <w:r w:rsidRPr="00CD32A8">
        <w:rPr>
          <w:rFonts w:ascii="仿宋" w:eastAsia="仿宋" w:hAnsi="仿宋" w:cs="仿宋" w:hint="eastAsia"/>
          <w:snapToGrid w:val="0"/>
          <w:color w:val="000000"/>
          <w:sz w:val="28"/>
          <w:szCs w:val="28"/>
        </w:rPr>
        <w:t>2026年4月15日至4月18日</w:t>
      </w:r>
      <w:r w:rsidRPr="00CD32A8">
        <w:rPr>
          <w:rFonts w:ascii="仿宋" w:eastAsia="仿宋" w:hAnsi="仿宋" w:cs="仿宋" w:hint="eastAsia"/>
          <w:snapToGrid w:val="0"/>
          <w:color w:val="000000"/>
          <w:sz w:val="28"/>
          <w:szCs w:val="28"/>
        </w:rPr>
        <w:tab/>
        <w:t>上海市（15日全天报到）</w:t>
      </w:r>
    </w:p>
    <w:p w14:paraId="45F4D954" w14:textId="77777777" w:rsidR="00CD32A8" w:rsidRPr="00CD32A8" w:rsidRDefault="00CD32A8" w:rsidP="00CD32A8">
      <w:pPr>
        <w:widowControl/>
        <w:snapToGrid w:val="0"/>
        <w:spacing w:line="370" w:lineRule="exact"/>
        <w:ind w:firstLineChars="200" w:firstLine="560"/>
        <w:jc w:val="left"/>
        <w:rPr>
          <w:rFonts w:ascii="仿宋" w:eastAsia="仿宋" w:hAnsi="仿宋" w:cs="仿宋" w:hint="eastAsia"/>
          <w:snapToGrid w:val="0"/>
          <w:color w:val="000000"/>
          <w:sz w:val="28"/>
          <w:szCs w:val="28"/>
        </w:rPr>
      </w:pPr>
      <w:r w:rsidRPr="00CD32A8">
        <w:rPr>
          <w:rFonts w:ascii="仿宋" w:eastAsia="仿宋" w:hAnsi="仿宋" w:cs="仿宋" w:hint="eastAsia"/>
          <w:snapToGrid w:val="0"/>
          <w:color w:val="000000"/>
          <w:sz w:val="28"/>
          <w:szCs w:val="28"/>
        </w:rPr>
        <w:t>2026年4月23日至4月26日</w:t>
      </w:r>
      <w:r w:rsidRPr="00CD32A8">
        <w:rPr>
          <w:rFonts w:ascii="仿宋" w:eastAsia="仿宋" w:hAnsi="仿宋" w:cs="仿宋" w:hint="eastAsia"/>
          <w:snapToGrid w:val="0"/>
          <w:color w:val="000000"/>
          <w:sz w:val="28"/>
          <w:szCs w:val="28"/>
        </w:rPr>
        <w:tab/>
        <w:t>天津市（23日全天报到）</w:t>
      </w:r>
    </w:p>
    <w:p w14:paraId="5D424607" w14:textId="77777777" w:rsidR="00CD32A8" w:rsidRPr="00CD32A8" w:rsidRDefault="00CD32A8" w:rsidP="00CD32A8">
      <w:pPr>
        <w:widowControl/>
        <w:snapToGrid w:val="0"/>
        <w:spacing w:line="370" w:lineRule="exact"/>
        <w:ind w:firstLineChars="200" w:firstLine="560"/>
        <w:jc w:val="left"/>
        <w:rPr>
          <w:rFonts w:ascii="仿宋" w:eastAsia="仿宋" w:hAnsi="仿宋" w:cs="仿宋" w:hint="eastAsia"/>
          <w:snapToGrid w:val="0"/>
          <w:color w:val="000000"/>
          <w:sz w:val="28"/>
          <w:szCs w:val="28"/>
        </w:rPr>
      </w:pPr>
      <w:r w:rsidRPr="00CD32A8">
        <w:rPr>
          <w:rFonts w:ascii="仿宋" w:eastAsia="仿宋" w:hAnsi="仿宋" w:cs="仿宋" w:hint="eastAsia"/>
          <w:snapToGrid w:val="0"/>
          <w:color w:val="000000"/>
          <w:sz w:val="28"/>
          <w:szCs w:val="28"/>
        </w:rPr>
        <w:t>2026年5月14日至5月17日</w:t>
      </w:r>
      <w:r w:rsidRPr="00CD32A8">
        <w:rPr>
          <w:rFonts w:ascii="仿宋" w:eastAsia="仿宋" w:hAnsi="仿宋" w:cs="仿宋" w:hint="eastAsia"/>
          <w:snapToGrid w:val="0"/>
          <w:color w:val="000000"/>
          <w:sz w:val="28"/>
          <w:szCs w:val="28"/>
        </w:rPr>
        <w:tab/>
        <w:t>洛阳市（14日全天报到）</w:t>
      </w:r>
    </w:p>
    <w:p w14:paraId="52856491" w14:textId="77777777" w:rsidR="00CD32A8" w:rsidRPr="00CD32A8" w:rsidRDefault="00CD32A8" w:rsidP="00CD32A8">
      <w:pPr>
        <w:widowControl/>
        <w:snapToGrid w:val="0"/>
        <w:spacing w:line="370" w:lineRule="exact"/>
        <w:ind w:firstLineChars="200" w:firstLine="560"/>
        <w:jc w:val="left"/>
        <w:rPr>
          <w:rFonts w:ascii="仿宋" w:eastAsia="仿宋" w:hAnsi="仿宋" w:cs="仿宋" w:hint="eastAsia"/>
          <w:snapToGrid w:val="0"/>
          <w:color w:val="000000"/>
          <w:sz w:val="28"/>
          <w:szCs w:val="28"/>
        </w:rPr>
      </w:pPr>
      <w:r w:rsidRPr="00CD32A8">
        <w:rPr>
          <w:rFonts w:ascii="仿宋" w:eastAsia="仿宋" w:hAnsi="仿宋" w:cs="仿宋" w:hint="eastAsia"/>
          <w:snapToGrid w:val="0"/>
          <w:color w:val="000000"/>
          <w:sz w:val="28"/>
          <w:szCs w:val="28"/>
        </w:rPr>
        <w:t>2026年5月26日至5月29日</w:t>
      </w:r>
      <w:r w:rsidRPr="00CD32A8">
        <w:rPr>
          <w:rFonts w:ascii="仿宋" w:eastAsia="仿宋" w:hAnsi="仿宋" w:cs="仿宋" w:hint="eastAsia"/>
          <w:snapToGrid w:val="0"/>
          <w:color w:val="000000"/>
          <w:sz w:val="28"/>
          <w:szCs w:val="28"/>
        </w:rPr>
        <w:tab/>
        <w:t>成都市（26日全天报到）</w:t>
      </w:r>
    </w:p>
    <w:p w14:paraId="626FE956" w14:textId="77777777" w:rsidR="00CD32A8" w:rsidRPr="00CD32A8" w:rsidRDefault="00CD32A8" w:rsidP="00CD32A8">
      <w:pPr>
        <w:widowControl/>
        <w:snapToGrid w:val="0"/>
        <w:spacing w:line="370" w:lineRule="exact"/>
        <w:ind w:firstLineChars="200" w:firstLine="560"/>
        <w:jc w:val="left"/>
        <w:rPr>
          <w:rFonts w:ascii="仿宋" w:eastAsia="仿宋" w:hAnsi="仿宋" w:cs="仿宋" w:hint="eastAsia"/>
          <w:snapToGrid w:val="0"/>
          <w:color w:val="000000"/>
          <w:sz w:val="28"/>
          <w:szCs w:val="28"/>
        </w:rPr>
      </w:pPr>
      <w:r w:rsidRPr="00CD32A8">
        <w:rPr>
          <w:rFonts w:ascii="仿宋" w:eastAsia="仿宋" w:hAnsi="仿宋" w:cs="仿宋" w:hint="eastAsia"/>
          <w:snapToGrid w:val="0"/>
          <w:color w:val="000000"/>
          <w:sz w:val="28"/>
          <w:szCs w:val="28"/>
        </w:rPr>
        <w:t>2026年6月11日至6月14日</w:t>
      </w:r>
      <w:r w:rsidRPr="00CD32A8">
        <w:rPr>
          <w:rFonts w:ascii="仿宋" w:eastAsia="仿宋" w:hAnsi="仿宋" w:cs="仿宋" w:hint="eastAsia"/>
          <w:snapToGrid w:val="0"/>
          <w:color w:val="000000"/>
          <w:sz w:val="28"/>
          <w:szCs w:val="28"/>
        </w:rPr>
        <w:tab/>
        <w:t>青岛市（11日全天报到）</w:t>
      </w:r>
    </w:p>
    <w:p w14:paraId="7898C2ED" w14:textId="7A578033" w:rsidR="00A2392E" w:rsidRDefault="00CD32A8" w:rsidP="00CD32A8">
      <w:pPr>
        <w:widowControl/>
        <w:snapToGrid w:val="0"/>
        <w:spacing w:line="370" w:lineRule="exact"/>
        <w:ind w:firstLineChars="200" w:firstLine="560"/>
        <w:jc w:val="left"/>
        <w:rPr>
          <w:rFonts w:ascii="仿宋" w:eastAsia="仿宋" w:hAnsi="仿宋" w:cs="仿宋" w:hint="eastAsia"/>
          <w:snapToGrid w:val="0"/>
          <w:color w:val="000000"/>
          <w:sz w:val="28"/>
          <w:szCs w:val="28"/>
        </w:rPr>
      </w:pPr>
      <w:r w:rsidRPr="00CD32A8">
        <w:rPr>
          <w:rFonts w:ascii="仿宋" w:eastAsia="仿宋" w:hAnsi="仿宋" w:cs="仿宋" w:hint="eastAsia"/>
          <w:snapToGrid w:val="0"/>
          <w:color w:val="000000"/>
          <w:sz w:val="28"/>
          <w:szCs w:val="28"/>
        </w:rPr>
        <w:t>2026年6月25日至6月28日</w:t>
      </w:r>
      <w:r w:rsidRPr="00CD32A8">
        <w:rPr>
          <w:rFonts w:ascii="仿宋" w:eastAsia="仿宋" w:hAnsi="仿宋" w:cs="仿宋" w:hint="eastAsia"/>
          <w:snapToGrid w:val="0"/>
          <w:color w:val="000000"/>
          <w:sz w:val="28"/>
          <w:szCs w:val="28"/>
        </w:rPr>
        <w:tab/>
        <w:t>贵阳市（25日全天报到）</w:t>
      </w:r>
    </w:p>
    <w:p w14:paraId="177B087E" w14:textId="77777777" w:rsidR="00A2392E" w:rsidRDefault="00000000" w:rsidP="00CD32A8">
      <w:pPr>
        <w:tabs>
          <w:tab w:val="left" w:pos="1134"/>
        </w:tabs>
        <w:snapToGrid w:val="0"/>
        <w:spacing w:line="340" w:lineRule="exact"/>
        <w:ind w:firstLineChars="200" w:firstLine="560"/>
        <w:rPr>
          <w:rFonts w:ascii="黑体" w:eastAsia="黑体" w:hAnsi="黑体" w:cs="黑体" w:hint="eastAsia"/>
          <w:snapToGrid w:val="0"/>
          <w:color w:val="000000"/>
          <w:sz w:val="28"/>
          <w:szCs w:val="28"/>
        </w:rPr>
      </w:pPr>
      <w:r>
        <w:rPr>
          <w:rFonts w:ascii="黑体" w:eastAsia="黑体" w:hAnsi="黑体" w:cs="黑体" w:hint="eastAsia"/>
          <w:snapToGrid w:val="0"/>
          <w:color w:val="000000"/>
          <w:sz w:val="28"/>
          <w:szCs w:val="28"/>
        </w:rPr>
        <w:lastRenderedPageBreak/>
        <w:t>三、参加人员</w:t>
      </w:r>
    </w:p>
    <w:p w14:paraId="66019021" w14:textId="77777777" w:rsidR="00A2392E" w:rsidRDefault="00000000" w:rsidP="00CD32A8">
      <w:pPr>
        <w:widowControl/>
        <w:snapToGrid w:val="0"/>
        <w:spacing w:line="340" w:lineRule="exact"/>
        <w:ind w:firstLineChars="200" w:firstLine="560"/>
        <w:jc w:val="left"/>
        <w:rPr>
          <w:rFonts w:ascii="仿宋_GB2312" w:eastAsia="仿宋_GB2312" w:hAnsi="仿宋" w:cs="仿宋" w:hint="eastAsia"/>
          <w:snapToGrid w:val="0"/>
          <w:color w:val="000000"/>
          <w:kern w:val="0"/>
          <w:sz w:val="28"/>
          <w:szCs w:val="28"/>
        </w:rPr>
      </w:pPr>
      <w:r>
        <w:rPr>
          <w:rFonts w:ascii="仿宋" w:eastAsia="仿宋" w:hAnsi="仿宋" w:cs="仿宋" w:hint="eastAsia"/>
          <w:snapToGrid w:val="0"/>
          <w:color w:val="000000"/>
          <w:sz w:val="28"/>
          <w:szCs w:val="28"/>
        </w:rPr>
        <w:t>1.各企事业单位领导、总经理、副总经理、分管人力副总及相关人员;企业人力资源部、法律事务部、风险管理部、纪检部门等相关负责人；律师事务所律师、企业法律顾问；法律从业者等。各有关企事业单位党群工作部、综合管理部、人事部（处）、劳资部（处）、行政办公室、财务部（处），各类人力资源管理人员和业务骨干及相关人员;各科研、院校从事劳动合同法及人力资源研究的专业人士;各有关企事业单位工会组织主管领导及相关人员。</w:t>
      </w:r>
    </w:p>
    <w:p w14:paraId="65033154" w14:textId="77777777" w:rsidR="00A2392E" w:rsidRDefault="00000000" w:rsidP="00CD32A8">
      <w:pPr>
        <w:tabs>
          <w:tab w:val="left" w:pos="993"/>
        </w:tabs>
        <w:snapToGrid w:val="0"/>
        <w:spacing w:line="340" w:lineRule="exact"/>
        <w:ind w:firstLineChars="200" w:firstLine="560"/>
        <w:rPr>
          <w:rFonts w:ascii="黑体" w:eastAsia="黑体" w:hAnsi="黑体" w:cs="黑体" w:hint="eastAsia"/>
          <w:snapToGrid w:val="0"/>
          <w:color w:val="000000"/>
          <w:sz w:val="28"/>
          <w:szCs w:val="28"/>
        </w:rPr>
      </w:pPr>
      <w:r>
        <w:rPr>
          <w:rFonts w:ascii="黑体" w:eastAsia="黑体" w:hAnsi="黑体" w:cs="黑体" w:hint="eastAsia"/>
          <w:snapToGrid w:val="0"/>
          <w:color w:val="000000"/>
          <w:sz w:val="28"/>
          <w:szCs w:val="28"/>
        </w:rPr>
        <w:t>四、主讲老师</w:t>
      </w:r>
    </w:p>
    <w:p w14:paraId="46886092" w14:textId="77777777" w:rsidR="00A2392E" w:rsidRDefault="00000000" w:rsidP="00CD32A8">
      <w:pPr>
        <w:snapToGrid w:val="0"/>
        <w:spacing w:line="340" w:lineRule="exact"/>
        <w:ind w:firstLineChars="200" w:firstLine="560"/>
        <w:rPr>
          <w:rFonts w:ascii="仿宋" w:eastAsia="仿宋" w:hAnsi="仿宋" w:cs="仿宋" w:hint="eastAsia"/>
          <w:snapToGrid w:val="0"/>
          <w:color w:val="000000"/>
          <w:sz w:val="28"/>
          <w:szCs w:val="28"/>
        </w:rPr>
      </w:pPr>
      <w:r>
        <w:rPr>
          <w:rFonts w:ascii="仿宋" w:eastAsia="仿宋" w:hAnsi="仿宋" w:cs="仿宋" w:hint="eastAsia"/>
          <w:snapToGrid w:val="0"/>
          <w:color w:val="000000"/>
          <w:sz w:val="28"/>
          <w:szCs w:val="28"/>
        </w:rPr>
        <w:t>讲师以实际到场为准、学术风格各不相同。邀请相关资深专家、知名教授围绕主题授课，突出实用性和案例分析，并安排时间组织现场交流、专家答疑等。</w:t>
      </w:r>
    </w:p>
    <w:p w14:paraId="78EDA0F2" w14:textId="77777777" w:rsidR="00A2392E" w:rsidRDefault="00000000" w:rsidP="00CD32A8">
      <w:pPr>
        <w:tabs>
          <w:tab w:val="left" w:pos="1080"/>
        </w:tabs>
        <w:snapToGrid w:val="0"/>
        <w:spacing w:line="340" w:lineRule="exact"/>
        <w:ind w:firstLineChars="200" w:firstLine="560"/>
        <w:rPr>
          <w:rFonts w:ascii="黑体" w:eastAsia="黑体" w:hAnsi="黑体" w:cs="黑体" w:hint="eastAsia"/>
          <w:snapToGrid w:val="0"/>
          <w:color w:val="000000"/>
          <w:sz w:val="28"/>
          <w:szCs w:val="28"/>
        </w:rPr>
      </w:pPr>
      <w:r>
        <w:rPr>
          <w:rFonts w:ascii="黑体" w:eastAsia="黑体" w:hAnsi="黑体" w:cs="黑体" w:hint="eastAsia"/>
          <w:snapToGrid w:val="0"/>
          <w:color w:val="000000"/>
          <w:sz w:val="28"/>
          <w:szCs w:val="28"/>
        </w:rPr>
        <w:t>五、费用</w:t>
      </w:r>
    </w:p>
    <w:p w14:paraId="4F4450EF" w14:textId="49800EE0" w:rsidR="00A2392E" w:rsidRDefault="00000000" w:rsidP="00CD32A8">
      <w:pPr>
        <w:tabs>
          <w:tab w:val="left" w:pos="1080"/>
        </w:tabs>
        <w:snapToGrid w:val="0"/>
        <w:spacing w:line="340" w:lineRule="exact"/>
        <w:ind w:firstLineChars="200" w:firstLine="560"/>
        <w:rPr>
          <w:rFonts w:ascii="仿宋" w:eastAsia="仿宋" w:hAnsi="仿宋" w:cs="仿宋" w:hint="eastAsia"/>
          <w:color w:val="000000"/>
          <w:kern w:val="0"/>
          <w:sz w:val="28"/>
          <w:szCs w:val="28"/>
        </w:rPr>
      </w:pPr>
      <w:bookmarkStart w:id="2" w:name="发文日期"/>
      <w:r>
        <w:rPr>
          <w:rFonts w:ascii="仿宋" w:eastAsia="仿宋" w:hAnsi="仿宋" w:cs="仿宋" w:hint="eastAsia"/>
          <w:color w:val="000000"/>
          <w:kern w:val="0"/>
          <w:sz w:val="28"/>
          <w:szCs w:val="28"/>
        </w:rPr>
        <w:t>A类收费：3800元/人（</w:t>
      </w:r>
      <w:bookmarkStart w:id="3" w:name="_Hlk218432680"/>
      <w:r w:rsidR="00577914" w:rsidRPr="00577914">
        <w:rPr>
          <w:rFonts w:ascii="仿宋" w:eastAsia="仿宋" w:hAnsi="仿宋" w:cs="仿宋" w:hint="eastAsia"/>
          <w:color w:val="000000"/>
          <w:kern w:val="0"/>
          <w:sz w:val="28"/>
          <w:szCs w:val="28"/>
        </w:rPr>
        <w:t>讲师费、讲义资料、咨询费、发票、中餐</w:t>
      </w:r>
      <w:bookmarkEnd w:id="3"/>
      <w:r>
        <w:rPr>
          <w:rFonts w:ascii="仿宋" w:eastAsia="仿宋" w:hAnsi="仿宋" w:cs="仿宋" w:hint="eastAsia"/>
          <w:color w:val="000000"/>
          <w:kern w:val="0"/>
          <w:sz w:val="28"/>
          <w:szCs w:val="28"/>
        </w:rPr>
        <w:t>）；</w:t>
      </w:r>
    </w:p>
    <w:p w14:paraId="0AE1C5C2" w14:textId="10DEA85B" w:rsidR="00A2392E" w:rsidRDefault="00000000" w:rsidP="00CD32A8">
      <w:pPr>
        <w:tabs>
          <w:tab w:val="left" w:pos="1080"/>
        </w:tabs>
        <w:snapToGrid w:val="0"/>
        <w:spacing w:line="340" w:lineRule="exact"/>
        <w:ind w:firstLineChars="200" w:firstLine="560"/>
        <w:rPr>
          <w:rFonts w:ascii="仿宋" w:eastAsia="仿宋" w:hAnsi="仿宋" w:cs="仿宋" w:hint="eastAsia"/>
          <w:color w:val="000000"/>
          <w:kern w:val="0"/>
          <w:sz w:val="28"/>
          <w:szCs w:val="28"/>
        </w:rPr>
      </w:pPr>
      <w:r>
        <w:rPr>
          <w:rFonts w:ascii="仿宋" w:eastAsia="仿宋" w:hAnsi="仿宋" w:cs="仿宋" w:hint="eastAsia"/>
          <w:color w:val="000000"/>
          <w:kern w:val="0"/>
          <w:sz w:val="28"/>
          <w:szCs w:val="28"/>
        </w:rPr>
        <w:t>B类收费：4800元/人（</w:t>
      </w:r>
      <w:bookmarkStart w:id="4" w:name="_Hlk218432709"/>
      <w:r w:rsidR="00577914" w:rsidRPr="00577914">
        <w:rPr>
          <w:rFonts w:ascii="仿宋" w:eastAsia="仿宋" w:hAnsi="仿宋" w:cs="仿宋" w:hint="eastAsia"/>
          <w:color w:val="000000"/>
          <w:kern w:val="0"/>
          <w:sz w:val="28"/>
          <w:szCs w:val="28"/>
        </w:rPr>
        <w:t>讲师费、资料、中餐、报考费、</w:t>
      </w:r>
      <w:r w:rsidR="00577914">
        <w:rPr>
          <w:rFonts w:ascii="仿宋" w:eastAsia="仿宋" w:hAnsi="仿宋" w:cs="仿宋" w:hint="eastAsia"/>
          <w:color w:val="000000"/>
          <w:kern w:val="0"/>
          <w:sz w:val="28"/>
          <w:szCs w:val="28"/>
        </w:rPr>
        <w:t>证书</w:t>
      </w:r>
      <w:r w:rsidR="00577914" w:rsidRPr="00577914">
        <w:rPr>
          <w:rFonts w:ascii="仿宋" w:eastAsia="仿宋" w:hAnsi="仿宋" w:cs="仿宋" w:hint="eastAsia"/>
          <w:color w:val="000000"/>
          <w:kern w:val="0"/>
          <w:sz w:val="28"/>
          <w:szCs w:val="28"/>
        </w:rPr>
        <w:t>费</w:t>
      </w:r>
      <w:bookmarkEnd w:id="4"/>
      <w:r>
        <w:rPr>
          <w:rFonts w:ascii="仿宋" w:eastAsia="仿宋" w:hAnsi="仿宋" w:cs="仿宋" w:hint="eastAsia"/>
          <w:color w:val="000000"/>
          <w:kern w:val="0"/>
          <w:sz w:val="28"/>
          <w:szCs w:val="28"/>
        </w:rPr>
        <w:t>）。</w:t>
      </w:r>
    </w:p>
    <w:p w14:paraId="126C4A4B" w14:textId="77777777" w:rsidR="00A2392E" w:rsidRDefault="00000000">
      <w:pPr>
        <w:tabs>
          <w:tab w:val="left" w:pos="1080"/>
        </w:tabs>
        <w:snapToGrid w:val="0"/>
        <w:spacing w:line="370" w:lineRule="exact"/>
        <w:ind w:firstLineChars="200" w:firstLine="560"/>
        <w:rPr>
          <w:rFonts w:ascii="仿宋_GB2312" w:eastAsia="仿宋_GB2312" w:hAnsi="仿宋" w:cs="仿宋" w:hint="eastAsia"/>
          <w:color w:val="000000"/>
          <w:kern w:val="0"/>
          <w:sz w:val="28"/>
          <w:szCs w:val="28"/>
        </w:rPr>
      </w:pPr>
      <w:r>
        <w:rPr>
          <w:rFonts w:ascii="仿宋" w:eastAsia="仿宋" w:hAnsi="仿宋" w:cs="仿宋" w:hint="eastAsia"/>
          <w:color w:val="000000"/>
          <w:kern w:val="0"/>
          <w:sz w:val="28"/>
          <w:szCs w:val="28"/>
        </w:rPr>
        <w:t>文件发放范围有限，</w:t>
      </w:r>
      <w:proofErr w:type="gramStart"/>
      <w:r>
        <w:rPr>
          <w:rFonts w:ascii="仿宋" w:eastAsia="仿宋" w:hAnsi="仿宋" w:cs="仿宋" w:hint="eastAsia"/>
          <w:color w:val="000000"/>
          <w:kern w:val="0"/>
          <w:sz w:val="28"/>
          <w:szCs w:val="28"/>
        </w:rPr>
        <w:t>请收到</w:t>
      </w:r>
      <w:proofErr w:type="gramEnd"/>
      <w:r>
        <w:rPr>
          <w:rFonts w:ascii="仿宋" w:eastAsia="仿宋" w:hAnsi="仿宋" w:cs="仿宋" w:hint="eastAsia"/>
          <w:color w:val="000000"/>
          <w:kern w:val="0"/>
          <w:sz w:val="28"/>
          <w:szCs w:val="28"/>
        </w:rPr>
        <w:t>文件后转发给相关部门或人员，统一组织人员参加的单位，给予优惠。食宿统一安排，费用自理。费用报到时面交或提前汇款至中心指定收款账户（户名：</w:t>
      </w:r>
      <w:proofErr w:type="gramStart"/>
      <w:r>
        <w:rPr>
          <w:rFonts w:ascii="仿宋" w:eastAsia="仿宋" w:hAnsi="仿宋" w:cs="仿宋" w:hint="eastAsia"/>
          <w:color w:val="000000"/>
          <w:kern w:val="0"/>
          <w:sz w:val="28"/>
          <w:szCs w:val="28"/>
        </w:rPr>
        <w:t>国企联培企业管理</w:t>
      </w:r>
      <w:proofErr w:type="gramEnd"/>
      <w:r>
        <w:rPr>
          <w:rFonts w:ascii="仿宋" w:eastAsia="仿宋" w:hAnsi="仿宋" w:cs="仿宋" w:hint="eastAsia"/>
          <w:color w:val="000000"/>
          <w:kern w:val="0"/>
          <w:sz w:val="28"/>
          <w:szCs w:val="28"/>
        </w:rPr>
        <w:t>（北京）中心，银行帐号：02000 9640 9000 026879，开 户 行：中国工商银行北京万寿路南口支行），培训费发票由会务组统一开具。</w:t>
      </w:r>
    </w:p>
    <w:p w14:paraId="5F6AD62B" w14:textId="77777777" w:rsidR="00A2392E" w:rsidRDefault="00000000">
      <w:pPr>
        <w:tabs>
          <w:tab w:val="left" w:pos="1080"/>
        </w:tabs>
        <w:snapToGrid w:val="0"/>
        <w:spacing w:line="370" w:lineRule="exact"/>
        <w:ind w:firstLineChars="200" w:firstLine="560"/>
        <w:rPr>
          <w:rFonts w:ascii="黑体" w:eastAsia="黑体" w:hAnsi="黑体" w:cs="黑体" w:hint="eastAsia"/>
          <w:snapToGrid w:val="0"/>
          <w:color w:val="000000"/>
          <w:sz w:val="28"/>
          <w:szCs w:val="28"/>
        </w:rPr>
      </w:pPr>
      <w:r>
        <w:rPr>
          <w:rFonts w:ascii="黑体" w:eastAsia="黑体" w:hAnsi="黑体" w:cs="黑体" w:hint="eastAsia"/>
          <w:snapToGrid w:val="0"/>
          <w:color w:val="000000"/>
          <w:sz w:val="28"/>
          <w:szCs w:val="28"/>
        </w:rPr>
        <w:t>六、证书说明</w:t>
      </w:r>
    </w:p>
    <w:p w14:paraId="20A70EEF" w14:textId="77777777" w:rsidR="00A2392E" w:rsidRDefault="00000000">
      <w:pPr>
        <w:tabs>
          <w:tab w:val="left" w:pos="1080"/>
        </w:tabs>
        <w:snapToGrid w:val="0"/>
        <w:spacing w:line="370" w:lineRule="exact"/>
        <w:ind w:firstLineChars="200" w:firstLine="560"/>
        <w:rPr>
          <w:rFonts w:ascii="仿宋" w:eastAsia="仿宋" w:hAnsi="仿宋" w:cs="仿宋" w:hint="eastAsia"/>
          <w:color w:val="000000"/>
          <w:kern w:val="0"/>
          <w:sz w:val="28"/>
          <w:szCs w:val="28"/>
        </w:rPr>
      </w:pPr>
      <w:r>
        <w:rPr>
          <w:rFonts w:ascii="仿宋" w:eastAsia="仿宋" w:hAnsi="仿宋" w:cs="仿宋" w:hint="eastAsia"/>
          <w:color w:val="000000"/>
          <w:kern w:val="0"/>
          <w:sz w:val="28"/>
          <w:szCs w:val="28"/>
        </w:rPr>
        <w:t>经培训考试合格，由中国职业教育资格认证中心颁发《劳动关系管理师（高级）》或《人力资源管理师（高级）》或《人力资源法务师（高级）》或《薪酬管理师（高级）》岗位能力证书、全网查询www.cveqc.org.cn（全国职业教育技能认证网），全国通用。需邮件提交：身份证复印件、学历证复印件、2寸红底免冠彩照电子档（JPG格式）。</w:t>
      </w:r>
    </w:p>
    <w:p w14:paraId="43F49C19" w14:textId="77777777" w:rsidR="00A2392E" w:rsidRDefault="00000000">
      <w:pPr>
        <w:tabs>
          <w:tab w:val="left" w:pos="1080"/>
        </w:tabs>
        <w:snapToGrid w:val="0"/>
        <w:spacing w:line="370" w:lineRule="exact"/>
        <w:ind w:firstLineChars="200" w:firstLine="560"/>
        <w:rPr>
          <w:rFonts w:ascii="黑体" w:eastAsia="黑体" w:hAnsi="黑体" w:cs="黑体" w:hint="eastAsia"/>
          <w:snapToGrid w:val="0"/>
          <w:color w:val="000000"/>
          <w:sz w:val="28"/>
          <w:szCs w:val="28"/>
        </w:rPr>
      </w:pPr>
      <w:r>
        <w:rPr>
          <w:rFonts w:ascii="黑体" w:eastAsia="黑体" w:hAnsi="黑体" w:cs="黑体" w:hint="eastAsia"/>
          <w:snapToGrid w:val="0"/>
          <w:color w:val="000000"/>
          <w:sz w:val="28"/>
          <w:szCs w:val="28"/>
        </w:rPr>
        <w:t>七、要求</w:t>
      </w:r>
    </w:p>
    <w:p w14:paraId="1A154A8B" w14:textId="77777777" w:rsidR="00A2392E" w:rsidRDefault="00000000">
      <w:pPr>
        <w:tabs>
          <w:tab w:val="left" w:pos="1080"/>
        </w:tabs>
        <w:snapToGrid w:val="0"/>
        <w:spacing w:line="370" w:lineRule="exact"/>
        <w:ind w:firstLineChars="200" w:firstLine="560"/>
        <w:rPr>
          <w:rFonts w:ascii="仿宋" w:eastAsia="仿宋" w:hAnsi="仿宋" w:cs="仿宋" w:hint="eastAsia"/>
          <w:snapToGrid w:val="0"/>
          <w:color w:val="000000"/>
          <w:kern w:val="0"/>
          <w:sz w:val="28"/>
          <w:szCs w:val="28"/>
        </w:rPr>
      </w:pPr>
      <w:r>
        <w:rPr>
          <w:rFonts w:ascii="仿宋" w:eastAsia="仿宋" w:hAnsi="仿宋" w:cs="仿宋" w:hint="eastAsia"/>
          <w:snapToGrid w:val="0"/>
          <w:color w:val="000000"/>
          <w:kern w:val="0"/>
          <w:sz w:val="28"/>
          <w:szCs w:val="28"/>
        </w:rPr>
        <w:t>1.</w:t>
      </w:r>
      <w:proofErr w:type="gramStart"/>
      <w:r>
        <w:rPr>
          <w:rFonts w:ascii="仿宋" w:eastAsia="仿宋" w:hAnsi="仿宋" w:cs="仿宋" w:hint="eastAsia"/>
          <w:snapToGrid w:val="0"/>
          <w:color w:val="000000"/>
          <w:kern w:val="0"/>
          <w:sz w:val="28"/>
          <w:szCs w:val="28"/>
        </w:rPr>
        <w:t>请确定</w:t>
      </w:r>
      <w:proofErr w:type="gramEnd"/>
      <w:r>
        <w:rPr>
          <w:rFonts w:ascii="仿宋" w:eastAsia="仿宋" w:hAnsi="仿宋" w:cs="仿宋" w:hint="eastAsia"/>
          <w:snapToGrid w:val="0"/>
          <w:color w:val="000000"/>
          <w:kern w:val="0"/>
          <w:sz w:val="28"/>
          <w:szCs w:val="28"/>
        </w:rPr>
        <w:t xml:space="preserve">参加研修的人员于报到日前将报名回执表填好后 E-MAIL 至会务组；具体报到地点，会务组收到报名回执表后另行通知； </w:t>
      </w:r>
    </w:p>
    <w:p w14:paraId="5B1EEBF8" w14:textId="77777777" w:rsidR="00A2392E" w:rsidRDefault="00000000">
      <w:pPr>
        <w:tabs>
          <w:tab w:val="left" w:pos="1080"/>
        </w:tabs>
        <w:snapToGrid w:val="0"/>
        <w:spacing w:line="370" w:lineRule="exact"/>
        <w:ind w:firstLineChars="200" w:firstLine="562"/>
        <w:rPr>
          <w:rFonts w:ascii="黑体" w:eastAsia="黑体" w:hAnsi="仿宋" w:cs="仿宋" w:hint="eastAsia"/>
          <w:snapToGrid w:val="0"/>
          <w:color w:val="000000"/>
          <w:sz w:val="28"/>
          <w:szCs w:val="28"/>
        </w:rPr>
      </w:pPr>
      <w:r>
        <w:rPr>
          <w:rFonts w:ascii="黑体" w:eastAsia="黑体" w:hAnsi="黑体" w:cs="黑体" w:hint="eastAsia"/>
          <w:b/>
          <w:bCs/>
          <w:snapToGrid w:val="0"/>
          <w:color w:val="000000"/>
          <w:sz w:val="28"/>
          <w:szCs w:val="28"/>
        </w:rPr>
        <w:t>八</w:t>
      </w:r>
      <w:r>
        <w:rPr>
          <w:rFonts w:ascii="黑体" w:eastAsia="黑体" w:hAnsi="黑体" w:cs="黑体" w:hint="eastAsia"/>
          <w:snapToGrid w:val="0"/>
          <w:color w:val="000000"/>
          <w:sz w:val="28"/>
          <w:szCs w:val="28"/>
        </w:rPr>
        <w:t>、联系方式</w:t>
      </w:r>
      <w:r>
        <w:rPr>
          <w:rFonts w:ascii="黑体" w:eastAsia="黑体" w:hAnsi="黑体" w:cs="黑体" w:hint="eastAsia"/>
          <w:snapToGrid w:val="0"/>
          <w:color w:val="000000"/>
          <w:sz w:val="28"/>
          <w:szCs w:val="28"/>
        </w:rPr>
        <w:tab/>
      </w:r>
      <w:r>
        <w:rPr>
          <w:rFonts w:ascii="黑体" w:eastAsia="黑体" w:hAnsi="仿宋" w:cs="仿宋" w:hint="eastAsia"/>
          <w:snapToGrid w:val="0"/>
          <w:color w:val="000000"/>
          <w:sz w:val="28"/>
          <w:szCs w:val="28"/>
        </w:rPr>
        <w:t xml:space="preserve"> </w:t>
      </w:r>
    </w:p>
    <w:p w14:paraId="4C4F736B" w14:textId="77777777" w:rsidR="00A2392E" w:rsidRDefault="00000000">
      <w:pPr>
        <w:pStyle w:val="a4"/>
        <w:tabs>
          <w:tab w:val="left" w:pos="540"/>
        </w:tabs>
        <w:adjustRightInd w:val="0"/>
        <w:snapToGrid w:val="0"/>
        <w:spacing w:line="370" w:lineRule="exact"/>
        <w:ind w:firstLine="560"/>
        <w:jc w:val="left"/>
        <w:rPr>
          <w:rFonts w:ascii="仿宋" w:eastAsia="仿宋" w:hAnsi="仿宋" w:cs="仿宋" w:hint="eastAsia"/>
          <w:snapToGrid w:val="0"/>
          <w:color w:val="000000"/>
          <w:sz w:val="28"/>
          <w:szCs w:val="28"/>
        </w:rPr>
      </w:pPr>
      <w:r>
        <w:rPr>
          <w:rFonts w:ascii="仿宋" w:eastAsia="仿宋" w:hAnsi="仿宋" w:cs="仿宋" w:hint="eastAsia"/>
          <w:snapToGrid w:val="0"/>
          <w:color w:val="000000"/>
          <w:sz w:val="28"/>
          <w:szCs w:val="28"/>
        </w:rPr>
        <w:t>联系电话：(010)82471925/82472805 传真：(010)82475455</w:t>
      </w:r>
    </w:p>
    <w:p w14:paraId="1F0BA00C" w14:textId="77777777" w:rsidR="00A2392E" w:rsidRDefault="00000000">
      <w:pPr>
        <w:pStyle w:val="a4"/>
        <w:tabs>
          <w:tab w:val="left" w:pos="540"/>
        </w:tabs>
        <w:adjustRightInd w:val="0"/>
        <w:snapToGrid w:val="0"/>
        <w:spacing w:line="370" w:lineRule="exact"/>
        <w:ind w:firstLine="560"/>
        <w:jc w:val="left"/>
        <w:rPr>
          <w:rFonts w:ascii="仿宋" w:eastAsia="仿宋" w:hAnsi="仿宋" w:cs="仿宋" w:hint="eastAsia"/>
          <w:snapToGrid w:val="0"/>
          <w:color w:val="000000"/>
          <w:sz w:val="28"/>
          <w:szCs w:val="28"/>
        </w:rPr>
      </w:pPr>
      <w:r>
        <w:rPr>
          <w:rFonts w:ascii="仿宋" w:eastAsia="仿宋" w:hAnsi="仿宋" w:cs="仿宋" w:hint="eastAsia"/>
          <w:snapToGrid w:val="0"/>
          <w:color w:val="000000"/>
          <w:sz w:val="28"/>
          <w:szCs w:val="28"/>
        </w:rPr>
        <w:t>电子邮箱：</w:t>
      </w:r>
      <w:bookmarkStart w:id="5" w:name="OLE_LINK3"/>
      <w:r>
        <w:rPr>
          <w:rFonts w:ascii="仿宋" w:eastAsia="仿宋" w:hAnsi="仿宋" w:cs="仿宋" w:hint="eastAsia"/>
          <w:snapToGrid w:val="0"/>
          <w:color w:val="000000"/>
          <w:sz w:val="28"/>
          <w:szCs w:val="28"/>
        </w:rPr>
        <w:t>1007944993@qq.com</w:t>
      </w:r>
    </w:p>
    <w:p w14:paraId="1C07AD79" w14:textId="77777777" w:rsidR="00A2392E" w:rsidRDefault="00000000">
      <w:pPr>
        <w:pStyle w:val="a4"/>
        <w:tabs>
          <w:tab w:val="left" w:pos="540"/>
        </w:tabs>
        <w:adjustRightInd w:val="0"/>
        <w:snapToGrid w:val="0"/>
        <w:spacing w:line="370" w:lineRule="exact"/>
        <w:ind w:firstLineChars="131" w:firstLine="367"/>
        <w:jc w:val="left"/>
        <w:rPr>
          <w:rFonts w:ascii="仿宋" w:eastAsia="仿宋" w:hAnsi="仿宋" w:cs="仿宋" w:hint="eastAsia"/>
          <w:snapToGrid w:val="0"/>
          <w:color w:val="000000"/>
          <w:sz w:val="28"/>
          <w:szCs w:val="28"/>
        </w:rPr>
      </w:pPr>
      <w:r>
        <w:rPr>
          <w:rFonts w:ascii="仿宋" w:eastAsia="仿宋" w:hAnsi="仿宋" w:cs="仿宋" w:hint="eastAsia"/>
          <w:snapToGrid w:val="0"/>
          <w:color w:val="000000"/>
          <w:sz w:val="28"/>
          <w:szCs w:val="28"/>
        </w:rPr>
        <w:tab/>
        <w:t>联 系 人：李 旭     手机：</w:t>
      </w:r>
      <w:bookmarkEnd w:id="5"/>
      <w:r>
        <w:rPr>
          <w:rFonts w:ascii="仿宋" w:eastAsia="仿宋" w:hAnsi="仿宋" w:cs="仿宋" w:hint="eastAsia"/>
          <w:snapToGrid w:val="0"/>
          <w:color w:val="000000"/>
          <w:sz w:val="28"/>
          <w:szCs w:val="28"/>
        </w:rPr>
        <w:t>13671212151（</w:t>
      </w:r>
      <w:proofErr w:type="gramStart"/>
      <w:r>
        <w:rPr>
          <w:rFonts w:ascii="仿宋" w:eastAsia="仿宋" w:hAnsi="仿宋" w:cs="仿宋" w:hint="eastAsia"/>
          <w:snapToGrid w:val="0"/>
          <w:color w:val="000000"/>
          <w:sz w:val="28"/>
          <w:szCs w:val="28"/>
        </w:rPr>
        <w:t>微信同</w:t>
      </w:r>
      <w:proofErr w:type="gramEnd"/>
      <w:r>
        <w:rPr>
          <w:rFonts w:ascii="仿宋" w:eastAsia="仿宋" w:hAnsi="仿宋" w:cs="仿宋" w:hint="eastAsia"/>
          <w:snapToGrid w:val="0"/>
          <w:color w:val="000000"/>
          <w:sz w:val="28"/>
          <w:szCs w:val="28"/>
        </w:rPr>
        <w:t>号）</w:t>
      </w:r>
    </w:p>
    <w:p w14:paraId="6D96CEE0" w14:textId="1BDC2FF3" w:rsidR="00A2392E" w:rsidRDefault="00D86DE2">
      <w:pPr>
        <w:pStyle w:val="a4"/>
        <w:tabs>
          <w:tab w:val="left" w:pos="540"/>
        </w:tabs>
        <w:adjustRightInd w:val="0"/>
        <w:snapToGrid w:val="0"/>
        <w:spacing w:line="370" w:lineRule="exact"/>
        <w:ind w:firstLineChars="230" w:firstLine="736"/>
        <w:jc w:val="left"/>
        <w:rPr>
          <w:rFonts w:ascii="仿宋" w:eastAsia="仿宋" w:hAnsi="仿宋" w:cs="仿宋" w:hint="eastAsia"/>
          <w:snapToGrid w:val="0"/>
          <w:color w:val="000000"/>
          <w:sz w:val="28"/>
          <w:szCs w:val="28"/>
        </w:rPr>
      </w:pPr>
      <w:r>
        <w:rPr>
          <w:noProof/>
        </w:rPr>
        <w:drawing>
          <wp:anchor distT="0" distB="0" distL="114300" distR="114300" simplePos="0" relativeHeight="251661312" behindDoc="1" locked="0" layoutInCell="1" allowOverlap="1" wp14:anchorId="6A370F0C" wp14:editId="4767F28F">
            <wp:simplePos x="0" y="0"/>
            <wp:positionH relativeFrom="column">
              <wp:posOffset>3728720</wp:posOffset>
            </wp:positionH>
            <wp:positionV relativeFrom="paragraph">
              <wp:posOffset>5080</wp:posOffset>
            </wp:positionV>
            <wp:extent cx="1447800" cy="144780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1447800" cy="1447800"/>
                    </a:xfrm>
                    <a:prstGeom prst="rect">
                      <a:avLst/>
                    </a:prstGeom>
                    <a:noFill/>
                    <a:ln>
                      <a:noFill/>
                    </a:ln>
                  </pic:spPr>
                </pic:pic>
              </a:graphicData>
            </a:graphic>
          </wp:anchor>
        </w:drawing>
      </w:r>
      <w:r>
        <w:rPr>
          <w:rFonts w:ascii="仿宋" w:eastAsia="仿宋" w:hAnsi="仿宋" w:cs="仿宋" w:hint="eastAsia"/>
          <w:snapToGrid w:val="0"/>
          <w:color w:val="000000"/>
          <w:sz w:val="28"/>
          <w:szCs w:val="28"/>
        </w:rPr>
        <w:t>附件：报名回执表</w:t>
      </w:r>
      <w:r>
        <w:rPr>
          <w:rFonts w:ascii="仿宋" w:eastAsia="仿宋" w:hAnsi="仿宋" w:cs="仿宋" w:hint="eastAsia"/>
          <w:snapToGrid w:val="0"/>
          <w:color w:val="000000"/>
          <w:sz w:val="28"/>
          <w:szCs w:val="28"/>
        </w:rPr>
        <w:tab/>
      </w:r>
      <w:bookmarkEnd w:id="2"/>
    </w:p>
    <w:p w14:paraId="4D8B51FF" w14:textId="051BF03E" w:rsidR="00A2392E" w:rsidRDefault="00A2392E">
      <w:pPr>
        <w:wordWrap w:val="0"/>
        <w:snapToGrid w:val="0"/>
        <w:spacing w:line="320" w:lineRule="exact"/>
        <w:ind w:rightChars="100" w:right="210" w:firstLineChars="1800" w:firstLine="5040"/>
        <w:rPr>
          <w:rFonts w:ascii="仿宋" w:eastAsia="仿宋" w:hAnsi="仿宋" w:cs="仿宋" w:hint="eastAsia"/>
          <w:snapToGrid w:val="0"/>
          <w:color w:val="000000"/>
          <w:kern w:val="0"/>
          <w:sz w:val="28"/>
          <w:szCs w:val="28"/>
        </w:rPr>
      </w:pPr>
    </w:p>
    <w:p w14:paraId="74D58FC1" w14:textId="77777777" w:rsidR="00A2392E" w:rsidRDefault="00000000">
      <w:pPr>
        <w:wordWrap w:val="0"/>
        <w:snapToGrid w:val="0"/>
        <w:ind w:rightChars="100" w:right="210"/>
        <w:jc w:val="right"/>
        <w:rPr>
          <w:rFonts w:ascii="仿宋" w:eastAsia="仿宋" w:hAnsi="仿宋" w:cs="仿宋" w:hint="eastAsia"/>
          <w:snapToGrid w:val="0"/>
          <w:color w:val="000000"/>
          <w:kern w:val="0"/>
          <w:sz w:val="28"/>
          <w:szCs w:val="28"/>
        </w:rPr>
      </w:pPr>
      <w:proofErr w:type="gramStart"/>
      <w:r>
        <w:rPr>
          <w:rFonts w:ascii="仿宋" w:eastAsia="仿宋" w:hAnsi="仿宋" w:cs="仿宋" w:hint="eastAsia"/>
          <w:snapToGrid w:val="0"/>
          <w:color w:val="000000"/>
          <w:kern w:val="0"/>
          <w:sz w:val="28"/>
          <w:szCs w:val="28"/>
        </w:rPr>
        <w:t>国企联培企业管理</w:t>
      </w:r>
      <w:proofErr w:type="gramEnd"/>
      <w:r>
        <w:rPr>
          <w:rFonts w:ascii="仿宋" w:eastAsia="仿宋" w:hAnsi="仿宋" w:cs="仿宋" w:hint="eastAsia"/>
          <w:snapToGrid w:val="0"/>
          <w:color w:val="000000"/>
          <w:kern w:val="0"/>
          <w:sz w:val="28"/>
          <w:szCs w:val="28"/>
        </w:rPr>
        <w:t>（北京）中心</w:t>
      </w:r>
    </w:p>
    <w:p w14:paraId="3FF8E370" w14:textId="77777777" w:rsidR="00A2392E" w:rsidRDefault="00000000">
      <w:pPr>
        <w:wordWrap w:val="0"/>
        <w:snapToGrid w:val="0"/>
        <w:ind w:rightChars="100" w:right="210"/>
        <w:jc w:val="center"/>
        <w:rPr>
          <w:rFonts w:ascii="仿宋" w:eastAsia="仿宋" w:hAnsi="仿宋" w:cs="仿宋" w:hint="eastAsia"/>
          <w:snapToGrid w:val="0"/>
          <w:color w:val="000000"/>
          <w:sz w:val="28"/>
          <w:szCs w:val="28"/>
        </w:rPr>
        <w:sectPr w:rsidR="00A2392E">
          <w:headerReference w:type="default" r:id="rId8"/>
          <w:footerReference w:type="default" r:id="rId9"/>
          <w:pgSz w:w="11906" w:h="16838"/>
          <w:pgMar w:top="1417" w:right="1304" w:bottom="1417" w:left="1304" w:header="851" w:footer="992" w:gutter="0"/>
          <w:pgNumType w:fmt="numberInDash"/>
          <w:cols w:space="720"/>
          <w:docGrid w:type="lines" w:linePitch="320"/>
        </w:sectPr>
      </w:pPr>
      <w:r>
        <w:rPr>
          <w:rFonts w:ascii="仿宋" w:eastAsia="仿宋" w:hAnsi="仿宋" w:cs="仿宋" w:hint="eastAsia"/>
          <w:snapToGrid w:val="0"/>
          <w:color w:val="000000"/>
          <w:sz w:val="28"/>
          <w:szCs w:val="28"/>
        </w:rPr>
        <w:t xml:space="preserve">                               2026年1月8日</w:t>
      </w:r>
    </w:p>
    <w:p w14:paraId="0149C9F2" w14:textId="6D7B462A" w:rsidR="00F1619B" w:rsidRPr="00F1619B" w:rsidRDefault="00F1619B" w:rsidP="00F1619B">
      <w:pPr>
        <w:tabs>
          <w:tab w:val="left" w:pos="180"/>
          <w:tab w:val="left" w:pos="11445"/>
          <w:tab w:val="left" w:pos="12240"/>
        </w:tabs>
        <w:spacing w:beforeLines="50" w:before="156" w:afterLines="50" w:after="156" w:line="360" w:lineRule="exact"/>
        <w:jc w:val="center"/>
        <w:rPr>
          <w:rFonts w:ascii="仿宋" w:eastAsia="仿宋" w:hAnsi="仿宋" w:cs="宋体" w:hint="eastAsia"/>
          <w:b/>
          <w:sz w:val="28"/>
          <w:szCs w:val="28"/>
        </w:rPr>
      </w:pPr>
      <w:r w:rsidRPr="00F1619B">
        <w:rPr>
          <w:rFonts w:ascii="仿宋" w:eastAsia="仿宋" w:hAnsi="仿宋" w:cs="宋体" w:hint="eastAsia"/>
          <w:b/>
          <w:sz w:val="28"/>
          <w:szCs w:val="28"/>
        </w:rPr>
        <w:lastRenderedPageBreak/>
        <w:t>新政策下企事业单位用工全流程合</w:t>
      </w:r>
      <w:proofErr w:type="gramStart"/>
      <w:r w:rsidRPr="00F1619B">
        <w:rPr>
          <w:rFonts w:ascii="仿宋" w:eastAsia="仿宋" w:hAnsi="仿宋" w:cs="宋体" w:hint="eastAsia"/>
          <w:b/>
          <w:sz w:val="28"/>
          <w:szCs w:val="28"/>
        </w:rPr>
        <w:t>规</w:t>
      </w:r>
      <w:proofErr w:type="gramEnd"/>
      <w:r w:rsidRPr="00F1619B">
        <w:rPr>
          <w:rFonts w:ascii="仿宋" w:eastAsia="仿宋" w:hAnsi="仿宋" w:cs="宋体" w:hint="eastAsia"/>
          <w:b/>
          <w:sz w:val="28"/>
          <w:szCs w:val="28"/>
        </w:rPr>
        <w:t>解析—多形式用工、调岗、不胜任退出、医疗期等核心场景操作实战回执表</w:t>
      </w:r>
    </w:p>
    <w:p w14:paraId="06D5047C" w14:textId="77777777" w:rsidR="00F1619B" w:rsidRPr="00F1619B" w:rsidRDefault="00F1619B" w:rsidP="00F1619B">
      <w:pPr>
        <w:tabs>
          <w:tab w:val="left" w:pos="180"/>
          <w:tab w:val="left" w:pos="11445"/>
          <w:tab w:val="left" w:pos="12240"/>
        </w:tabs>
        <w:spacing w:beforeLines="50" w:before="156" w:afterLines="50" w:after="156" w:line="360" w:lineRule="exact"/>
        <w:rPr>
          <w:rFonts w:ascii="宋体" w:hAnsi="宋体" w:hint="eastAsia"/>
          <w:sz w:val="24"/>
        </w:rPr>
      </w:pPr>
      <w:r w:rsidRPr="00F1619B">
        <w:rPr>
          <w:rFonts w:ascii="仿宋" w:eastAsia="仿宋" w:hAnsi="仿宋" w:hint="eastAsia"/>
          <w:b/>
          <w:sz w:val="28"/>
          <w:szCs w:val="28"/>
        </w:rPr>
        <w:t>报名传真：(010)82475455   邮箱：1007944993@qq.com</w:t>
      </w:r>
      <w:r w:rsidRPr="00F1619B">
        <w:rPr>
          <w:rFonts w:ascii="宋体" w:hAnsi="宋体" w:hint="eastAsia"/>
          <w:b/>
          <w:sz w:val="28"/>
          <w:szCs w:val="28"/>
        </w:rPr>
        <w:t xml:space="preserve">  </w:t>
      </w:r>
      <w:r w:rsidRPr="00F1619B">
        <w:rPr>
          <w:rFonts w:ascii="宋体" w:hAnsi="宋体" w:hint="eastAsia"/>
          <w:sz w:val="24"/>
        </w:rPr>
        <w:t xml:space="preserve">                  </w:t>
      </w:r>
      <w:r w:rsidRPr="00F1619B">
        <w:rPr>
          <w:rFonts w:ascii="宋体" w:hAnsi="宋体" w:hint="eastAsia"/>
          <w:sz w:val="24"/>
        </w:rPr>
        <w:tab/>
        <w:t>（加盖单位公章）</w:t>
      </w:r>
    </w:p>
    <w:tbl>
      <w:tblPr>
        <w:tblW w:w="1510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4"/>
        <w:gridCol w:w="901"/>
        <w:gridCol w:w="2297"/>
        <w:gridCol w:w="1592"/>
        <w:gridCol w:w="1291"/>
        <w:gridCol w:w="900"/>
        <w:gridCol w:w="1469"/>
        <w:gridCol w:w="5067"/>
      </w:tblGrid>
      <w:tr w:rsidR="00F1619B" w:rsidRPr="00F1619B" w14:paraId="62B3ECF6" w14:textId="77777777" w:rsidTr="00A81665">
        <w:trPr>
          <w:cantSplit/>
          <w:trHeight w:hRule="exact" w:val="464"/>
        </w:trPr>
        <w:tc>
          <w:tcPr>
            <w:tcW w:w="1584" w:type="dxa"/>
            <w:vAlign w:val="center"/>
          </w:tcPr>
          <w:p w14:paraId="3519CC09" w14:textId="77777777" w:rsidR="00F1619B" w:rsidRPr="00F1619B" w:rsidRDefault="00F1619B" w:rsidP="00F1619B">
            <w:pPr>
              <w:tabs>
                <w:tab w:val="left" w:pos="5446"/>
                <w:tab w:val="left" w:pos="5940"/>
                <w:tab w:val="left" w:pos="7265"/>
              </w:tabs>
              <w:spacing w:line="320" w:lineRule="exact"/>
              <w:jc w:val="center"/>
              <w:rPr>
                <w:rFonts w:ascii="仿宋" w:eastAsia="仿宋" w:hAnsi="仿宋" w:cs="微软雅黑" w:hint="eastAsia"/>
                <w:sz w:val="24"/>
              </w:rPr>
            </w:pPr>
            <w:r w:rsidRPr="00F1619B">
              <w:rPr>
                <w:rFonts w:ascii="仿宋" w:eastAsia="仿宋" w:hAnsi="仿宋" w:cs="微软雅黑" w:hint="eastAsia"/>
                <w:sz w:val="24"/>
              </w:rPr>
              <w:t>单位名称</w:t>
            </w:r>
          </w:p>
        </w:tc>
        <w:tc>
          <w:tcPr>
            <w:tcW w:w="4790" w:type="dxa"/>
            <w:gridSpan w:val="3"/>
            <w:vAlign w:val="center"/>
          </w:tcPr>
          <w:p w14:paraId="39B54315" w14:textId="77777777" w:rsidR="00F1619B" w:rsidRPr="00F1619B" w:rsidRDefault="00F1619B" w:rsidP="00F1619B">
            <w:pPr>
              <w:tabs>
                <w:tab w:val="left" w:pos="5446"/>
                <w:tab w:val="left" w:pos="5940"/>
                <w:tab w:val="left" w:pos="7265"/>
              </w:tabs>
              <w:spacing w:line="320" w:lineRule="exact"/>
              <w:jc w:val="center"/>
              <w:rPr>
                <w:rFonts w:ascii="仿宋" w:eastAsia="仿宋" w:hAnsi="仿宋" w:cs="微软雅黑" w:hint="eastAsia"/>
                <w:spacing w:val="10"/>
                <w:sz w:val="24"/>
              </w:rPr>
            </w:pPr>
          </w:p>
        </w:tc>
        <w:tc>
          <w:tcPr>
            <w:tcW w:w="1291" w:type="dxa"/>
            <w:vAlign w:val="center"/>
          </w:tcPr>
          <w:p w14:paraId="79DB5B99" w14:textId="77777777" w:rsidR="00F1619B" w:rsidRPr="00F1619B" w:rsidRDefault="00F1619B" w:rsidP="00F1619B">
            <w:pPr>
              <w:tabs>
                <w:tab w:val="left" w:pos="5446"/>
                <w:tab w:val="left" w:pos="5940"/>
                <w:tab w:val="left" w:pos="7265"/>
              </w:tabs>
              <w:spacing w:line="320" w:lineRule="exact"/>
              <w:jc w:val="center"/>
              <w:rPr>
                <w:rFonts w:ascii="仿宋" w:eastAsia="仿宋" w:hAnsi="仿宋" w:cs="微软雅黑" w:hint="eastAsia"/>
                <w:spacing w:val="10"/>
                <w:sz w:val="24"/>
              </w:rPr>
            </w:pPr>
            <w:r w:rsidRPr="00F1619B">
              <w:rPr>
                <w:rFonts w:ascii="仿宋" w:eastAsia="仿宋" w:hAnsi="仿宋" w:cs="微软雅黑" w:hint="eastAsia"/>
                <w:sz w:val="24"/>
              </w:rPr>
              <w:t>E-mail</w:t>
            </w:r>
          </w:p>
        </w:tc>
        <w:tc>
          <w:tcPr>
            <w:tcW w:w="2369" w:type="dxa"/>
            <w:gridSpan w:val="2"/>
            <w:vAlign w:val="center"/>
          </w:tcPr>
          <w:p w14:paraId="6F55F25E" w14:textId="77777777" w:rsidR="00F1619B" w:rsidRPr="00F1619B" w:rsidRDefault="00F1619B" w:rsidP="00F1619B">
            <w:pPr>
              <w:tabs>
                <w:tab w:val="left" w:pos="5446"/>
                <w:tab w:val="left" w:pos="5940"/>
                <w:tab w:val="left" w:pos="7265"/>
              </w:tabs>
              <w:spacing w:line="320" w:lineRule="exact"/>
              <w:jc w:val="center"/>
              <w:rPr>
                <w:rFonts w:ascii="仿宋" w:eastAsia="仿宋" w:hAnsi="仿宋" w:cs="微软雅黑" w:hint="eastAsia"/>
                <w:spacing w:val="10"/>
                <w:sz w:val="24"/>
              </w:rPr>
            </w:pPr>
          </w:p>
        </w:tc>
        <w:tc>
          <w:tcPr>
            <w:tcW w:w="5067" w:type="dxa"/>
            <w:tcBorders>
              <w:top w:val="single" w:sz="4" w:space="0" w:color="auto"/>
              <w:right w:val="single" w:sz="4" w:space="0" w:color="auto"/>
            </w:tcBorders>
            <w:vAlign w:val="center"/>
          </w:tcPr>
          <w:p w14:paraId="4F3FEEAB" w14:textId="77777777" w:rsidR="00F1619B" w:rsidRPr="00F1619B" w:rsidRDefault="00F1619B" w:rsidP="00F1619B">
            <w:pPr>
              <w:spacing w:line="240" w:lineRule="exact"/>
              <w:jc w:val="center"/>
              <w:rPr>
                <w:rFonts w:ascii="仿宋" w:eastAsia="仿宋" w:hAnsi="仿宋" w:cs="仿宋_GB2312" w:hint="eastAsia"/>
                <w:spacing w:val="10"/>
                <w:sz w:val="24"/>
              </w:rPr>
            </w:pPr>
            <w:r w:rsidRPr="00F1619B">
              <w:rPr>
                <w:rFonts w:ascii="仿宋" w:eastAsia="仿宋" w:hAnsi="仿宋" w:cs="仿宋_GB2312" w:hint="eastAsia"/>
                <w:spacing w:val="10"/>
                <w:sz w:val="24"/>
              </w:rPr>
              <w:t>建议</w:t>
            </w:r>
          </w:p>
        </w:tc>
      </w:tr>
      <w:tr w:rsidR="00F1619B" w:rsidRPr="00F1619B" w14:paraId="02D62008" w14:textId="77777777" w:rsidTr="00A81665">
        <w:trPr>
          <w:cantSplit/>
          <w:trHeight w:val="412"/>
        </w:trPr>
        <w:tc>
          <w:tcPr>
            <w:tcW w:w="1584" w:type="dxa"/>
            <w:tcBorders>
              <w:bottom w:val="single" w:sz="4" w:space="0" w:color="auto"/>
            </w:tcBorders>
            <w:vAlign w:val="center"/>
          </w:tcPr>
          <w:p w14:paraId="2B968737" w14:textId="77777777" w:rsidR="00F1619B" w:rsidRPr="00F1619B" w:rsidRDefault="00F1619B" w:rsidP="00F1619B">
            <w:pPr>
              <w:tabs>
                <w:tab w:val="left" w:pos="5446"/>
                <w:tab w:val="left" w:pos="5940"/>
                <w:tab w:val="left" w:pos="7265"/>
              </w:tabs>
              <w:spacing w:line="320" w:lineRule="exact"/>
              <w:jc w:val="center"/>
              <w:rPr>
                <w:rFonts w:ascii="仿宋" w:eastAsia="仿宋" w:hAnsi="仿宋" w:cs="微软雅黑" w:hint="eastAsia"/>
                <w:sz w:val="24"/>
              </w:rPr>
            </w:pPr>
            <w:r w:rsidRPr="00F1619B">
              <w:rPr>
                <w:rFonts w:ascii="仿宋" w:eastAsia="仿宋" w:hAnsi="仿宋" w:cs="微软雅黑" w:hint="eastAsia"/>
                <w:sz w:val="24"/>
              </w:rPr>
              <w:t>通讯地址</w:t>
            </w:r>
          </w:p>
        </w:tc>
        <w:tc>
          <w:tcPr>
            <w:tcW w:w="6081" w:type="dxa"/>
            <w:gridSpan w:val="4"/>
            <w:tcBorders>
              <w:bottom w:val="single" w:sz="4" w:space="0" w:color="auto"/>
            </w:tcBorders>
            <w:vAlign w:val="center"/>
          </w:tcPr>
          <w:p w14:paraId="48CE0765" w14:textId="77777777" w:rsidR="00F1619B" w:rsidRPr="00F1619B" w:rsidRDefault="00F1619B" w:rsidP="00F1619B">
            <w:pPr>
              <w:tabs>
                <w:tab w:val="left" w:pos="5446"/>
                <w:tab w:val="left" w:pos="5940"/>
                <w:tab w:val="left" w:pos="7265"/>
              </w:tabs>
              <w:spacing w:line="320" w:lineRule="exact"/>
              <w:jc w:val="center"/>
              <w:rPr>
                <w:rFonts w:ascii="仿宋" w:eastAsia="仿宋" w:hAnsi="仿宋" w:cs="微软雅黑" w:hint="eastAsia"/>
                <w:sz w:val="24"/>
              </w:rPr>
            </w:pPr>
          </w:p>
        </w:tc>
        <w:tc>
          <w:tcPr>
            <w:tcW w:w="900" w:type="dxa"/>
            <w:tcBorders>
              <w:bottom w:val="single" w:sz="4" w:space="0" w:color="auto"/>
            </w:tcBorders>
            <w:vAlign w:val="center"/>
          </w:tcPr>
          <w:p w14:paraId="22FE934C" w14:textId="77777777" w:rsidR="00F1619B" w:rsidRPr="00F1619B" w:rsidRDefault="00F1619B" w:rsidP="00F1619B">
            <w:pPr>
              <w:tabs>
                <w:tab w:val="left" w:pos="5446"/>
                <w:tab w:val="left" w:pos="5940"/>
                <w:tab w:val="left" w:pos="7265"/>
              </w:tabs>
              <w:spacing w:line="320" w:lineRule="exact"/>
              <w:jc w:val="center"/>
              <w:rPr>
                <w:rFonts w:ascii="仿宋" w:eastAsia="仿宋" w:hAnsi="仿宋" w:cs="微软雅黑" w:hint="eastAsia"/>
                <w:sz w:val="24"/>
              </w:rPr>
            </w:pPr>
            <w:r w:rsidRPr="00F1619B">
              <w:rPr>
                <w:rFonts w:ascii="仿宋" w:eastAsia="仿宋" w:hAnsi="仿宋" w:cs="微软雅黑" w:hint="eastAsia"/>
                <w:sz w:val="24"/>
              </w:rPr>
              <w:t>邮 编</w:t>
            </w:r>
          </w:p>
        </w:tc>
        <w:tc>
          <w:tcPr>
            <w:tcW w:w="1469" w:type="dxa"/>
            <w:tcBorders>
              <w:bottom w:val="single" w:sz="4" w:space="0" w:color="auto"/>
            </w:tcBorders>
            <w:vAlign w:val="center"/>
          </w:tcPr>
          <w:p w14:paraId="1B6589C7" w14:textId="77777777" w:rsidR="00F1619B" w:rsidRPr="00F1619B" w:rsidRDefault="00F1619B" w:rsidP="00F1619B">
            <w:pPr>
              <w:tabs>
                <w:tab w:val="left" w:pos="5446"/>
                <w:tab w:val="left" w:pos="5940"/>
                <w:tab w:val="left" w:pos="7265"/>
              </w:tabs>
              <w:spacing w:line="320" w:lineRule="exact"/>
              <w:jc w:val="center"/>
              <w:rPr>
                <w:rFonts w:ascii="仿宋" w:eastAsia="仿宋" w:hAnsi="仿宋" w:cs="微软雅黑" w:hint="eastAsia"/>
                <w:sz w:val="24"/>
              </w:rPr>
            </w:pPr>
          </w:p>
        </w:tc>
        <w:tc>
          <w:tcPr>
            <w:tcW w:w="5067" w:type="dxa"/>
            <w:vMerge w:val="restart"/>
            <w:tcBorders>
              <w:right w:val="single" w:sz="4" w:space="0" w:color="auto"/>
            </w:tcBorders>
            <w:vAlign w:val="center"/>
          </w:tcPr>
          <w:p w14:paraId="21634F7E" w14:textId="77777777" w:rsidR="00F1619B" w:rsidRPr="00F1619B" w:rsidRDefault="00F1619B" w:rsidP="00F1619B">
            <w:pPr>
              <w:spacing w:line="240" w:lineRule="exact"/>
              <w:rPr>
                <w:rFonts w:ascii="仿宋" w:eastAsia="仿宋" w:hAnsi="仿宋" w:hint="eastAsia"/>
                <w:sz w:val="24"/>
              </w:rPr>
            </w:pPr>
            <w:r w:rsidRPr="00F1619B">
              <w:rPr>
                <w:rFonts w:ascii="仿宋" w:eastAsia="仿宋" w:hAnsi="仿宋" w:hint="eastAsia"/>
                <w:sz w:val="24"/>
              </w:rPr>
              <w:t xml:space="preserve">     </w:t>
            </w:r>
          </w:p>
          <w:p w14:paraId="79ED5116" w14:textId="77777777" w:rsidR="00F1619B" w:rsidRPr="00F1619B" w:rsidRDefault="00F1619B" w:rsidP="00F1619B">
            <w:pPr>
              <w:spacing w:line="240" w:lineRule="exact"/>
              <w:rPr>
                <w:rFonts w:ascii="仿宋" w:eastAsia="仿宋" w:hAnsi="仿宋" w:hint="eastAsia"/>
                <w:sz w:val="24"/>
              </w:rPr>
            </w:pPr>
            <w:r w:rsidRPr="00F1619B">
              <w:rPr>
                <w:rFonts w:ascii="仿宋" w:eastAsia="仿宋" w:hAnsi="仿宋" w:hint="eastAsia"/>
                <w:sz w:val="24"/>
              </w:rPr>
              <w:t xml:space="preserve">    </w:t>
            </w:r>
          </w:p>
          <w:p w14:paraId="204CC1AA" w14:textId="77777777" w:rsidR="00F1619B" w:rsidRPr="00F1619B" w:rsidRDefault="00F1619B" w:rsidP="00F1619B">
            <w:pPr>
              <w:spacing w:line="240" w:lineRule="exact"/>
              <w:rPr>
                <w:rFonts w:ascii="仿宋" w:eastAsia="仿宋" w:hAnsi="仿宋" w:hint="eastAsia"/>
                <w:b/>
                <w:bCs/>
                <w:sz w:val="24"/>
              </w:rPr>
            </w:pPr>
          </w:p>
          <w:p w14:paraId="3BAE5639" w14:textId="77777777" w:rsidR="00F1619B" w:rsidRPr="00F1619B" w:rsidRDefault="00F1619B" w:rsidP="00F1619B">
            <w:pPr>
              <w:spacing w:line="360" w:lineRule="exact"/>
              <w:jc w:val="right"/>
              <w:rPr>
                <w:rFonts w:ascii="仿宋" w:eastAsia="仿宋" w:hAnsi="仿宋" w:cs="仿宋_GB2312" w:hint="eastAsia"/>
                <w:b/>
                <w:color w:val="191919"/>
                <w:sz w:val="24"/>
                <w:shd w:val="clear" w:color="auto" w:fill="FFFFFF"/>
              </w:rPr>
            </w:pPr>
          </w:p>
          <w:p w14:paraId="2A2E9CC7" w14:textId="77777777" w:rsidR="00F1619B" w:rsidRPr="00F1619B" w:rsidRDefault="00F1619B" w:rsidP="00F1619B">
            <w:pPr>
              <w:spacing w:line="360" w:lineRule="exact"/>
              <w:jc w:val="right"/>
              <w:rPr>
                <w:rFonts w:ascii="仿宋" w:eastAsia="仿宋" w:hAnsi="仿宋" w:cs="仿宋_GB2312" w:hint="eastAsia"/>
                <w:b/>
                <w:color w:val="191919"/>
                <w:sz w:val="24"/>
                <w:shd w:val="clear" w:color="auto" w:fill="FFFFFF"/>
              </w:rPr>
            </w:pPr>
          </w:p>
          <w:p w14:paraId="5941507D" w14:textId="77777777" w:rsidR="00F1619B" w:rsidRPr="00F1619B" w:rsidRDefault="00F1619B" w:rsidP="00F1619B">
            <w:pPr>
              <w:spacing w:line="360" w:lineRule="exact"/>
              <w:jc w:val="right"/>
              <w:rPr>
                <w:rFonts w:ascii="仿宋" w:eastAsia="仿宋" w:hAnsi="仿宋" w:cs="仿宋_GB2312" w:hint="eastAsia"/>
                <w:b/>
                <w:color w:val="191919"/>
                <w:sz w:val="24"/>
                <w:shd w:val="clear" w:color="auto" w:fill="FFFFFF"/>
              </w:rPr>
            </w:pPr>
          </w:p>
          <w:p w14:paraId="39B9AF37" w14:textId="77777777" w:rsidR="00F1619B" w:rsidRPr="00F1619B" w:rsidRDefault="00F1619B" w:rsidP="00F1619B">
            <w:pPr>
              <w:spacing w:line="360" w:lineRule="exact"/>
              <w:jc w:val="right"/>
              <w:rPr>
                <w:rFonts w:ascii="仿宋" w:eastAsia="仿宋" w:hAnsi="仿宋" w:cs="仿宋_GB2312" w:hint="eastAsia"/>
                <w:b/>
                <w:color w:val="191919"/>
                <w:sz w:val="24"/>
                <w:shd w:val="clear" w:color="auto" w:fill="FFFFFF"/>
              </w:rPr>
            </w:pPr>
          </w:p>
          <w:p w14:paraId="2383A8B9" w14:textId="77777777" w:rsidR="00F1619B" w:rsidRPr="00F1619B" w:rsidRDefault="00F1619B" w:rsidP="00F1619B">
            <w:pPr>
              <w:spacing w:line="360" w:lineRule="exact"/>
              <w:jc w:val="right"/>
              <w:rPr>
                <w:rFonts w:ascii="仿宋" w:eastAsia="仿宋" w:hAnsi="仿宋" w:cs="仿宋_GB2312" w:hint="eastAsia"/>
                <w:b/>
                <w:color w:val="191919"/>
                <w:sz w:val="24"/>
                <w:shd w:val="clear" w:color="auto" w:fill="FFFFFF"/>
              </w:rPr>
            </w:pPr>
          </w:p>
          <w:p w14:paraId="0CEC8F96" w14:textId="77777777" w:rsidR="00F1619B" w:rsidRPr="00F1619B" w:rsidRDefault="00F1619B" w:rsidP="00F1619B">
            <w:pPr>
              <w:spacing w:line="360" w:lineRule="exact"/>
              <w:jc w:val="right"/>
              <w:rPr>
                <w:rFonts w:ascii="仿宋" w:eastAsia="仿宋" w:hAnsi="仿宋" w:cs="仿宋_GB2312" w:hint="eastAsia"/>
                <w:b/>
                <w:color w:val="191919"/>
                <w:sz w:val="24"/>
                <w:shd w:val="clear" w:color="auto" w:fill="FFFFFF"/>
              </w:rPr>
            </w:pPr>
          </w:p>
          <w:p w14:paraId="6A4D20D1" w14:textId="77777777" w:rsidR="00F1619B" w:rsidRPr="00F1619B" w:rsidRDefault="00F1619B" w:rsidP="00F1619B">
            <w:pPr>
              <w:spacing w:line="360" w:lineRule="exact"/>
              <w:jc w:val="right"/>
              <w:rPr>
                <w:rFonts w:ascii="仿宋" w:eastAsia="仿宋" w:hAnsi="仿宋" w:cs="仿宋_GB2312" w:hint="eastAsia"/>
                <w:b/>
                <w:color w:val="191919"/>
                <w:sz w:val="24"/>
                <w:shd w:val="clear" w:color="auto" w:fill="FFFFFF"/>
              </w:rPr>
            </w:pPr>
          </w:p>
          <w:p w14:paraId="2BF0DC07" w14:textId="77777777" w:rsidR="00F1619B" w:rsidRPr="00F1619B" w:rsidRDefault="00F1619B" w:rsidP="00F1619B">
            <w:pPr>
              <w:spacing w:line="360" w:lineRule="exact"/>
              <w:jc w:val="right"/>
              <w:rPr>
                <w:rFonts w:ascii="仿宋" w:eastAsia="仿宋" w:hAnsi="仿宋" w:cs="仿宋_GB2312" w:hint="eastAsia"/>
                <w:b/>
                <w:color w:val="191919"/>
                <w:sz w:val="24"/>
                <w:shd w:val="clear" w:color="auto" w:fill="FFFFFF"/>
              </w:rPr>
            </w:pPr>
          </w:p>
          <w:p w14:paraId="5235B3CF" w14:textId="77777777" w:rsidR="00F1619B" w:rsidRPr="00F1619B" w:rsidRDefault="00F1619B" w:rsidP="00F1619B">
            <w:pPr>
              <w:spacing w:line="360" w:lineRule="exact"/>
              <w:jc w:val="right"/>
              <w:rPr>
                <w:rFonts w:ascii="仿宋" w:eastAsia="仿宋" w:hAnsi="仿宋" w:cs="仿宋_GB2312" w:hint="eastAsia"/>
                <w:b/>
                <w:color w:val="191919"/>
                <w:sz w:val="24"/>
                <w:shd w:val="clear" w:color="auto" w:fill="FFFFFF"/>
              </w:rPr>
            </w:pPr>
          </w:p>
          <w:p w14:paraId="71400009" w14:textId="77777777" w:rsidR="00F1619B" w:rsidRPr="00F1619B" w:rsidRDefault="00F1619B" w:rsidP="00F1619B">
            <w:pPr>
              <w:spacing w:line="360" w:lineRule="exact"/>
              <w:jc w:val="right"/>
              <w:rPr>
                <w:rFonts w:ascii="仿宋" w:eastAsia="仿宋" w:hAnsi="仿宋" w:cs="仿宋_GB2312" w:hint="eastAsia"/>
                <w:b/>
                <w:color w:val="191919"/>
                <w:sz w:val="24"/>
                <w:shd w:val="clear" w:color="auto" w:fill="FFFFFF"/>
              </w:rPr>
            </w:pPr>
          </w:p>
          <w:p w14:paraId="3F4E526E" w14:textId="77777777" w:rsidR="00F1619B" w:rsidRPr="00F1619B" w:rsidRDefault="00F1619B" w:rsidP="00F1619B">
            <w:pPr>
              <w:spacing w:line="360" w:lineRule="exact"/>
              <w:jc w:val="right"/>
              <w:rPr>
                <w:rFonts w:ascii="仿宋" w:eastAsia="仿宋" w:hAnsi="仿宋" w:cs="仿宋_GB2312" w:hint="eastAsia"/>
                <w:b/>
                <w:color w:val="191919"/>
                <w:sz w:val="24"/>
                <w:shd w:val="clear" w:color="auto" w:fill="FFFFFF"/>
              </w:rPr>
            </w:pPr>
          </w:p>
          <w:p w14:paraId="3ABD14DC" w14:textId="77777777" w:rsidR="00F1619B" w:rsidRPr="00F1619B" w:rsidRDefault="00F1619B" w:rsidP="00F1619B">
            <w:pPr>
              <w:spacing w:line="360" w:lineRule="exact"/>
              <w:jc w:val="right"/>
              <w:rPr>
                <w:rFonts w:ascii="仿宋" w:eastAsia="仿宋" w:hAnsi="仿宋" w:cs="仿宋_GB2312" w:hint="eastAsia"/>
                <w:spacing w:val="10"/>
                <w:sz w:val="24"/>
              </w:rPr>
            </w:pPr>
          </w:p>
        </w:tc>
      </w:tr>
      <w:tr w:rsidR="00F1619B" w:rsidRPr="00F1619B" w14:paraId="199347B2" w14:textId="77777777" w:rsidTr="00A81665">
        <w:trPr>
          <w:cantSplit/>
          <w:trHeight w:hRule="exact" w:val="464"/>
        </w:trPr>
        <w:tc>
          <w:tcPr>
            <w:tcW w:w="2485" w:type="dxa"/>
            <w:gridSpan w:val="2"/>
            <w:tcBorders>
              <w:bottom w:val="single" w:sz="4" w:space="0" w:color="auto"/>
            </w:tcBorders>
            <w:vAlign w:val="center"/>
          </w:tcPr>
          <w:p w14:paraId="6B9779CB" w14:textId="77777777" w:rsidR="00F1619B" w:rsidRPr="00F1619B" w:rsidRDefault="00F1619B" w:rsidP="00F1619B">
            <w:pPr>
              <w:tabs>
                <w:tab w:val="left" w:pos="5446"/>
                <w:tab w:val="left" w:pos="5940"/>
                <w:tab w:val="left" w:pos="7265"/>
              </w:tabs>
              <w:spacing w:line="320" w:lineRule="exact"/>
              <w:ind w:firstLineChars="100" w:firstLine="240"/>
              <w:jc w:val="center"/>
              <w:rPr>
                <w:rFonts w:ascii="仿宋" w:eastAsia="仿宋" w:hAnsi="仿宋" w:cs="微软雅黑" w:hint="eastAsia"/>
                <w:sz w:val="24"/>
              </w:rPr>
            </w:pPr>
            <w:r w:rsidRPr="00F1619B">
              <w:rPr>
                <w:rFonts w:ascii="仿宋" w:eastAsia="仿宋" w:hAnsi="仿宋" w:cs="微软雅黑" w:hint="eastAsia"/>
                <w:sz w:val="24"/>
              </w:rPr>
              <w:t>联系人(或领队)</w:t>
            </w:r>
          </w:p>
        </w:tc>
        <w:tc>
          <w:tcPr>
            <w:tcW w:w="2297" w:type="dxa"/>
            <w:tcBorders>
              <w:bottom w:val="single" w:sz="4" w:space="0" w:color="auto"/>
            </w:tcBorders>
            <w:vAlign w:val="center"/>
          </w:tcPr>
          <w:p w14:paraId="2D284501" w14:textId="77777777" w:rsidR="00F1619B" w:rsidRPr="00F1619B" w:rsidRDefault="00F1619B" w:rsidP="00F1619B">
            <w:pPr>
              <w:tabs>
                <w:tab w:val="left" w:pos="5446"/>
                <w:tab w:val="left" w:pos="5940"/>
                <w:tab w:val="left" w:pos="7265"/>
              </w:tabs>
              <w:spacing w:line="320" w:lineRule="exact"/>
              <w:jc w:val="center"/>
              <w:rPr>
                <w:rFonts w:ascii="仿宋" w:eastAsia="仿宋" w:hAnsi="仿宋" w:cs="微软雅黑" w:hint="eastAsia"/>
                <w:sz w:val="24"/>
              </w:rPr>
            </w:pPr>
          </w:p>
          <w:p w14:paraId="7CEC0343" w14:textId="77777777" w:rsidR="00F1619B" w:rsidRPr="00F1619B" w:rsidRDefault="00F1619B" w:rsidP="00F1619B">
            <w:pPr>
              <w:widowControl/>
              <w:spacing w:line="320" w:lineRule="exact"/>
              <w:jc w:val="center"/>
              <w:rPr>
                <w:rFonts w:ascii="仿宋" w:eastAsia="仿宋" w:hAnsi="仿宋" w:cs="微软雅黑" w:hint="eastAsia"/>
                <w:sz w:val="24"/>
              </w:rPr>
            </w:pPr>
          </w:p>
          <w:p w14:paraId="0546219F" w14:textId="77777777" w:rsidR="00F1619B" w:rsidRPr="00F1619B" w:rsidRDefault="00F1619B" w:rsidP="00F1619B">
            <w:pPr>
              <w:spacing w:line="320" w:lineRule="exact"/>
              <w:jc w:val="center"/>
              <w:rPr>
                <w:rFonts w:ascii="仿宋" w:eastAsia="仿宋" w:hAnsi="仿宋" w:cs="微软雅黑" w:hint="eastAsia"/>
                <w:sz w:val="24"/>
              </w:rPr>
            </w:pPr>
          </w:p>
        </w:tc>
        <w:tc>
          <w:tcPr>
            <w:tcW w:w="1592" w:type="dxa"/>
            <w:tcBorders>
              <w:bottom w:val="single" w:sz="4" w:space="0" w:color="auto"/>
            </w:tcBorders>
            <w:vAlign w:val="center"/>
          </w:tcPr>
          <w:p w14:paraId="6E848309" w14:textId="77777777" w:rsidR="00F1619B" w:rsidRPr="00F1619B" w:rsidRDefault="00F1619B" w:rsidP="00F1619B">
            <w:pPr>
              <w:tabs>
                <w:tab w:val="left" w:pos="5446"/>
                <w:tab w:val="left" w:pos="5940"/>
                <w:tab w:val="left" w:pos="7265"/>
              </w:tabs>
              <w:spacing w:line="320" w:lineRule="exact"/>
              <w:jc w:val="center"/>
              <w:rPr>
                <w:rFonts w:ascii="仿宋" w:eastAsia="仿宋" w:hAnsi="仿宋" w:cs="微软雅黑" w:hint="eastAsia"/>
                <w:sz w:val="24"/>
              </w:rPr>
            </w:pPr>
            <w:r w:rsidRPr="00F1619B">
              <w:rPr>
                <w:rFonts w:ascii="仿宋" w:eastAsia="仿宋" w:hAnsi="仿宋" w:cs="微软雅黑" w:hint="eastAsia"/>
                <w:sz w:val="24"/>
              </w:rPr>
              <w:t>传 真</w:t>
            </w:r>
          </w:p>
          <w:p w14:paraId="6CA3EBE6" w14:textId="77777777" w:rsidR="00F1619B" w:rsidRPr="00F1619B" w:rsidRDefault="00F1619B" w:rsidP="00F1619B">
            <w:pPr>
              <w:tabs>
                <w:tab w:val="left" w:pos="5446"/>
                <w:tab w:val="left" w:pos="5940"/>
                <w:tab w:val="left" w:pos="7265"/>
              </w:tabs>
              <w:spacing w:line="320" w:lineRule="exact"/>
              <w:jc w:val="center"/>
              <w:rPr>
                <w:rFonts w:ascii="仿宋" w:eastAsia="仿宋" w:hAnsi="仿宋" w:cs="微软雅黑" w:hint="eastAsia"/>
                <w:sz w:val="24"/>
              </w:rPr>
            </w:pPr>
          </w:p>
          <w:p w14:paraId="679DCBAA" w14:textId="77777777" w:rsidR="00F1619B" w:rsidRPr="00F1619B" w:rsidRDefault="00F1619B" w:rsidP="00F1619B">
            <w:pPr>
              <w:widowControl/>
              <w:spacing w:line="320" w:lineRule="exact"/>
              <w:jc w:val="center"/>
              <w:rPr>
                <w:rFonts w:ascii="仿宋" w:eastAsia="仿宋" w:hAnsi="仿宋" w:cs="微软雅黑" w:hint="eastAsia"/>
                <w:sz w:val="24"/>
              </w:rPr>
            </w:pPr>
          </w:p>
          <w:p w14:paraId="2B9B355D" w14:textId="77777777" w:rsidR="00F1619B" w:rsidRPr="00F1619B" w:rsidRDefault="00F1619B" w:rsidP="00F1619B">
            <w:pPr>
              <w:spacing w:line="320" w:lineRule="exact"/>
              <w:jc w:val="center"/>
              <w:rPr>
                <w:rFonts w:ascii="仿宋" w:eastAsia="仿宋" w:hAnsi="仿宋" w:cs="微软雅黑" w:hint="eastAsia"/>
                <w:sz w:val="24"/>
              </w:rPr>
            </w:pPr>
          </w:p>
        </w:tc>
        <w:tc>
          <w:tcPr>
            <w:tcW w:w="3660" w:type="dxa"/>
            <w:gridSpan w:val="3"/>
            <w:tcBorders>
              <w:bottom w:val="single" w:sz="4" w:space="0" w:color="auto"/>
            </w:tcBorders>
            <w:vAlign w:val="center"/>
          </w:tcPr>
          <w:p w14:paraId="7C5B0D3E" w14:textId="77777777" w:rsidR="00F1619B" w:rsidRPr="00F1619B" w:rsidRDefault="00F1619B" w:rsidP="00F1619B">
            <w:pPr>
              <w:widowControl/>
              <w:spacing w:line="320" w:lineRule="exact"/>
              <w:jc w:val="center"/>
              <w:rPr>
                <w:rFonts w:ascii="仿宋" w:eastAsia="仿宋" w:hAnsi="仿宋" w:cs="微软雅黑" w:hint="eastAsia"/>
                <w:sz w:val="24"/>
              </w:rPr>
            </w:pPr>
          </w:p>
          <w:p w14:paraId="4C180945" w14:textId="77777777" w:rsidR="00F1619B" w:rsidRPr="00F1619B" w:rsidRDefault="00F1619B" w:rsidP="00F1619B">
            <w:pPr>
              <w:spacing w:line="320" w:lineRule="exact"/>
              <w:jc w:val="center"/>
              <w:rPr>
                <w:rFonts w:ascii="仿宋" w:eastAsia="仿宋" w:hAnsi="仿宋" w:cs="微软雅黑" w:hint="eastAsia"/>
                <w:sz w:val="24"/>
              </w:rPr>
            </w:pPr>
          </w:p>
        </w:tc>
        <w:tc>
          <w:tcPr>
            <w:tcW w:w="5067" w:type="dxa"/>
            <w:vMerge/>
            <w:tcBorders>
              <w:right w:val="single" w:sz="4" w:space="0" w:color="auto"/>
            </w:tcBorders>
            <w:vAlign w:val="center"/>
          </w:tcPr>
          <w:p w14:paraId="51287EBF" w14:textId="77777777" w:rsidR="00F1619B" w:rsidRPr="00F1619B" w:rsidRDefault="00F1619B" w:rsidP="00F1619B">
            <w:pPr>
              <w:spacing w:line="480" w:lineRule="auto"/>
              <w:jc w:val="center"/>
              <w:rPr>
                <w:rFonts w:ascii="仿宋" w:eastAsia="仿宋" w:hAnsi="仿宋" w:cs="仿宋_GB2312" w:hint="eastAsia"/>
                <w:bCs/>
                <w:spacing w:val="10"/>
                <w:sz w:val="24"/>
              </w:rPr>
            </w:pPr>
          </w:p>
        </w:tc>
      </w:tr>
      <w:tr w:rsidR="00F1619B" w:rsidRPr="00F1619B" w14:paraId="6C729779" w14:textId="77777777" w:rsidTr="00A81665">
        <w:trPr>
          <w:cantSplit/>
          <w:trHeight w:hRule="exact" w:val="464"/>
        </w:trPr>
        <w:tc>
          <w:tcPr>
            <w:tcW w:w="1584" w:type="dxa"/>
            <w:tcBorders>
              <w:top w:val="single" w:sz="4" w:space="0" w:color="auto"/>
            </w:tcBorders>
            <w:vAlign w:val="center"/>
          </w:tcPr>
          <w:p w14:paraId="42323721" w14:textId="77777777" w:rsidR="00F1619B" w:rsidRPr="00F1619B" w:rsidRDefault="00F1619B" w:rsidP="00F1619B">
            <w:pPr>
              <w:tabs>
                <w:tab w:val="left" w:pos="5446"/>
                <w:tab w:val="left" w:pos="5940"/>
                <w:tab w:val="left" w:pos="7265"/>
              </w:tabs>
              <w:spacing w:line="320" w:lineRule="exact"/>
              <w:jc w:val="center"/>
              <w:rPr>
                <w:rFonts w:ascii="仿宋" w:eastAsia="仿宋" w:hAnsi="仿宋" w:cs="微软雅黑" w:hint="eastAsia"/>
                <w:sz w:val="24"/>
              </w:rPr>
            </w:pPr>
            <w:r w:rsidRPr="00F1619B">
              <w:rPr>
                <w:rFonts w:ascii="仿宋" w:eastAsia="仿宋" w:hAnsi="仿宋" w:cs="微软雅黑" w:hint="eastAsia"/>
                <w:sz w:val="24"/>
              </w:rPr>
              <w:t>代表姓名</w:t>
            </w:r>
          </w:p>
        </w:tc>
        <w:tc>
          <w:tcPr>
            <w:tcW w:w="901" w:type="dxa"/>
            <w:tcBorders>
              <w:top w:val="single" w:sz="4" w:space="0" w:color="auto"/>
            </w:tcBorders>
            <w:vAlign w:val="center"/>
          </w:tcPr>
          <w:p w14:paraId="1B79C10F" w14:textId="77777777" w:rsidR="00F1619B" w:rsidRPr="00F1619B" w:rsidRDefault="00F1619B" w:rsidP="00F1619B">
            <w:pPr>
              <w:tabs>
                <w:tab w:val="left" w:pos="5446"/>
                <w:tab w:val="left" w:pos="5940"/>
                <w:tab w:val="left" w:pos="7265"/>
              </w:tabs>
              <w:spacing w:line="320" w:lineRule="exact"/>
              <w:jc w:val="center"/>
              <w:rPr>
                <w:rFonts w:ascii="仿宋" w:eastAsia="仿宋" w:hAnsi="仿宋" w:cs="微软雅黑" w:hint="eastAsia"/>
                <w:sz w:val="24"/>
              </w:rPr>
            </w:pPr>
            <w:r w:rsidRPr="00F1619B">
              <w:rPr>
                <w:rFonts w:ascii="仿宋" w:eastAsia="仿宋" w:hAnsi="仿宋" w:cs="微软雅黑" w:hint="eastAsia"/>
                <w:sz w:val="24"/>
              </w:rPr>
              <w:t>性别</w:t>
            </w:r>
          </w:p>
        </w:tc>
        <w:tc>
          <w:tcPr>
            <w:tcW w:w="2297" w:type="dxa"/>
            <w:tcBorders>
              <w:top w:val="single" w:sz="4" w:space="0" w:color="auto"/>
            </w:tcBorders>
            <w:vAlign w:val="center"/>
          </w:tcPr>
          <w:p w14:paraId="28F02EA6" w14:textId="77777777" w:rsidR="00F1619B" w:rsidRPr="00F1619B" w:rsidRDefault="00F1619B" w:rsidP="00F1619B">
            <w:pPr>
              <w:tabs>
                <w:tab w:val="left" w:pos="5446"/>
                <w:tab w:val="left" w:pos="5940"/>
                <w:tab w:val="left" w:pos="7265"/>
              </w:tabs>
              <w:spacing w:line="320" w:lineRule="exact"/>
              <w:jc w:val="center"/>
              <w:rPr>
                <w:rFonts w:ascii="仿宋" w:eastAsia="仿宋" w:hAnsi="仿宋" w:cs="微软雅黑" w:hint="eastAsia"/>
                <w:sz w:val="24"/>
              </w:rPr>
            </w:pPr>
            <w:r w:rsidRPr="00F1619B">
              <w:rPr>
                <w:rFonts w:ascii="仿宋" w:eastAsia="仿宋" w:hAnsi="仿宋" w:cs="微软雅黑" w:hint="eastAsia"/>
                <w:sz w:val="24"/>
              </w:rPr>
              <w:t>工作部门职务</w:t>
            </w:r>
          </w:p>
        </w:tc>
        <w:tc>
          <w:tcPr>
            <w:tcW w:w="1592" w:type="dxa"/>
            <w:tcBorders>
              <w:top w:val="single" w:sz="4" w:space="0" w:color="auto"/>
            </w:tcBorders>
            <w:vAlign w:val="center"/>
          </w:tcPr>
          <w:p w14:paraId="213A53C0" w14:textId="77777777" w:rsidR="00F1619B" w:rsidRPr="00F1619B" w:rsidRDefault="00F1619B" w:rsidP="00F1619B">
            <w:pPr>
              <w:tabs>
                <w:tab w:val="left" w:pos="5446"/>
                <w:tab w:val="left" w:pos="5940"/>
                <w:tab w:val="left" w:pos="7265"/>
              </w:tabs>
              <w:spacing w:line="320" w:lineRule="exact"/>
              <w:jc w:val="center"/>
              <w:rPr>
                <w:rFonts w:ascii="仿宋" w:eastAsia="仿宋" w:hAnsi="仿宋" w:cs="微软雅黑" w:hint="eastAsia"/>
                <w:sz w:val="24"/>
              </w:rPr>
            </w:pPr>
            <w:r w:rsidRPr="00F1619B">
              <w:rPr>
                <w:rFonts w:ascii="仿宋" w:eastAsia="仿宋" w:hAnsi="仿宋" w:cs="微软雅黑" w:hint="eastAsia"/>
                <w:sz w:val="24"/>
              </w:rPr>
              <w:t>联系电话</w:t>
            </w:r>
          </w:p>
        </w:tc>
        <w:tc>
          <w:tcPr>
            <w:tcW w:w="3660" w:type="dxa"/>
            <w:gridSpan w:val="3"/>
            <w:tcBorders>
              <w:top w:val="single" w:sz="4" w:space="0" w:color="auto"/>
            </w:tcBorders>
            <w:vAlign w:val="center"/>
          </w:tcPr>
          <w:p w14:paraId="55AB9E20" w14:textId="77777777" w:rsidR="00F1619B" w:rsidRPr="00F1619B" w:rsidRDefault="00F1619B" w:rsidP="00F1619B">
            <w:pPr>
              <w:tabs>
                <w:tab w:val="left" w:pos="5446"/>
                <w:tab w:val="left" w:pos="5940"/>
                <w:tab w:val="left" w:pos="7265"/>
              </w:tabs>
              <w:spacing w:line="320" w:lineRule="exact"/>
              <w:jc w:val="center"/>
              <w:rPr>
                <w:rFonts w:ascii="仿宋" w:eastAsia="仿宋" w:hAnsi="仿宋" w:cs="微软雅黑" w:hint="eastAsia"/>
                <w:sz w:val="24"/>
              </w:rPr>
            </w:pPr>
            <w:r w:rsidRPr="00F1619B">
              <w:rPr>
                <w:rFonts w:ascii="仿宋" w:eastAsia="仿宋" w:hAnsi="仿宋" w:cs="微软雅黑" w:hint="eastAsia"/>
                <w:sz w:val="24"/>
              </w:rPr>
              <w:t>手 机</w:t>
            </w:r>
          </w:p>
        </w:tc>
        <w:tc>
          <w:tcPr>
            <w:tcW w:w="5067" w:type="dxa"/>
            <w:vMerge/>
            <w:tcBorders>
              <w:right w:val="single" w:sz="4" w:space="0" w:color="auto"/>
            </w:tcBorders>
            <w:vAlign w:val="center"/>
          </w:tcPr>
          <w:p w14:paraId="33DE265D" w14:textId="77777777" w:rsidR="00F1619B" w:rsidRPr="00F1619B" w:rsidRDefault="00F1619B" w:rsidP="00F1619B">
            <w:pPr>
              <w:spacing w:line="480" w:lineRule="auto"/>
              <w:rPr>
                <w:rFonts w:ascii="仿宋" w:eastAsia="仿宋" w:hAnsi="仿宋" w:cs="仿宋_GB2312" w:hint="eastAsia"/>
                <w:spacing w:val="10"/>
                <w:sz w:val="24"/>
              </w:rPr>
            </w:pPr>
          </w:p>
        </w:tc>
      </w:tr>
      <w:tr w:rsidR="00F1619B" w:rsidRPr="00F1619B" w14:paraId="5C1B6BE6" w14:textId="77777777" w:rsidTr="00A81665">
        <w:trPr>
          <w:cantSplit/>
          <w:trHeight w:hRule="exact" w:val="464"/>
        </w:trPr>
        <w:tc>
          <w:tcPr>
            <w:tcW w:w="1584" w:type="dxa"/>
            <w:vAlign w:val="center"/>
          </w:tcPr>
          <w:p w14:paraId="0329E70F" w14:textId="77777777" w:rsidR="00F1619B" w:rsidRPr="00F1619B" w:rsidRDefault="00F1619B" w:rsidP="00F1619B">
            <w:pPr>
              <w:tabs>
                <w:tab w:val="left" w:pos="5446"/>
                <w:tab w:val="left" w:pos="5940"/>
                <w:tab w:val="left" w:pos="7265"/>
              </w:tabs>
              <w:spacing w:line="320" w:lineRule="exact"/>
              <w:jc w:val="center"/>
              <w:rPr>
                <w:rFonts w:ascii="仿宋" w:eastAsia="仿宋" w:hAnsi="仿宋" w:cs="微软雅黑" w:hint="eastAsia"/>
                <w:spacing w:val="10"/>
                <w:sz w:val="24"/>
              </w:rPr>
            </w:pPr>
          </w:p>
        </w:tc>
        <w:tc>
          <w:tcPr>
            <w:tcW w:w="901" w:type="dxa"/>
            <w:vAlign w:val="center"/>
          </w:tcPr>
          <w:p w14:paraId="7991E5B7" w14:textId="77777777" w:rsidR="00F1619B" w:rsidRPr="00F1619B" w:rsidRDefault="00F1619B" w:rsidP="00F1619B">
            <w:pPr>
              <w:tabs>
                <w:tab w:val="left" w:pos="5446"/>
                <w:tab w:val="left" w:pos="5940"/>
                <w:tab w:val="left" w:pos="7265"/>
              </w:tabs>
              <w:spacing w:line="320" w:lineRule="exact"/>
              <w:jc w:val="center"/>
              <w:rPr>
                <w:rFonts w:ascii="仿宋" w:eastAsia="仿宋" w:hAnsi="仿宋" w:cs="微软雅黑" w:hint="eastAsia"/>
                <w:spacing w:val="10"/>
                <w:sz w:val="24"/>
              </w:rPr>
            </w:pPr>
          </w:p>
        </w:tc>
        <w:tc>
          <w:tcPr>
            <w:tcW w:w="2297" w:type="dxa"/>
            <w:vAlign w:val="center"/>
          </w:tcPr>
          <w:p w14:paraId="6D269152" w14:textId="77777777" w:rsidR="00F1619B" w:rsidRPr="00F1619B" w:rsidRDefault="00F1619B" w:rsidP="00F1619B">
            <w:pPr>
              <w:tabs>
                <w:tab w:val="left" w:pos="5446"/>
                <w:tab w:val="left" w:pos="5940"/>
                <w:tab w:val="left" w:pos="7265"/>
              </w:tabs>
              <w:spacing w:line="320" w:lineRule="exact"/>
              <w:jc w:val="center"/>
              <w:rPr>
                <w:rFonts w:ascii="仿宋" w:eastAsia="仿宋" w:hAnsi="仿宋" w:cs="微软雅黑" w:hint="eastAsia"/>
                <w:spacing w:val="10"/>
                <w:sz w:val="24"/>
              </w:rPr>
            </w:pPr>
          </w:p>
        </w:tc>
        <w:tc>
          <w:tcPr>
            <w:tcW w:w="1592" w:type="dxa"/>
            <w:vAlign w:val="center"/>
          </w:tcPr>
          <w:p w14:paraId="7BA1E0A9" w14:textId="77777777" w:rsidR="00F1619B" w:rsidRPr="00F1619B" w:rsidRDefault="00F1619B" w:rsidP="00F1619B">
            <w:pPr>
              <w:tabs>
                <w:tab w:val="left" w:pos="5446"/>
                <w:tab w:val="left" w:pos="5940"/>
                <w:tab w:val="left" w:pos="7265"/>
              </w:tabs>
              <w:spacing w:line="320" w:lineRule="exact"/>
              <w:jc w:val="center"/>
              <w:rPr>
                <w:rFonts w:ascii="仿宋" w:eastAsia="仿宋" w:hAnsi="仿宋" w:cs="微软雅黑" w:hint="eastAsia"/>
                <w:spacing w:val="10"/>
                <w:sz w:val="24"/>
              </w:rPr>
            </w:pPr>
          </w:p>
        </w:tc>
        <w:tc>
          <w:tcPr>
            <w:tcW w:w="3660" w:type="dxa"/>
            <w:gridSpan w:val="3"/>
            <w:vAlign w:val="center"/>
          </w:tcPr>
          <w:p w14:paraId="0C34A690" w14:textId="77777777" w:rsidR="00F1619B" w:rsidRPr="00F1619B" w:rsidRDefault="00F1619B" w:rsidP="00F1619B">
            <w:pPr>
              <w:tabs>
                <w:tab w:val="left" w:pos="5446"/>
                <w:tab w:val="left" w:pos="5940"/>
                <w:tab w:val="left" w:pos="7265"/>
              </w:tabs>
              <w:spacing w:line="320" w:lineRule="exact"/>
              <w:ind w:left="357"/>
              <w:jc w:val="center"/>
              <w:rPr>
                <w:rFonts w:ascii="仿宋" w:eastAsia="仿宋" w:hAnsi="仿宋" w:cs="微软雅黑" w:hint="eastAsia"/>
                <w:spacing w:val="10"/>
                <w:sz w:val="24"/>
              </w:rPr>
            </w:pPr>
          </w:p>
        </w:tc>
        <w:tc>
          <w:tcPr>
            <w:tcW w:w="5067" w:type="dxa"/>
            <w:vMerge/>
            <w:tcBorders>
              <w:right w:val="single" w:sz="4" w:space="0" w:color="auto"/>
            </w:tcBorders>
          </w:tcPr>
          <w:p w14:paraId="5AE69CD5" w14:textId="77777777" w:rsidR="00F1619B" w:rsidRPr="00F1619B" w:rsidRDefault="00F1619B" w:rsidP="00F1619B">
            <w:pPr>
              <w:spacing w:line="480" w:lineRule="auto"/>
              <w:rPr>
                <w:rFonts w:ascii="仿宋" w:eastAsia="仿宋" w:hAnsi="仿宋" w:cs="仿宋_GB2312" w:hint="eastAsia"/>
                <w:spacing w:val="10"/>
                <w:sz w:val="24"/>
                <w:u w:val="single"/>
              </w:rPr>
            </w:pPr>
          </w:p>
        </w:tc>
      </w:tr>
      <w:tr w:rsidR="00F1619B" w:rsidRPr="00F1619B" w14:paraId="22C7C976" w14:textId="77777777" w:rsidTr="00A81665">
        <w:trPr>
          <w:cantSplit/>
          <w:trHeight w:hRule="exact" w:val="464"/>
        </w:trPr>
        <w:tc>
          <w:tcPr>
            <w:tcW w:w="1584" w:type="dxa"/>
            <w:vAlign w:val="center"/>
          </w:tcPr>
          <w:p w14:paraId="23072C33" w14:textId="77777777" w:rsidR="00F1619B" w:rsidRPr="00F1619B" w:rsidRDefault="00F1619B" w:rsidP="00F1619B">
            <w:pPr>
              <w:tabs>
                <w:tab w:val="left" w:pos="5446"/>
                <w:tab w:val="left" w:pos="5940"/>
                <w:tab w:val="left" w:pos="7265"/>
              </w:tabs>
              <w:spacing w:line="320" w:lineRule="exact"/>
              <w:jc w:val="center"/>
              <w:rPr>
                <w:rFonts w:ascii="仿宋" w:eastAsia="仿宋" w:hAnsi="仿宋" w:cs="微软雅黑" w:hint="eastAsia"/>
                <w:spacing w:val="10"/>
                <w:sz w:val="24"/>
              </w:rPr>
            </w:pPr>
          </w:p>
        </w:tc>
        <w:tc>
          <w:tcPr>
            <w:tcW w:w="901" w:type="dxa"/>
            <w:vAlign w:val="center"/>
          </w:tcPr>
          <w:p w14:paraId="65376B9B" w14:textId="77777777" w:rsidR="00F1619B" w:rsidRPr="00F1619B" w:rsidRDefault="00F1619B" w:rsidP="00F1619B">
            <w:pPr>
              <w:tabs>
                <w:tab w:val="left" w:pos="5446"/>
                <w:tab w:val="left" w:pos="5940"/>
                <w:tab w:val="left" w:pos="7265"/>
              </w:tabs>
              <w:spacing w:line="320" w:lineRule="exact"/>
              <w:jc w:val="center"/>
              <w:rPr>
                <w:rFonts w:ascii="仿宋" w:eastAsia="仿宋" w:hAnsi="仿宋" w:cs="微软雅黑" w:hint="eastAsia"/>
                <w:spacing w:val="10"/>
                <w:sz w:val="24"/>
              </w:rPr>
            </w:pPr>
          </w:p>
        </w:tc>
        <w:tc>
          <w:tcPr>
            <w:tcW w:w="2297" w:type="dxa"/>
            <w:vAlign w:val="center"/>
          </w:tcPr>
          <w:p w14:paraId="1A27F34D" w14:textId="77777777" w:rsidR="00F1619B" w:rsidRPr="00F1619B" w:rsidRDefault="00F1619B" w:rsidP="00F1619B">
            <w:pPr>
              <w:tabs>
                <w:tab w:val="left" w:pos="5446"/>
                <w:tab w:val="left" w:pos="5940"/>
                <w:tab w:val="left" w:pos="7265"/>
              </w:tabs>
              <w:spacing w:line="320" w:lineRule="exact"/>
              <w:jc w:val="center"/>
              <w:rPr>
                <w:rFonts w:ascii="仿宋" w:eastAsia="仿宋" w:hAnsi="仿宋" w:cs="微软雅黑" w:hint="eastAsia"/>
                <w:spacing w:val="10"/>
                <w:sz w:val="24"/>
              </w:rPr>
            </w:pPr>
          </w:p>
        </w:tc>
        <w:tc>
          <w:tcPr>
            <w:tcW w:w="1592" w:type="dxa"/>
            <w:vAlign w:val="center"/>
          </w:tcPr>
          <w:p w14:paraId="09AD8A39" w14:textId="77777777" w:rsidR="00F1619B" w:rsidRPr="00F1619B" w:rsidRDefault="00F1619B" w:rsidP="00F1619B">
            <w:pPr>
              <w:tabs>
                <w:tab w:val="left" w:pos="5446"/>
                <w:tab w:val="left" w:pos="5940"/>
                <w:tab w:val="left" w:pos="7265"/>
              </w:tabs>
              <w:spacing w:line="320" w:lineRule="exact"/>
              <w:jc w:val="center"/>
              <w:rPr>
                <w:rFonts w:ascii="仿宋" w:eastAsia="仿宋" w:hAnsi="仿宋" w:cs="微软雅黑" w:hint="eastAsia"/>
                <w:spacing w:val="10"/>
                <w:sz w:val="24"/>
              </w:rPr>
            </w:pPr>
          </w:p>
        </w:tc>
        <w:tc>
          <w:tcPr>
            <w:tcW w:w="3660" w:type="dxa"/>
            <w:gridSpan w:val="3"/>
            <w:vAlign w:val="center"/>
          </w:tcPr>
          <w:p w14:paraId="619C577D" w14:textId="77777777" w:rsidR="00F1619B" w:rsidRPr="00F1619B" w:rsidRDefault="00F1619B" w:rsidP="00F1619B">
            <w:pPr>
              <w:tabs>
                <w:tab w:val="left" w:pos="5446"/>
                <w:tab w:val="left" w:pos="5940"/>
                <w:tab w:val="left" w:pos="7265"/>
              </w:tabs>
              <w:spacing w:line="320" w:lineRule="exact"/>
              <w:jc w:val="center"/>
              <w:rPr>
                <w:rFonts w:ascii="仿宋" w:eastAsia="仿宋" w:hAnsi="仿宋" w:cs="微软雅黑" w:hint="eastAsia"/>
                <w:spacing w:val="10"/>
                <w:sz w:val="24"/>
              </w:rPr>
            </w:pPr>
          </w:p>
        </w:tc>
        <w:tc>
          <w:tcPr>
            <w:tcW w:w="5067" w:type="dxa"/>
            <w:vMerge/>
            <w:tcBorders>
              <w:right w:val="single" w:sz="4" w:space="0" w:color="auto"/>
            </w:tcBorders>
            <w:vAlign w:val="center"/>
          </w:tcPr>
          <w:p w14:paraId="45D54BBF" w14:textId="77777777" w:rsidR="00F1619B" w:rsidRPr="00F1619B" w:rsidRDefault="00F1619B" w:rsidP="00F1619B">
            <w:pPr>
              <w:spacing w:line="480" w:lineRule="auto"/>
              <w:rPr>
                <w:rFonts w:ascii="仿宋" w:eastAsia="仿宋" w:hAnsi="仿宋" w:cs="仿宋_GB2312" w:hint="eastAsia"/>
                <w:sz w:val="24"/>
              </w:rPr>
            </w:pPr>
          </w:p>
        </w:tc>
      </w:tr>
      <w:tr w:rsidR="00F1619B" w:rsidRPr="00F1619B" w14:paraId="2D418C7B" w14:textId="77777777" w:rsidTr="00A81665">
        <w:trPr>
          <w:cantSplit/>
          <w:trHeight w:hRule="exact" w:val="464"/>
        </w:trPr>
        <w:tc>
          <w:tcPr>
            <w:tcW w:w="1584" w:type="dxa"/>
            <w:vAlign w:val="center"/>
          </w:tcPr>
          <w:p w14:paraId="65887CFF" w14:textId="77777777" w:rsidR="00F1619B" w:rsidRPr="00F1619B" w:rsidRDefault="00F1619B" w:rsidP="00F1619B">
            <w:pPr>
              <w:tabs>
                <w:tab w:val="left" w:pos="5446"/>
                <w:tab w:val="left" w:pos="5940"/>
                <w:tab w:val="left" w:pos="7265"/>
              </w:tabs>
              <w:spacing w:line="320" w:lineRule="exact"/>
              <w:jc w:val="center"/>
              <w:rPr>
                <w:rFonts w:ascii="仿宋" w:eastAsia="仿宋" w:hAnsi="仿宋" w:cs="微软雅黑" w:hint="eastAsia"/>
                <w:spacing w:val="10"/>
                <w:sz w:val="24"/>
              </w:rPr>
            </w:pPr>
          </w:p>
        </w:tc>
        <w:tc>
          <w:tcPr>
            <w:tcW w:w="901" w:type="dxa"/>
            <w:vAlign w:val="center"/>
          </w:tcPr>
          <w:p w14:paraId="40302744" w14:textId="77777777" w:rsidR="00F1619B" w:rsidRPr="00F1619B" w:rsidRDefault="00F1619B" w:rsidP="00F1619B">
            <w:pPr>
              <w:tabs>
                <w:tab w:val="left" w:pos="5446"/>
                <w:tab w:val="left" w:pos="5940"/>
                <w:tab w:val="left" w:pos="7265"/>
              </w:tabs>
              <w:spacing w:line="320" w:lineRule="exact"/>
              <w:jc w:val="center"/>
              <w:rPr>
                <w:rFonts w:ascii="仿宋" w:eastAsia="仿宋" w:hAnsi="仿宋" w:cs="微软雅黑" w:hint="eastAsia"/>
                <w:spacing w:val="10"/>
                <w:sz w:val="24"/>
              </w:rPr>
            </w:pPr>
          </w:p>
        </w:tc>
        <w:tc>
          <w:tcPr>
            <w:tcW w:w="2297" w:type="dxa"/>
            <w:vAlign w:val="center"/>
          </w:tcPr>
          <w:p w14:paraId="125F335F" w14:textId="77777777" w:rsidR="00F1619B" w:rsidRPr="00F1619B" w:rsidRDefault="00F1619B" w:rsidP="00F1619B">
            <w:pPr>
              <w:tabs>
                <w:tab w:val="left" w:pos="5446"/>
                <w:tab w:val="left" w:pos="5940"/>
                <w:tab w:val="left" w:pos="7265"/>
              </w:tabs>
              <w:spacing w:line="320" w:lineRule="exact"/>
              <w:jc w:val="center"/>
              <w:rPr>
                <w:rFonts w:ascii="仿宋" w:eastAsia="仿宋" w:hAnsi="仿宋" w:cs="微软雅黑" w:hint="eastAsia"/>
                <w:spacing w:val="10"/>
                <w:sz w:val="24"/>
              </w:rPr>
            </w:pPr>
          </w:p>
        </w:tc>
        <w:tc>
          <w:tcPr>
            <w:tcW w:w="1592" w:type="dxa"/>
            <w:vAlign w:val="center"/>
          </w:tcPr>
          <w:p w14:paraId="69428AEB" w14:textId="77777777" w:rsidR="00F1619B" w:rsidRPr="00F1619B" w:rsidRDefault="00F1619B" w:rsidP="00F1619B">
            <w:pPr>
              <w:tabs>
                <w:tab w:val="left" w:pos="5446"/>
                <w:tab w:val="left" w:pos="5940"/>
                <w:tab w:val="left" w:pos="7265"/>
              </w:tabs>
              <w:spacing w:line="320" w:lineRule="exact"/>
              <w:jc w:val="center"/>
              <w:rPr>
                <w:rFonts w:ascii="仿宋" w:eastAsia="仿宋" w:hAnsi="仿宋" w:cs="微软雅黑" w:hint="eastAsia"/>
                <w:spacing w:val="10"/>
                <w:sz w:val="24"/>
              </w:rPr>
            </w:pPr>
          </w:p>
        </w:tc>
        <w:tc>
          <w:tcPr>
            <w:tcW w:w="3660" w:type="dxa"/>
            <w:gridSpan w:val="3"/>
            <w:vAlign w:val="center"/>
          </w:tcPr>
          <w:p w14:paraId="38D8372F" w14:textId="77777777" w:rsidR="00F1619B" w:rsidRPr="00F1619B" w:rsidRDefault="00F1619B" w:rsidP="00F1619B">
            <w:pPr>
              <w:tabs>
                <w:tab w:val="left" w:pos="5446"/>
                <w:tab w:val="left" w:pos="5940"/>
                <w:tab w:val="left" w:pos="7265"/>
              </w:tabs>
              <w:spacing w:line="320" w:lineRule="exact"/>
              <w:jc w:val="center"/>
              <w:rPr>
                <w:rFonts w:ascii="仿宋" w:eastAsia="仿宋" w:hAnsi="仿宋" w:cs="微软雅黑" w:hint="eastAsia"/>
                <w:spacing w:val="10"/>
                <w:sz w:val="24"/>
              </w:rPr>
            </w:pPr>
          </w:p>
        </w:tc>
        <w:tc>
          <w:tcPr>
            <w:tcW w:w="5067" w:type="dxa"/>
            <w:vMerge/>
            <w:tcBorders>
              <w:right w:val="single" w:sz="4" w:space="0" w:color="auto"/>
            </w:tcBorders>
            <w:tcMar>
              <w:left w:w="284" w:type="dxa"/>
              <w:right w:w="284" w:type="dxa"/>
            </w:tcMar>
          </w:tcPr>
          <w:p w14:paraId="59C9C96F" w14:textId="77777777" w:rsidR="00F1619B" w:rsidRPr="00F1619B" w:rsidRDefault="00F1619B" w:rsidP="00F1619B">
            <w:pPr>
              <w:spacing w:line="480" w:lineRule="auto"/>
              <w:rPr>
                <w:rFonts w:ascii="仿宋" w:eastAsia="仿宋" w:hAnsi="仿宋" w:cs="仿宋_GB2312" w:hint="eastAsia"/>
                <w:spacing w:val="10"/>
                <w:sz w:val="24"/>
              </w:rPr>
            </w:pPr>
          </w:p>
        </w:tc>
      </w:tr>
      <w:tr w:rsidR="00F1619B" w:rsidRPr="00F1619B" w14:paraId="5FB716F1" w14:textId="77777777" w:rsidTr="00A81665">
        <w:trPr>
          <w:cantSplit/>
          <w:trHeight w:hRule="exact" w:val="464"/>
        </w:trPr>
        <w:tc>
          <w:tcPr>
            <w:tcW w:w="1584" w:type="dxa"/>
            <w:vAlign w:val="center"/>
          </w:tcPr>
          <w:p w14:paraId="46B70667" w14:textId="77777777" w:rsidR="00F1619B" w:rsidRPr="00F1619B" w:rsidRDefault="00F1619B" w:rsidP="00F1619B">
            <w:pPr>
              <w:tabs>
                <w:tab w:val="left" w:pos="5446"/>
                <w:tab w:val="left" w:pos="5940"/>
                <w:tab w:val="left" w:pos="7265"/>
              </w:tabs>
              <w:spacing w:line="320" w:lineRule="exact"/>
              <w:jc w:val="center"/>
              <w:rPr>
                <w:rFonts w:ascii="仿宋" w:eastAsia="仿宋" w:hAnsi="仿宋" w:cs="微软雅黑" w:hint="eastAsia"/>
                <w:spacing w:val="10"/>
                <w:sz w:val="24"/>
              </w:rPr>
            </w:pPr>
          </w:p>
        </w:tc>
        <w:tc>
          <w:tcPr>
            <w:tcW w:w="901" w:type="dxa"/>
            <w:vAlign w:val="center"/>
          </w:tcPr>
          <w:p w14:paraId="767D6E56" w14:textId="77777777" w:rsidR="00F1619B" w:rsidRPr="00F1619B" w:rsidRDefault="00F1619B" w:rsidP="00F1619B">
            <w:pPr>
              <w:tabs>
                <w:tab w:val="left" w:pos="5446"/>
                <w:tab w:val="left" w:pos="5940"/>
                <w:tab w:val="left" w:pos="7265"/>
              </w:tabs>
              <w:spacing w:line="320" w:lineRule="exact"/>
              <w:jc w:val="center"/>
              <w:rPr>
                <w:rFonts w:ascii="仿宋" w:eastAsia="仿宋" w:hAnsi="仿宋" w:cs="微软雅黑" w:hint="eastAsia"/>
                <w:spacing w:val="10"/>
                <w:sz w:val="24"/>
              </w:rPr>
            </w:pPr>
          </w:p>
        </w:tc>
        <w:tc>
          <w:tcPr>
            <w:tcW w:w="2297" w:type="dxa"/>
            <w:vAlign w:val="center"/>
          </w:tcPr>
          <w:p w14:paraId="44FEE00A" w14:textId="77777777" w:rsidR="00F1619B" w:rsidRPr="00F1619B" w:rsidRDefault="00F1619B" w:rsidP="00F1619B">
            <w:pPr>
              <w:tabs>
                <w:tab w:val="left" w:pos="5446"/>
                <w:tab w:val="left" w:pos="5940"/>
                <w:tab w:val="left" w:pos="7265"/>
              </w:tabs>
              <w:spacing w:line="320" w:lineRule="exact"/>
              <w:jc w:val="center"/>
              <w:rPr>
                <w:rFonts w:ascii="仿宋" w:eastAsia="仿宋" w:hAnsi="仿宋" w:cs="微软雅黑" w:hint="eastAsia"/>
                <w:spacing w:val="10"/>
                <w:sz w:val="24"/>
              </w:rPr>
            </w:pPr>
          </w:p>
        </w:tc>
        <w:tc>
          <w:tcPr>
            <w:tcW w:w="1592" w:type="dxa"/>
            <w:vAlign w:val="center"/>
          </w:tcPr>
          <w:p w14:paraId="00E5B0C9" w14:textId="77777777" w:rsidR="00F1619B" w:rsidRPr="00F1619B" w:rsidRDefault="00F1619B" w:rsidP="00F1619B">
            <w:pPr>
              <w:tabs>
                <w:tab w:val="left" w:pos="5446"/>
                <w:tab w:val="left" w:pos="5940"/>
                <w:tab w:val="left" w:pos="7265"/>
              </w:tabs>
              <w:spacing w:line="320" w:lineRule="exact"/>
              <w:jc w:val="center"/>
              <w:rPr>
                <w:rFonts w:ascii="仿宋" w:eastAsia="仿宋" w:hAnsi="仿宋" w:cs="微软雅黑" w:hint="eastAsia"/>
                <w:spacing w:val="10"/>
                <w:sz w:val="24"/>
              </w:rPr>
            </w:pPr>
          </w:p>
        </w:tc>
        <w:tc>
          <w:tcPr>
            <w:tcW w:w="3660" w:type="dxa"/>
            <w:gridSpan w:val="3"/>
            <w:vAlign w:val="center"/>
          </w:tcPr>
          <w:p w14:paraId="06BBB7A2" w14:textId="77777777" w:rsidR="00F1619B" w:rsidRPr="00F1619B" w:rsidRDefault="00F1619B" w:rsidP="00F1619B">
            <w:pPr>
              <w:tabs>
                <w:tab w:val="left" w:pos="5446"/>
                <w:tab w:val="left" w:pos="5940"/>
                <w:tab w:val="left" w:pos="7265"/>
              </w:tabs>
              <w:spacing w:line="320" w:lineRule="exact"/>
              <w:jc w:val="center"/>
              <w:rPr>
                <w:rFonts w:ascii="仿宋" w:eastAsia="仿宋" w:hAnsi="仿宋" w:cs="微软雅黑" w:hint="eastAsia"/>
                <w:spacing w:val="10"/>
                <w:sz w:val="24"/>
              </w:rPr>
            </w:pPr>
          </w:p>
        </w:tc>
        <w:tc>
          <w:tcPr>
            <w:tcW w:w="5067" w:type="dxa"/>
            <w:vMerge/>
            <w:tcBorders>
              <w:right w:val="single" w:sz="4" w:space="0" w:color="auto"/>
            </w:tcBorders>
          </w:tcPr>
          <w:p w14:paraId="6A80868F" w14:textId="77777777" w:rsidR="00F1619B" w:rsidRPr="00F1619B" w:rsidRDefault="00F1619B" w:rsidP="00F1619B">
            <w:pPr>
              <w:spacing w:line="480" w:lineRule="auto"/>
              <w:rPr>
                <w:rFonts w:ascii="仿宋" w:eastAsia="仿宋" w:hAnsi="仿宋" w:cs="仿宋_GB2312" w:hint="eastAsia"/>
                <w:spacing w:val="10"/>
                <w:sz w:val="24"/>
              </w:rPr>
            </w:pPr>
          </w:p>
        </w:tc>
      </w:tr>
      <w:tr w:rsidR="00F1619B" w:rsidRPr="00F1619B" w14:paraId="4CEF8845" w14:textId="77777777" w:rsidTr="00A81665">
        <w:trPr>
          <w:cantSplit/>
          <w:trHeight w:hRule="exact" w:val="464"/>
        </w:trPr>
        <w:tc>
          <w:tcPr>
            <w:tcW w:w="1584" w:type="dxa"/>
            <w:vAlign w:val="center"/>
          </w:tcPr>
          <w:p w14:paraId="0DF80ECB" w14:textId="77777777" w:rsidR="00F1619B" w:rsidRPr="00F1619B" w:rsidRDefault="00F1619B" w:rsidP="00F1619B">
            <w:pPr>
              <w:tabs>
                <w:tab w:val="left" w:pos="5446"/>
                <w:tab w:val="left" w:pos="5940"/>
                <w:tab w:val="left" w:pos="7265"/>
              </w:tabs>
              <w:spacing w:line="320" w:lineRule="exact"/>
              <w:jc w:val="center"/>
              <w:rPr>
                <w:rFonts w:ascii="仿宋" w:eastAsia="仿宋" w:hAnsi="仿宋" w:cs="微软雅黑" w:hint="eastAsia"/>
                <w:spacing w:val="10"/>
                <w:sz w:val="24"/>
              </w:rPr>
            </w:pPr>
          </w:p>
        </w:tc>
        <w:tc>
          <w:tcPr>
            <w:tcW w:w="901" w:type="dxa"/>
            <w:vAlign w:val="center"/>
          </w:tcPr>
          <w:p w14:paraId="005C432A" w14:textId="77777777" w:rsidR="00F1619B" w:rsidRPr="00F1619B" w:rsidRDefault="00F1619B" w:rsidP="00F1619B">
            <w:pPr>
              <w:tabs>
                <w:tab w:val="left" w:pos="5446"/>
                <w:tab w:val="left" w:pos="5940"/>
                <w:tab w:val="left" w:pos="7265"/>
              </w:tabs>
              <w:spacing w:line="320" w:lineRule="exact"/>
              <w:jc w:val="center"/>
              <w:rPr>
                <w:rFonts w:ascii="仿宋" w:eastAsia="仿宋" w:hAnsi="仿宋" w:cs="微软雅黑" w:hint="eastAsia"/>
                <w:spacing w:val="10"/>
                <w:sz w:val="24"/>
              </w:rPr>
            </w:pPr>
          </w:p>
        </w:tc>
        <w:tc>
          <w:tcPr>
            <w:tcW w:w="2297" w:type="dxa"/>
            <w:vAlign w:val="center"/>
          </w:tcPr>
          <w:p w14:paraId="6E894552" w14:textId="77777777" w:rsidR="00F1619B" w:rsidRPr="00F1619B" w:rsidRDefault="00F1619B" w:rsidP="00F1619B">
            <w:pPr>
              <w:tabs>
                <w:tab w:val="left" w:pos="5446"/>
                <w:tab w:val="left" w:pos="5940"/>
                <w:tab w:val="left" w:pos="7265"/>
              </w:tabs>
              <w:spacing w:line="320" w:lineRule="exact"/>
              <w:jc w:val="center"/>
              <w:rPr>
                <w:rFonts w:ascii="仿宋" w:eastAsia="仿宋" w:hAnsi="仿宋" w:cs="微软雅黑" w:hint="eastAsia"/>
                <w:spacing w:val="10"/>
                <w:sz w:val="24"/>
              </w:rPr>
            </w:pPr>
          </w:p>
        </w:tc>
        <w:tc>
          <w:tcPr>
            <w:tcW w:w="1592" w:type="dxa"/>
            <w:vAlign w:val="center"/>
          </w:tcPr>
          <w:p w14:paraId="23355B4B" w14:textId="77777777" w:rsidR="00F1619B" w:rsidRPr="00F1619B" w:rsidRDefault="00F1619B" w:rsidP="00F1619B">
            <w:pPr>
              <w:tabs>
                <w:tab w:val="left" w:pos="5446"/>
                <w:tab w:val="left" w:pos="5940"/>
                <w:tab w:val="left" w:pos="7265"/>
              </w:tabs>
              <w:spacing w:line="320" w:lineRule="exact"/>
              <w:jc w:val="center"/>
              <w:rPr>
                <w:rFonts w:ascii="仿宋" w:eastAsia="仿宋" w:hAnsi="仿宋" w:cs="微软雅黑" w:hint="eastAsia"/>
                <w:spacing w:val="10"/>
                <w:sz w:val="24"/>
              </w:rPr>
            </w:pPr>
          </w:p>
        </w:tc>
        <w:tc>
          <w:tcPr>
            <w:tcW w:w="3660" w:type="dxa"/>
            <w:gridSpan w:val="3"/>
            <w:vAlign w:val="center"/>
          </w:tcPr>
          <w:p w14:paraId="50FC21E3" w14:textId="77777777" w:rsidR="00F1619B" w:rsidRPr="00F1619B" w:rsidRDefault="00F1619B" w:rsidP="00F1619B">
            <w:pPr>
              <w:tabs>
                <w:tab w:val="left" w:pos="5446"/>
                <w:tab w:val="left" w:pos="5940"/>
                <w:tab w:val="left" w:pos="7265"/>
              </w:tabs>
              <w:spacing w:line="320" w:lineRule="exact"/>
              <w:jc w:val="center"/>
              <w:rPr>
                <w:rFonts w:ascii="仿宋" w:eastAsia="仿宋" w:hAnsi="仿宋" w:cs="微软雅黑" w:hint="eastAsia"/>
                <w:spacing w:val="10"/>
                <w:sz w:val="24"/>
              </w:rPr>
            </w:pPr>
          </w:p>
        </w:tc>
        <w:tc>
          <w:tcPr>
            <w:tcW w:w="5067" w:type="dxa"/>
            <w:vMerge/>
            <w:tcBorders>
              <w:right w:val="single" w:sz="4" w:space="0" w:color="auto"/>
            </w:tcBorders>
          </w:tcPr>
          <w:p w14:paraId="73ACF2E7" w14:textId="77777777" w:rsidR="00F1619B" w:rsidRPr="00F1619B" w:rsidRDefault="00F1619B" w:rsidP="00F1619B">
            <w:pPr>
              <w:spacing w:line="480" w:lineRule="auto"/>
              <w:rPr>
                <w:rFonts w:ascii="仿宋" w:eastAsia="仿宋" w:hAnsi="仿宋" w:cs="仿宋_GB2312" w:hint="eastAsia"/>
                <w:spacing w:val="10"/>
                <w:sz w:val="24"/>
              </w:rPr>
            </w:pPr>
          </w:p>
        </w:tc>
      </w:tr>
      <w:tr w:rsidR="00F1619B" w:rsidRPr="00F1619B" w14:paraId="2C4C02F3" w14:textId="77777777" w:rsidTr="00A81665">
        <w:trPr>
          <w:cantSplit/>
          <w:trHeight w:hRule="exact" w:val="464"/>
        </w:trPr>
        <w:tc>
          <w:tcPr>
            <w:tcW w:w="1584" w:type="dxa"/>
            <w:vAlign w:val="center"/>
          </w:tcPr>
          <w:p w14:paraId="1C4B9EC1" w14:textId="77777777" w:rsidR="00F1619B" w:rsidRPr="00F1619B" w:rsidRDefault="00F1619B" w:rsidP="00F1619B">
            <w:pPr>
              <w:tabs>
                <w:tab w:val="left" w:pos="5446"/>
                <w:tab w:val="left" w:pos="5940"/>
                <w:tab w:val="left" w:pos="7265"/>
              </w:tabs>
              <w:spacing w:line="320" w:lineRule="exact"/>
              <w:jc w:val="center"/>
              <w:rPr>
                <w:rFonts w:ascii="仿宋" w:eastAsia="仿宋" w:hAnsi="仿宋" w:cs="微软雅黑" w:hint="eastAsia"/>
                <w:spacing w:val="10"/>
                <w:sz w:val="24"/>
              </w:rPr>
            </w:pPr>
          </w:p>
        </w:tc>
        <w:tc>
          <w:tcPr>
            <w:tcW w:w="901" w:type="dxa"/>
            <w:vAlign w:val="center"/>
          </w:tcPr>
          <w:p w14:paraId="1C1603DE" w14:textId="77777777" w:rsidR="00F1619B" w:rsidRPr="00F1619B" w:rsidRDefault="00F1619B" w:rsidP="00F1619B">
            <w:pPr>
              <w:tabs>
                <w:tab w:val="left" w:pos="5446"/>
                <w:tab w:val="left" w:pos="5940"/>
                <w:tab w:val="left" w:pos="7265"/>
              </w:tabs>
              <w:spacing w:line="320" w:lineRule="exact"/>
              <w:jc w:val="center"/>
              <w:rPr>
                <w:rFonts w:ascii="仿宋" w:eastAsia="仿宋" w:hAnsi="仿宋" w:cs="微软雅黑" w:hint="eastAsia"/>
                <w:spacing w:val="10"/>
                <w:sz w:val="24"/>
              </w:rPr>
            </w:pPr>
          </w:p>
        </w:tc>
        <w:tc>
          <w:tcPr>
            <w:tcW w:w="2297" w:type="dxa"/>
            <w:vAlign w:val="center"/>
          </w:tcPr>
          <w:p w14:paraId="139F2681" w14:textId="77777777" w:rsidR="00F1619B" w:rsidRPr="00F1619B" w:rsidRDefault="00F1619B" w:rsidP="00F1619B">
            <w:pPr>
              <w:tabs>
                <w:tab w:val="left" w:pos="5446"/>
                <w:tab w:val="left" w:pos="5940"/>
                <w:tab w:val="left" w:pos="7265"/>
              </w:tabs>
              <w:spacing w:line="320" w:lineRule="exact"/>
              <w:jc w:val="center"/>
              <w:rPr>
                <w:rFonts w:ascii="仿宋" w:eastAsia="仿宋" w:hAnsi="仿宋" w:cs="微软雅黑" w:hint="eastAsia"/>
                <w:spacing w:val="10"/>
                <w:sz w:val="24"/>
              </w:rPr>
            </w:pPr>
          </w:p>
        </w:tc>
        <w:tc>
          <w:tcPr>
            <w:tcW w:w="1592" w:type="dxa"/>
            <w:vAlign w:val="center"/>
          </w:tcPr>
          <w:p w14:paraId="5B94E7F2" w14:textId="77777777" w:rsidR="00F1619B" w:rsidRPr="00F1619B" w:rsidRDefault="00F1619B" w:rsidP="00F1619B">
            <w:pPr>
              <w:tabs>
                <w:tab w:val="left" w:pos="5446"/>
                <w:tab w:val="left" w:pos="5940"/>
                <w:tab w:val="left" w:pos="7265"/>
              </w:tabs>
              <w:spacing w:line="320" w:lineRule="exact"/>
              <w:jc w:val="center"/>
              <w:rPr>
                <w:rFonts w:ascii="仿宋" w:eastAsia="仿宋" w:hAnsi="仿宋" w:cs="微软雅黑" w:hint="eastAsia"/>
                <w:spacing w:val="10"/>
                <w:sz w:val="24"/>
              </w:rPr>
            </w:pPr>
          </w:p>
        </w:tc>
        <w:tc>
          <w:tcPr>
            <w:tcW w:w="3660" w:type="dxa"/>
            <w:gridSpan w:val="3"/>
            <w:vAlign w:val="center"/>
          </w:tcPr>
          <w:p w14:paraId="7A931AE2" w14:textId="77777777" w:rsidR="00F1619B" w:rsidRPr="00F1619B" w:rsidRDefault="00F1619B" w:rsidP="00F1619B">
            <w:pPr>
              <w:tabs>
                <w:tab w:val="left" w:pos="5446"/>
                <w:tab w:val="left" w:pos="5940"/>
                <w:tab w:val="left" w:pos="7265"/>
              </w:tabs>
              <w:spacing w:line="320" w:lineRule="exact"/>
              <w:jc w:val="center"/>
              <w:rPr>
                <w:rFonts w:ascii="仿宋" w:eastAsia="仿宋" w:hAnsi="仿宋" w:cs="微软雅黑" w:hint="eastAsia"/>
                <w:spacing w:val="10"/>
                <w:sz w:val="24"/>
              </w:rPr>
            </w:pPr>
          </w:p>
        </w:tc>
        <w:tc>
          <w:tcPr>
            <w:tcW w:w="5067" w:type="dxa"/>
            <w:vMerge/>
            <w:tcBorders>
              <w:right w:val="single" w:sz="4" w:space="0" w:color="auto"/>
            </w:tcBorders>
          </w:tcPr>
          <w:p w14:paraId="787B467C" w14:textId="77777777" w:rsidR="00F1619B" w:rsidRPr="00F1619B" w:rsidRDefault="00F1619B" w:rsidP="00F1619B">
            <w:pPr>
              <w:spacing w:line="480" w:lineRule="auto"/>
              <w:rPr>
                <w:rFonts w:ascii="仿宋" w:eastAsia="仿宋" w:hAnsi="仿宋" w:cs="仿宋_GB2312" w:hint="eastAsia"/>
                <w:spacing w:val="10"/>
                <w:sz w:val="24"/>
              </w:rPr>
            </w:pPr>
          </w:p>
        </w:tc>
      </w:tr>
      <w:tr w:rsidR="00F1619B" w:rsidRPr="00F1619B" w14:paraId="2D44ECDB" w14:textId="77777777" w:rsidTr="00A81665">
        <w:trPr>
          <w:cantSplit/>
          <w:trHeight w:val="1421"/>
        </w:trPr>
        <w:tc>
          <w:tcPr>
            <w:tcW w:w="10034" w:type="dxa"/>
            <w:gridSpan w:val="7"/>
          </w:tcPr>
          <w:p w14:paraId="7B1A0083" w14:textId="77777777" w:rsidR="00F1619B" w:rsidRPr="00F1619B" w:rsidRDefault="00F1619B" w:rsidP="00F1619B">
            <w:pPr>
              <w:tabs>
                <w:tab w:val="left" w:pos="5446"/>
                <w:tab w:val="left" w:pos="5940"/>
                <w:tab w:val="left" w:pos="7265"/>
              </w:tabs>
              <w:spacing w:line="360" w:lineRule="exact"/>
              <w:jc w:val="left"/>
              <w:rPr>
                <w:rFonts w:ascii="仿宋" w:eastAsia="仿宋" w:hAnsi="仿宋" w:cs="微软雅黑" w:hint="eastAsia"/>
                <w:spacing w:val="10"/>
                <w:sz w:val="24"/>
              </w:rPr>
            </w:pPr>
            <w:r w:rsidRPr="00F1619B">
              <w:rPr>
                <w:rFonts w:ascii="仿宋" w:eastAsia="仿宋" w:hAnsi="仿宋" w:cs="微软雅黑" w:hint="eastAsia"/>
                <w:spacing w:val="10"/>
                <w:sz w:val="24"/>
              </w:rPr>
              <w:t>*发票信息</w:t>
            </w:r>
          </w:p>
          <w:p w14:paraId="2F92926F" w14:textId="77777777" w:rsidR="00F1619B" w:rsidRPr="00F1619B" w:rsidRDefault="00F1619B" w:rsidP="00F1619B">
            <w:pPr>
              <w:tabs>
                <w:tab w:val="left" w:pos="5446"/>
                <w:tab w:val="left" w:pos="5940"/>
                <w:tab w:val="left" w:pos="7265"/>
              </w:tabs>
              <w:spacing w:line="360" w:lineRule="exact"/>
              <w:jc w:val="left"/>
              <w:rPr>
                <w:rFonts w:ascii="仿宋" w:eastAsia="仿宋" w:hAnsi="仿宋" w:cs="微软雅黑" w:hint="eastAsia"/>
                <w:spacing w:val="10"/>
                <w:sz w:val="24"/>
              </w:rPr>
            </w:pPr>
            <w:r w:rsidRPr="00F1619B">
              <w:rPr>
                <w:rFonts w:ascii="仿宋" w:eastAsia="仿宋" w:hAnsi="仿宋" w:cs="微软雅黑" w:hint="eastAsia"/>
                <w:spacing w:val="10"/>
                <w:sz w:val="24"/>
              </w:rPr>
              <w:t>1、开票单位:</w:t>
            </w:r>
          </w:p>
          <w:p w14:paraId="25087515" w14:textId="77777777" w:rsidR="00F1619B" w:rsidRPr="00F1619B" w:rsidRDefault="00F1619B" w:rsidP="00F1619B">
            <w:pPr>
              <w:tabs>
                <w:tab w:val="left" w:pos="5446"/>
                <w:tab w:val="left" w:pos="5940"/>
                <w:tab w:val="left" w:pos="7265"/>
              </w:tabs>
              <w:spacing w:line="360" w:lineRule="exact"/>
              <w:jc w:val="left"/>
              <w:rPr>
                <w:rFonts w:ascii="仿宋" w:eastAsia="仿宋" w:hAnsi="仿宋" w:cs="微软雅黑" w:hint="eastAsia"/>
                <w:spacing w:val="10"/>
                <w:sz w:val="24"/>
              </w:rPr>
            </w:pPr>
            <w:r w:rsidRPr="00F1619B">
              <w:rPr>
                <w:rFonts w:ascii="仿宋" w:eastAsia="仿宋" w:hAnsi="仿宋" w:cs="微软雅黑" w:hint="eastAsia"/>
                <w:spacing w:val="10"/>
                <w:sz w:val="24"/>
              </w:rPr>
              <w:t>2、纳税人识别号:</w:t>
            </w:r>
          </w:p>
          <w:p w14:paraId="5080686A" w14:textId="77777777" w:rsidR="00F1619B" w:rsidRPr="00F1619B" w:rsidRDefault="00F1619B" w:rsidP="00F1619B">
            <w:pPr>
              <w:tabs>
                <w:tab w:val="left" w:pos="5446"/>
                <w:tab w:val="left" w:pos="5940"/>
                <w:tab w:val="left" w:pos="7265"/>
              </w:tabs>
              <w:spacing w:line="360" w:lineRule="exact"/>
              <w:jc w:val="left"/>
              <w:rPr>
                <w:rFonts w:ascii="仿宋" w:eastAsia="仿宋" w:hAnsi="仿宋" w:cs="微软雅黑" w:hint="eastAsia"/>
                <w:spacing w:val="10"/>
                <w:sz w:val="24"/>
              </w:rPr>
            </w:pPr>
            <w:r w:rsidRPr="00F1619B">
              <w:rPr>
                <w:rFonts w:ascii="仿宋" w:eastAsia="仿宋" w:hAnsi="仿宋" w:cs="微软雅黑" w:hint="eastAsia"/>
                <w:spacing w:val="10"/>
                <w:sz w:val="24"/>
              </w:rPr>
              <w:t>3、地址、电话:</w:t>
            </w:r>
          </w:p>
          <w:p w14:paraId="693296C7" w14:textId="77777777" w:rsidR="00F1619B" w:rsidRPr="00F1619B" w:rsidRDefault="00F1619B" w:rsidP="00F1619B">
            <w:pPr>
              <w:tabs>
                <w:tab w:val="left" w:pos="5446"/>
                <w:tab w:val="left" w:pos="5940"/>
                <w:tab w:val="left" w:pos="7265"/>
              </w:tabs>
              <w:spacing w:line="360" w:lineRule="exact"/>
              <w:jc w:val="left"/>
              <w:rPr>
                <w:rFonts w:ascii="仿宋" w:eastAsia="仿宋" w:hAnsi="仿宋" w:cs="微软雅黑" w:hint="eastAsia"/>
                <w:spacing w:val="10"/>
                <w:sz w:val="24"/>
              </w:rPr>
            </w:pPr>
            <w:r w:rsidRPr="00F1619B">
              <w:rPr>
                <w:rFonts w:ascii="仿宋" w:eastAsia="仿宋" w:hAnsi="仿宋" w:cs="微软雅黑" w:hint="eastAsia"/>
                <w:spacing w:val="10"/>
                <w:sz w:val="24"/>
              </w:rPr>
              <w:t>4、开户行及账号:</w:t>
            </w:r>
          </w:p>
        </w:tc>
        <w:tc>
          <w:tcPr>
            <w:tcW w:w="5067" w:type="dxa"/>
            <w:vMerge/>
            <w:tcBorders>
              <w:right w:val="single" w:sz="4" w:space="0" w:color="auto"/>
            </w:tcBorders>
          </w:tcPr>
          <w:p w14:paraId="54CF3C30" w14:textId="77777777" w:rsidR="00F1619B" w:rsidRPr="00F1619B" w:rsidRDefault="00F1619B" w:rsidP="00F1619B">
            <w:pPr>
              <w:spacing w:line="360" w:lineRule="exact"/>
              <w:jc w:val="right"/>
              <w:rPr>
                <w:rFonts w:ascii="仿宋" w:eastAsia="仿宋" w:hAnsi="仿宋" w:cs="仿宋_GB2312" w:hint="eastAsia"/>
                <w:spacing w:val="10"/>
                <w:sz w:val="24"/>
              </w:rPr>
            </w:pPr>
          </w:p>
        </w:tc>
      </w:tr>
      <w:tr w:rsidR="00F1619B" w:rsidRPr="00F1619B" w14:paraId="7177EAEE" w14:textId="77777777" w:rsidTr="00A81665">
        <w:trPr>
          <w:cantSplit/>
          <w:trHeight w:val="814"/>
        </w:trPr>
        <w:tc>
          <w:tcPr>
            <w:tcW w:w="10034" w:type="dxa"/>
            <w:gridSpan w:val="7"/>
          </w:tcPr>
          <w:p w14:paraId="483F6B38" w14:textId="77777777" w:rsidR="00F1619B" w:rsidRPr="00F1619B" w:rsidRDefault="00F1619B" w:rsidP="00F1619B">
            <w:pPr>
              <w:tabs>
                <w:tab w:val="left" w:pos="5446"/>
                <w:tab w:val="left" w:pos="5940"/>
                <w:tab w:val="left" w:pos="7265"/>
              </w:tabs>
              <w:spacing w:line="360" w:lineRule="exact"/>
              <w:rPr>
                <w:rFonts w:ascii="仿宋" w:eastAsia="仿宋" w:hAnsi="仿宋" w:cs="微软雅黑" w:hint="eastAsia"/>
                <w:spacing w:val="10"/>
                <w:sz w:val="24"/>
              </w:rPr>
            </w:pPr>
            <w:r w:rsidRPr="00F1619B">
              <w:rPr>
                <w:rFonts w:ascii="仿宋" w:eastAsia="仿宋" w:hAnsi="仿宋" w:cs="微软雅黑" w:hint="eastAsia"/>
                <w:spacing w:val="10"/>
                <w:sz w:val="24"/>
              </w:rPr>
              <w:t xml:space="preserve">*发票要求      </w:t>
            </w:r>
            <w:r w:rsidRPr="00F1619B">
              <w:rPr>
                <w:rFonts w:ascii="仿宋" w:eastAsia="仿宋" w:hAnsi="仿宋" w:cs="微软雅黑" w:hint="eastAsia"/>
                <w:sz w:val="24"/>
              </w:rPr>
              <w:t>□</w:t>
            </w:r>
            <w:r w:rsidRPr="00F1619B">
              <w:rPr>
                <w:rFonts w:ascii="仿宋" w:eastAsia="仿宋" w:hAnsi="仿宋" w:cs="微软雅黑" w:hint="eastAsia"/>
                <w:spacing w:val="10"/>
                <w:sz w:val="24"/>
              </w:rPr>
              <w:t xml:space="preserve">增值税普通发票    </w:t>
            </w:r>
            <w:r w:rsidRPr="00F1619B">
              <w:rPr>
                <w:rFonts w:ascii="仿宋" w:eastAsia="仿宋" w:hAnsi="仿宋" w:cs="微软雅黑" w:hint="eastAsia"/>
                <w:sz w:val="24"/>
              </w:rPr>
              <w:t>□</w:t>
            </w:r>
            <w:r w:rsidRPr="00F1619B">
              <w:rPr>
                <w:rFonts w:ascii="仿宋" w:eastAsia="仿宋" w:hAnsi="仿宋" w:cs="微软雅黑" w:hint="eastAsia"/>
                <w:spacing w:val="10"/>
                <w:sz w:val="24"/>
              </w:rPr>
              <w:t>增值税专用发票</w:t>
            </w:r>
          </w:p>
          <w:p w14:paraId="44011F22" w14:textId="77777777" w:rsidR="00F1619B" w:rsidRPr="00F1619B" w:rsidRDefault="00F1619B" w:rsidP="00F1619B">
            <w:pPr>
              <w:tabs>
                <w:tab w:val="left" w:pos="1772"/>
              </w:tabs>
              <w:rPr>
                <w:rFonts w:ascii="仿宋" w:eastAsia="仿宋" w:hAnsi="仿宋" w:cs="微软雅黑" w:hint="eastAsia"/>
                <w:sz w:val="24"/>
              </w:rPr>
            </w:pPr>
            <w:r w:rsidRPr="00F1619B">
              <w:rPr>
                <w:rFonts w:ascii="仿宋" w:eastAsia="仿宋" w:hAnsi="仿宋" w:cs="微软雅黑" w:hint="eastAsia"/>
                <w:sz w:val="24"/>
              </w:rPr>
              <w:t>*住宿安排        □单住                □合住</w:t>
            </w:r>
            <w:r w:rsidRPr="00F1619B">
              <w:rPr>
                <w:rFonts w:ascii="仿宋" w:eastAsia="仿宋" w:hAnsi="仿宋" w:cs="微软雅黑" w:hint="eastAsia"/>
                <w:sz w:val="24"/>
              </w:rPr>
              <w:tab/>
            </w:r>
          </w:p>
        </w:tc>
        <w:tc>
          <w:tcPr>
            <w:tcW w:w="5067" w:type="dxa"/>
            <w:vMerge/>
            <w:tcBorders>
              <w:right w:val="single" w:sz="4" w:space="0" w:color="auto"/>
            </w:tcBorders>
          </w:tcPr>
          <w:p w14:paraId="7A142261" w14:textId="77777777" w:rsidR="00F1619B" w:rsidRPr="00F1619B" w:rsidRDefault="00F1619B" w:rsidP="00F1619B">
            <w:pPr>
              <w:spacing w:line="360" w:lineRule="exact"/>
              <w:rPr>
                <w:rFonts w:ascii="仿宋" w:eastAsia="仿宋" w:hAnsi="仿宋" w:hint="eastAsia"/>
                <w:b/>
                <w:bCs/>
                <w:sz w:val="24"/>
              </w:rPr>
            </w:pPr>
          </w:p>
        </w:tc>
      </w:tr>
      <w:tr w:rsidR="00F1619B" w:rsidRPr="00F1619B" w14:paraId="46BE4FF2" w14:textId="77777777" w:rsidTr="00A81665">
        <w:trPr>
          <w:cantSplit/>
          <w:trHeight w:val="795"/>
        </w:trPr>
        <w:tc>
          <w:tcPr>
            <w:tcW w:w="10034" w:type="dxa"/>
            <w:gridSpan w:val="7"/>
            <w:tcBorders>
              <w:bottom w:val="single" w:sz="4" w:space="0" w:color="auto"/>
            </w:tcBorders>
          </w:tcPr>
          <w:p w14:paraId="207CAADE" w14:textId="77777777" w:rsidR="00F1619B" w:rsidRPr="00F1619B" w:rsidRDefault="00F1619B" w:rsidP="00F1619B">
            <w:pPr>
              <w:tabs>
                <w:tab w:val="left" w:pos="1772"/>
              </w:tabs>
              <w:jc w:val="left"/>
              <w:rPr>
                <w:rFonts w:ascii="仿宋" w:eastAsia="仿宋" w:hAnsi="仿宋" w:cs="微软雅黑" w:hint="eastAsia"/>
                <w:sz w:val="24"/>
              </w:rPr>
            </w:pPr>
            <w:r w:rsidRPr="00F1619B">
              <w:rPr>
                <w:rFonts w:ascii="仿宋" w:eastAsia="仿宋" w:hAnsi="仿宋" w:cs="微软雅黑" w:hint="eastAsia"/>
                <w:sz w:val="24"/>
              </w:rPr>
              <w:t>*付款方式        □汇款      □现金      □</w:t>
            </w:r>
            <w:proofErr w:type="gramStart"/>
            <w:r w:rsidRPr="00F1619B">
              <w:rPr>
                <w:rFonts w:ascii="仿宋" w:eastAsia="仿宋" w:hAnsi="仿宋" w:cs="微软雅黑" w:hint="eastAsia"/>
                <w:sz w:val="24"/>
              </w:rPr>
              <w:t>微信或</w:t>
            </w:r>
            <w:proofErr w:type="gramEnd"/>
            <w:r w:rsidRPr="00F1619B">
              <w:rPr>
                <w:rFonts w:ascii="仿宋" w:eastAsia="仿宋" w:hAnsi="仿宋" w:cs="微软雅黑" w:hint="eastAsia"/>
                <w:sz w:val="24"/>
              </w:rPr>
              <w:t>支付宝</w:t>
            </w:r>
          </w:p>
        </w:tc>
        <w:tc>
          <w:tcPr>
            <w:tcW w:w="5067" w:type="dxa"/>
            <w:tcBorders>
              <w:bottom w:val="single" w:sz="4" w:space="0" w:color="auto"/>
              <w:right w:val="single" w:sz="4" w:space="0" w:color="auto"/>
            </w:tcBorders>
          </w:tcPr>
          <w:p w14:paraId="69B3CA9B" w14:textId="25585B7A" w:rsidR="00F1619B" w:rsidRPr="00F1619B" w:rsidRDefault="00F1619B" w:rsidP="00F1619B">
            <w:pPr>
              <w:spacing w:line="360" w:lineRule="exact"/>
              <w:rPr>
                <w:rFonts w:ascii="仿宋" w:eastAsia="仿宋" w:hAnsi="仿宋" w:hint="eastAsia"/>
                <w:b/>
                <w:bCs/>
                <w:sz w:val="24"/>
              </w:rPr>
            </w:pPr>
            <w:r w:rsidRPr="00F1619B">
              <w:rPr>
                <w:rFonts w:ascii="仿宋" w:eastAsia="仿宋" w:hAnsi="仿宋" w:cs="仿宋_GB2312" w:hint="eastAsia"/>
                <w:b/>
                <w:color w:val="191919"/>
                <w:sz w:val="24"/>
                <w:shd w:val="clear" w:color="auto" w:fill="FFFFFF"/>
              </w:rPr>
              <w:t xml:space="preserve">A类收费 </w:t>
            </w:r>
            <w:r w:rsidRPr="00F1619B">
              <w:rPr>
                <w:rFonts w:ascii="仿宋" w:eastAsia="仿宋" w:hAnsi="仿宋" w:cs="仿宋_GB2312"/>
                <w:b/>
                <w:color w:val="191919"/>
                <w:sz w:val="24"/>
                <w:shd w:val="clear" w:color="auto" w:fill="FFFFFF"/>
              </w:rPr>
              <w:t xml:space="preserve">  </w:t>
            </w:r>
            <w:r w:rsidRPr="00F1619B">
              <w:rPr>
                <w:rFonts w:ascii="仿宋" w:eastAsia="仿宋" w:hAnsi="仿宋" w:cs="仿宋_GB2312" w:hint="eastAsia"/>
                <w:b/>
                <w:color w:val="191919"/>
                <w:sz w:val="24"/>
                <w:shd w:val="clear" w:color="auto" w:fill="FFFFFF"/>
              </w:rPr>
              <w:t xml:space="preserve">B类收费 </w:t>
            </w:r>
            <w:r>
              <w:rPr>
                <w:rFonts w:ascii="仿宋" w:eastAsia="仿宋" w:hAnsi="仿宋" w:cs="仿宋_GB2312" w:hint="eastAsia"/>
                <w:b/>
                <w:color w:val="191919"/>
                <w:sz w:val="24"/>
                <w:shd w:val="clear" w:color="auto" w:fill="FFFFFF"/>
              </w:rPr>
              <w:t xml:space="preserve"> </w:t>
            </w:r>
            <w:r w:rsidRPr="00F1619B">
              <w:rPr>
                <w:rFonts w:ascii="仿宋" w:eastAsia="仿宋" w:hAnsi="仿宋" w:cs="仿宋_GB2312" w:hint="eastAsia"/>
                <w:b/>
                <w:color w:val="191919"/>
                <w:sz w:val="24"/>
                <w:shd w:val="clear" w:color="auto" w:fill="FFFFFF"/>
              </w:rPr>
              <w:t xml:space="preserve">（ </w:t>
            </w:r>
            <w:r w:rsidRPr="00F1619B">
              <w:rPr>
                <w:rFonts w:ascii="仿宋" w:eastAsia="仿宋" w:hAnsi="仿宋" w:cs="仿宋_GB2312"/>
                <w:b/>
                <w:color w:val="191919"/>
                <w:sz w:val="24"/>
                <w:shd w:val="clear" w:color="auto" w:fill="FFFFFF"/>
              </w:rPr>
              <w:t xml:space="preserve">              </w:t>
            </w:r>
            <w:r w:rsidRPr="00F1619B">
              <w:rPr>
                <w:rFonts w:ascii="仿宋" w:eastAsia="仿宋" w:hAnsi="仿宋" w:cs="仿宋_GB2312" w:hint="eastAsia"/>
                <w:b/>
                <w:color w:val="191919"/>
                <w:sz w:val="24"/>
                <w:shd w:val="clear" w:color="auto" w:fill="FFFFFF"/>
              </w:rPr>
              <w:t>）</w:t>
            </w:r>
          </w:p>
          <w:p w14:paraId="317092D9" w14:textId="77777777" w:rsidR="00F1619B" w:rsidRPr="00F1619B" w:rsidRDefault="00F1619B" w:rsidP="00F1619B">
            <w:pPr>
              <w:spacing w:line="360" w:lineRule="exact"/>
              <w:rPr>
                <w:rFonts w:ascii="仿宋" w:eastAsia="仿宋" w:hAnsi="仿宋" w:hint="eastAsia"/>
                <w:b/>
                <w:bCs/>
                <w:sz w:val="24"/>
              </w:rPr>
            </w:pPr>
            <w:r w:rsidRPr="00F1619B">
              <w:rPr>
                <w:rFonts w:ascii="仿宋" w:eastAsia="仿宋" w:hAnsi="仿宋" w:hint="eastAsia"/>
                <w:b/>
                <w:bCs/>
                <w:sz w:val="24"/>
              </w:rPr>
              <w:t xml:space="preserve">请备注参加培训班地点（ </w:t>
            </w:r>
            <w:r w:rsidRPr="00F1619B">
              <w:rPr>
                <w:rFonts w:ascii="仿宋" w:eastAsia="仿宋" w:hAnsi="仿宋"/>
                <w:b/>
                <w:bCs/>
                <w:sz w:val="24"/>
              </w:rPr>
              <w:t xml:space="preserve">              </w:t>
            </w:r>
            <w:r w:rsidRPr="00F1619B">
              <w:rPr>
                <w:rFonts w:ascii="仿宋" w:eastAsia="仿宋" w:hAnsi="仿宋" w:hint="eastAsia"/>
                <w:b/>
                <w:bCs/>
                <w:sz w:val="24"/>
              </w:rPr>
              <w:t>）</w:t>
            </w:r>
          </w:p>
        </w:tc>
      </w:tr>
    </w:tbl>
    <w:p w14:paraId="12A3779B" w14:textId="2D3F9845" w:rsidR="00A2392E" w:rsidRPr="00F1619B" w:rsidRDefault="00F1619B" w:rsidP="00F1619B">
      <w:pPr>
        <w:rPr>
          <w:rFonts w:ascii="仿宋_GB2312" w:eastAsia="仿宋_GB2312" w:hAnsi="仿宋" w:cs="仿宋" w:hint="eastAsia"/>
          <w:sz w:val="28"/>
          <w:szCs w:val="28"/>
        </w:rPr>
      </w:pPr>
      <w:r w:rsidRPr="00F1619B">
        <w:rPr>
          <w:rFonts w:hint="eastAsia"/>
          <w:sz w:val="24"/>
        </w:rPr>
        <w:t>备注：</w:t>
      </w:r>
      <w:r w:rsidRPr="00F1619B">
        <w:rPr>
          <w:rFonts w:hint="eastAsia"/>
          <w:sz w:val="24"/>
        </w:rPr>
        <w:t>1</w:t>
      </w:r>
      <w:r w:rsidRPr="00F1619B">
        <w:rPr>
          <w:rFonts w:hint="eastAsia"/>
          <w:sz w:val="24"/>
        </w:rPr>
        <w:t>、此表可复制，填好后须加盖公章有效</w:t>
      </w:r>
      <w:r w:rsidRPr="00F1619B">
        <w:rPr>
          <w:rFonts w:hint="eastAsia"/>
          <w:sz w:val="24"/>
        </w:rPr>
        <w:t xml:space="preserve">  </w:t>
      </w:r>
      <w:r w:rsidRPr="00F1619B">
        <w:rPr>
          <w:rFonts w:hint="eastAsia"/>
          <w:sz w:val="24"/>
        </w:rPr>
        <w:tab/>
        <w:t>2</w:t>
      </w:r>
      <w:r w:rsidRPr="00F1619B">
        <w:rPr>
          <w:rFonts w:hint="eastAsia"/>
          <w:sz w:val="24"/>
        </w:rPr>
        <w:t>、此表填好后请在开班前五日传真至我中心。</w:t>
      </w:r>
    </w:p>
    <w:sectPr w:rsidR="00A2392E" w:rsidRPr="00F1619B" w:rsidSect="00F1619B">
      <w:footerReference w:type="default" r:id="rId10"/>
      <w:pgSz w:w="16838" w:h="11906" w:orient="landscape"/>
      <w:pgMar w:top="624" w:right="1134" w:bottom="567" w:left="1134" w:header="851" w:footer="992" w:gutter="0"/>
      <w:cols w:space="720"/>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490E1D" w14:textId="77777777" w:rsidR="006F0D00" w:rsidRDefault="006F0D00">
      <w:r>
        <w:separator/>
      </w:r>
    </w:p>
  </w:endnote>
  <w:endnote w:type="continuationSeparator" w:id="0">
    <w:p w14:paraId="57EF67D0" w14:textId="77777777" w:rsidR="006F0D00" w:rsidRDefault="006F0D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embedRegular r:id="rId1" w:subsetted="1" w:fontKey="{88C073FC-F84E-4617-8DB3-8DB6F39B603C}"/>
    <w:embedBold r:id="rId2" w:subsetted="1" w:fontKey="{C5C9F5B3-B5B5-4B14-88E2-9AEA6CB295BC}"/>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1" w:usb1="080E0000" w:usb2="00000000" w:usb3="00000000" w:csb0="00040000" w:csb1="00000000"/>
    <w:embedBold r:id="rId3" w:subsetted="1" w:fontKey="{0BC72D20-7329-4044-ABA1-BF08BB8D8E0B}"/>
  </w:font>
  <w:font w:name="方正公文小标宋">
    <w:charset w:val="86"/>
    <w:family w:val="auto"/>
    <w:pitch w:val="default"/>
    <w:sig w:usb0="A00002BF" w:usb1="38CF7CFA" w:usb2="00000016" w:usb3="00000000" w:csb0="00040001" w:csb1="00000000"/>
    <w:embedRegular r:id="rId4" w:subsetted="1" w:fontKey="{CDD4D1FC-7AF3-4268-B94E-E61EC8F818EE}"/>
  </w:font>
  <w:font w:name="黑体">
    <w:altName w:val="SimHei"/>
    <w:panose1 w:val="02010609060101010101"/>
    <w:charset w:val="86"/>
    <w:family w:val="modern"/>
    <w:pitch w:val="fixed"/>
    <w:sig w:usb0="800002BF" w:usb1="38CF7CFA" w:usb2="00000016" w:usb3="00000000" w:csb0="00040001" w:csb1="00000000"/>
    <w:embedRegular r:id="rId5" w:subsetted="1" w:fontKey="{C1036B61-C65A-45B7-A425-1DAEEA4E19DB}"/>
    <w:embedBold r:id="rId6" w:subsetted="1" w:fontKey="{AA0FEAC7-DBEA-4911-89B9-3AF518F9F5D6}"/>
  </w:font>
  <w:font w:name="仿宋_GB2312">
    <w:altName w:val="仿宋"/>
    <w:charset w:val="86"/>
    <w:family w:val="auto"/>
    <w:pitch w:val="default"/>
    <w:sig w:usb0="00000000" w:usb1="00000000" w:usb2="00000000" w:usb3="00000000" w:csb0="00040000" w:csb1="00000000"/>
  </w:font>
  <w:font w:name="微软雅黑">
    <w:panose1 w:val="020B0503020204020204"/>
    <w:charset w:val="86"/>
    <w:family w:val="swiss"/>
    <w:pitch w:val="variable"/>
    <w:sig w:usb0="80000287" w:usb1="2ACF3C50" w:usb2="00000016" w:usb3="00000000" w:csb0="0004001F"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5CFD4" w14:textId="77777777" w:rsidR="00A2392E" w:rsidRDefault="00000000">
    <w:pPr>
      <w:pStyle w:val="a7"/>
      <w:jc w:val="center"/>
    </w:pPr>
    <w:r>
      <w:rPr>
        <w:rFonts w:hint="eastAsia"/>
      </w:rPr>
      <w:t xml:space="preserve">  </w:t>
    </w:r>
    <w:r>
      <w:t xml:space="preserve"> </w:t>
    </w:r>
    <w:r>
      <w:rPr>
        <w:sz w:val="28"/>
        <w:szCs w:val="28"/>
      </w:rPr>
      <w:fldChar w:fldCharType="begin"/>
    </w:r>
    <w:r>
      <w:rPr>
        <w:sz w:val="28"/>
        <w:szCs w:val="28"/>
      </w:rPr>
      <w:instrText xml:space="preserve"> PAGE </w:instrText>
    </w:r>
    <w:r>
      <w:rPr>
        <w:sz w:val="28"/>
        <w:szCs w:val="28"/>
      </w:rPr>
      <w:fldChar w:fldCharType="separate"/>
    </w:r>
    <w:r>
      <w:rPr>
        <w:sz w:val="28"/>
        <w:szCs w:val="28"/>
      </w:rPr>
      <w:t>- 4 -</w:t>
    </w:r>
    <w:r>
      <w:rPr>
        <w:sz w:val="28"/>
        <w:szCs w:val="2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B3801" w14:textId="77777777" w:rsidR="00F1619B" w:rsidRDefault="00F1619B">
    <w:pPr>
      <w:pStyle w:val="a7"/>
      <w:framePr w:wrap="around" w:vAnchor="text" w:hAnchor="margin" w:xAlign="center" w:y="1"/>
      <w:rPr>
        <w:rStyle w:val="ae"/>
        <w:rFonts w:eastAsia="华文中宋"/>
        <w:sz w:val="28"/>
        <w:szCs w:val="28"/>
      </w:rPr>
    </w:pPr>
    <w:r>
      <w:rPr>
        <w:rFonts w:eastAsia="华文中宋"/>
        <w:sz w:val="28"/>
        <w:szCs w:val="28"/>
      </w:rPr>
      <w:fldChar w:fldCharType="begin"/>
    </w:r>
    <w:r>
      <w:rPr>
        <w:rStyle w:val="ae"/>
        <w:rFonts w:eastAsia="华文中宋"/>
        <w:sz w:val="28"/>
        <w:szCs w:val="28"/>
      </w:rPr>
      <w:instrText xml:space="preserve">PAGE  </w:instrText>
    </w:r>
    <w:r>
      <w:rPr>
        <w:rFonts w:eastAsia="华文中宋"/>
        <w:sz w:val="28"/>
        <w:szCs w:val="28"/>
      </w:rPr>
      <w:fldChar w:fldCharType="separate"/>
    </w:r>
    <w:r>
      <w:rPr>
        <w:rStyle w:val="ae"/>
        <w:rFonts w:eastAsia="华文中宋"/>
        <w:sz w:val="28"/>
        <w:szCs w:val="28"/>
      </w:rPr>
      <w:t>8</w:t>
    </w:r>
    <w:r>
      <w:rPr>
        <w:rFonts w:eastAsia="华文中宋"/>
        <w:sz w:val="28"/>
        <w:szCs w:val="28"/>
      </w:rPr>
      <w:fldChar w:fldCharType="end"/>
    </w:r>
  </w:p>
  <w:p w14:paraId="0F10440D" w14:textId="77777777" w:rsidR="00F1619B" w:rsidRDefault="00F1619B">
    <w:pPr>
      <w:pStyle w:val="a7"/>
      <w:rPr>
        <w:sz w:val="24"/>
        <w:szCs w:val="24"/>
      </w:rPr>
    </w:pPr>
    <w:r>
      <w:rPr>
        <w:rFonts w:hint="eastAsi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DD992C" w14:textId="77777777" w:rsidR="006F0D00" w:rsidRDefault="006F0D00">
      <w:r>
        <w:separator/>
      </w:r>
    </w:p>
  </w:footnote>
  <w:footnote w:type="continuationSeparator" w:id="0">
    <w:p w14:paraId="22F6D028" w14:textId="77777777" w:rsidR="006F0D00" w:rsidRDefault="006F0D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B441C" w14:textId="77777777" w:rsidR="00A2392E" w:rsidRDefault="00A2392E">
    <w:pPr>
      <w:pStyle w:val="a9"/>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60"/>
  <w:noPunctuationKerning/>
  <w:characterSpacingControl w:val="compressPunctuation"/>
  <w:hdrShapeDefaults>
    <o:shapedefaults v:ext="edit" spidmax="2166" fillcolor="white" stroke="f">
      <v:fill color="white"/>
      <v:stroke on="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WIyY2EwZDVjYmNiNWJmODBlNDJmODRkYzllMDMwOTMifQ=="/>
  </w:docVars>
  <w:rsids>
    <w:rsidRoot w:val="00DE5811"/>
    <w:rsid w:val="000004BA"/>
    <w:rsid w:val="000006D5"/>
    <w:rsid w:val="00000D0E"/>
    <w:rsid w:val="00003AE1"/>
    <w:rsid w:val="000041BC"/>
    <w:rsid w:val="000050F9"/>
    <w:rsid w:val="00007AB3"/>
    <w:rsid w:val="00011BB5"/>
    <w:rsid w:val="00012062"/>
    <w:rsid w:val="000123EB"/>
    <w:rsid w:val="00015DAF"/>
    <w:rsid w:val="00016220"/>
    <w:rsid w:val="00017B66"/>
    <w:rsid w:val="00020C3D"/>
    <w:rsid w:val="0002246D"/>
    <w:rsid w:val="000225D8"/>
    <w:rsid w:val="00022DA7"/>
    <w:rsid w:val="0002353F"/>
    <w:rsid w:val="00024925"/>
    <w:rsid w:val="0002647B"/>
    <w:rsid w:val="0002783D"/>
    <w:rsid w:val="000315D0"/>
    <w:rsid w:val="00032831"/>
    <w:rsid w:val="00034F0F"/>
    <w:rsid w:val="000360BC"/>
    <w:rsid w:val="00041020"/>
    <w:rsid w:val="0004143D"/>
    <w:rsid w:val="0004172F"/>
    <w:rsid w:val="0004364C"/>
    <w:rsid w:val="000451F8"/>
    <w:rsid w:val="000458EE"/>
    <w:rsid w:val="00047342"/>
    <w:rsid w:val="00050133"/>
    <w:rsid w:val="000508CD"/>
    <w:rsid w:val="000509CD"/>
    <w:rsid w:val="00050D94"/>
    <w:rsid w:val="0005139F"/>
    <w:rsid w:val="00051631"/>
    <w:rsid w:val="00051F12"/>
    <w:rsid w:val="00052C74"/>
    <w:rsid w:val="00053264"/>
    <w:rsid w:val="00054DE5"/>
    <w:rsid w:val="00055719"/>
    <w:rsid w:val="000557D7"/>
    <w:rsid w:val="00055DC5"/>
    <w:rsid w:val="000569F6"/>
    <w:rsid w:val="00056C2E"/>
    <w:rsid w:val="0005730B"/>
    <w:rsid w:val="00057CD3"/>
    <w:rsid w:val="00060199"/>
    <w:rsid w:val="00061FF8"/>
    <w:rsid w:val="00062C73"/>
    <w:rsid w:val="00063F3A"/>
    <w:rsid w:val="0007006C"/>
    <w:rsid w:val="00072890"/>
    <w:rsid w:val="000750FA"/>
    <w:rsid w:val="00076939"/>
    <w:rsid w:val="000828C1"/>
    <w:rsid w:val="00083546"/>
    <w:rsid w:val="00084565"/>
    <w:rsid w:val="000877AF"/>
    <w:rsid w:val="00090372"/>
    <w:rsid w:val="0009132C"/>
    <w:rsid w:val="00093511"/>
    <w:rsid w:val="00094650"/>
    <w:rsid w:val="00094DA5"/>
    <w:rsid w:val="00095892"/>
    <w:rsid w:val="00095D79"/>
    <w:rsid w:val="00096B67"/>
    <w:rsid w:val="000A016F"/>
    <w:rsid w:val="000A15E1"/>
    <w:rsid w:val="000A3765"/>
    <w:rsid w:val="000B004F"/>
    <w:rsid w:val="000B1541"/>
    <w:rsid w:val="000B3721"/>
    <w:rsid w:val="000B585B"/>
    <w:rsid w:val="000B7191"/>
    <w:rsid w:val="000C187E"/>
    <w:rsid w:val="000C1D94"/>
    <w:rsid w:val="000C5B93"/>
    <w:rsid w:val="000C5C93"/>
    <w:rsid w:val="000C7736"/>
    <w:rsid w:val="000D3F72"/>
    <w:rsid w:val="000D691D"/>
    <w:rsid w:val="000D7084"/>
    <w:rsid w:val="000E1E9A"/>
    <w:rsid w:val="000E235F"/>
    <w:rsid w:val="000E3234"/>
    <w:rsid w:val="000E5742"/>
    <w:rsid w:val="000E7BA3"/>
    <w:rsid w:val="000F1859"/>
    <w:rsid w:val="000F2580"/>
    <w:rsid w:val="000F2EAD"/>
    <w:rsid w:val="000F4FA2"/>
    <w:rsid w:val="000F53C4"/>
    <w:rsid w:val="000F6C88"/>
    <w:rsid w:val="00100890"/>
    <w:rsid w:val="001025D6"/>
    <w:rsid w:val="00103601"/>
    <w:rsid w:val="001038D5"/>
    <w:rsid w:val="00103FC9"/>
    <w:rsid w:val="001121B7"/>
    <w:rsid w:val="001140EB"/>
    <w:rsid w:val="00114A5A"/>
    <w:rsid w:val="00115BFC"/>
    <w:rsid w:val="001166AF"/>
    <w:rsid w:val="001171D3"/>
    <w:rsid w:val="00117ABC"/>
    <w:rsid w:val="00117F9E"/>
    <w:rsid w:val="001200B6"/>
    <w:rsid w:val="00121A97"/>
    <w:rsid w:val="001226BB"/>
    <w:rsid w:val="0012351A"/>
    <w:rsid w:val="0012370B"/>
    <w:rsid w:val="00126634"/>
    <w:rsid w:val="0013110B"/>
    <w:rsid w:val="00131FE5"/>
    <w:rsid w:val="00134A7B"/>
    <w:rsid w:val="00135A27"/>
    <w:rsid w:val="0014445A"/>
    <w:rsid w:val="00145649"/>
    <w:rsid w:val="0015108F"/>
    <w:rsid w:val="0015157E"/>
    <w:rsid w:val="00152C80"/>
    <w:rsid w:val="001545D8"/>
    <w:rsid w:val="00154FB4"/>
    <w:rsid w:val="00160A10"/>
    <w:rsid w:val="00161CA8"/>
    <w:rsid w:val="00161E41"/>
    <w:rsid w:val="00162A82"/>
    <w:rsid w:val="0016381E"/>
    <w:rsid w:val="00164E04"/>
    <w:rsid w:val="001728DF"/>
    <w:rsid w:val="001735C6"/>
    <w:rsid w:val="00176663"/>
    <w:rsid w:val="001823EC"/>
    <w:rsid w:val="00190502"/>
    <w:rsid w:val="001913D8"/>
    <w:rsid w:val="001917CD"/>
    <w:rsid w:val="00191B61"/>
    <w:rsid w:val="00192215"/>
    <w:rsid w:val="00192353"/>
    <w:rsid w:val="001923CB"/>
    <w:rsid w:val="00193767"/>
    <w:rsid w:val="001937AC"/>
    <w:rsid w:val="001943FD"/>
    <w:rsid w:val="00194AA2"/>
    <w:rsid w:val="00195416"/>
    <w:rsid w:val="00195825"/>
    <w:rsid w:val="001964DB"/>
    <w:rsid w:val="001A06D3"/>
    <w:rsid w:val="001A08BE"/>
    <w:rsid w:val="001A0CCB"/>
    <w:rsid w:val="001A24EC"/>
    <w:rsid w:val="001A2B50"/>
    <w:rsid w:val="001A2C76"/>
    <w:rsid w:val="001A3A06"/>
    <w:rsid w:val="001A5F7A"/>
    <w:rsid w:val="001A60D7"/>
    <w:rsid w:val="001A6911"/>
    <w:rsid w:val="001B04C6"/>
    <w:rsid w:val="001B069B"/>
    <w:rsid w:val="001B0D26"/>
    <w:rsid w:val="001C012B"/>
    <w:rsid w:val="001C05FB"/>
    <w:rsid w:val="001C40FF"/>
    <w:rsid w:val="001C4396"/>
    <w:rsid w:val="001C45D1"/>
    <w:rsid w:val="001C4F8E"/>
    <w:rsid w:val="001D4846"/>
    <w:rsid w:val="001D52EA"/>
    <w:rsid w:val="001D5F77"/>
    <w:rsid w:val="001D643A"/>
    <w:rsid w:val="001D6FE3"/>
    <w:rsid w:val="001E1BD3"/>
    <w:rsid w:val="001E1F95"/>
    <w:rsid w:val="001E2FE9"/>
    <w:rsid w:val="001E5054"/>
    <w:rsid w:val="001E61B7"/>
    <w:rsid w:val="001E7FED"/>
    <w:rsid w:val="001F0BFC"/>
    <w:rsid w:val="001F2366"/>
    <w:rsid w:val="001F242D"/>
    <w:rsid w:val="001F5F3D"/>
    <w:rsid w:val="001F5FB8"/>
    <w:rsid w:val="001F7D0D"/>
    <w:rsid w:val="00202A55"/>
    <w:rsid w:val="00203259"/>
    <w:rsid w:val="00203871"/>
    <w:rsid w:val="002040FF"/>
    <w:rsid w:val="00204C4F"/>
    <w:rsid w:val="002109B5"/>
    <w:rsid w:val="0021163B"/>
    <w:rsid w:val="00211863"/>
    <w:rsid w:val="00211C7B"/>
    <w:rsid w:val="00213EC3"/>
    <w:rsid w:val="00215CC3"/>
    <w:rsid w:val="002200C8"/>
    <w:rsid w:val="002208D0"/>
    <w:rsid w:val="002210AA"/>
    <w:rsid w:val="002212F6"/>
    <w:rsid w:val="002223C4"/>
    <w:rsid w:val="00222671"/>
    <w:rsid w:val="002230F6"/>
    <w:rsid w:val="00223850"/>
    <w:rsid w:val="00224AD6"/>
    <w:rsid w:val="0022551B"/>
    <w:rsid w:val="00225EE2"/>
    <w:rsid w:val="00226BF3"/>
    <w:rsid w:val="00227DD0"/>
    <w:rsid w:val="00232535"/>
    <w:rsid w:val="00235CA3"/>
    <w:rsid w:val="00235CF1"/>
    <w:rsid w:val="00237794"/>
    <w:rsid w:val="00240694"/>
    <w:rsid w:val="00240F69"/>
    <w:rsid w:val="00243AF5"/>
    <w:rsid w:val="00250590"/>
    <w:rsid w:val="00250EC2"/>
    <w:rsid w:val="002514D8"/>
    <w:rsid w:val="00251886"/>
    <w:rsid w:val="00251E17"/>
    <w:rsid w:val="0025301F"/>
    <w:rsid w:val="0025404F"/>
    <w:rsid w:val="00254713"/>
    <w:rsid w:val="00260836"/>
    <w:rsid w:val="00261930"/>
    <w:rsid w:val="00264CD7"/>
    <w:rsid w:val="00264CFB"/>
    <w:rsid w:val="002679E6"/>
    <w:rsid w:val="00267FF0"/>
    <w:rsid w:val="002729DC"/>
    <w:rsid w:val="002738B8"/>
    <w:rsid w:val="002759FF"/>
    <w:rsid w:val="002815F9"/>
    <w:rsid w:val="002820ED"/>
    <w:rsid w:val="00282DD6"/>
    <w:rsid w:val="002835FC"/>
    <w:rsid w:val="00283697"/>
    <w:rsid w:val="00287E76"/>
    <w:rsid w:val="002918DA"/>
    <w:rsid w:val="0029381A"/>
    <w:rsid w:val="00293D35"/>
    <w:rsid w:val="002A57DF"/>
    <w:rsid w:val="002A6C1F"/>
    <w:rsid w:val="002B2CCF"/>
    <w:rsid w:val="002B303E"/>
    <w:rsid w:val="002B4150"/>
    <w:rsid w:val="002C0025"/>
    <w:rsid w:val="002C1D0F"/>
    <w:rsid w:val="002D2996"/>
    <w:rsid w:val="002D2CB5"/>
    <w:rsid w:val="002D413E"/>
    <w:rsid w:val="002D64B1"/>
    <w:rsid w:val="002E2FE1"/>
    <w:rsid w:val="002E7182"/>
    <w:rsid w:val="002E78A0"/>
    <w:rsid w:val="002F10F4"/>
    <w:rsid w:val="002F22F2"/>
    <w:rsid w:val="002F272C"/>
    <w:rsid w:val="002F32B1"/>
    <w:rsid w:val="002F3C3D"/>
    <w:rsid w:val="002F5B43"/>
    <w:rsid w:val="002F62BB"/>
    <w:rsid w:val="002F71E9"/>
    <w:rsid w:val="002F73F5"/>
    <w:rsid w:val="003000FF"/>
    <w:rsid w:val="00300859"/>
    <w:rsid w:val="00301550"/>
    <w:rsid w:val="0030168E"/>
    <w:rsid w:val="00304CD6"/>
    <w:rsid w:val="00305792"/>
    <w:rsid w:val="00305C56"/>
    <w:rsid w:val="00307232"/>
    <w:rsid w:val="0030767B"/>
    <w:rsid w:val="00312459"/>
    <w:rsid w:val="00313A73"/>
    <w:rsid w:val="00322F58"/>
    <w:rsid w:val="0032317A"/>
    <w:rsid w:val="00323FC4"/>
    <w:rsid w:val="0032413E"/>
    <w:rsid w:val="00324AAF"/>
    <w:rsid w:val="003267EB"/>
    <w:rsid w:val="00327B1F"/>
    <w:rsid w:val="00331713"/>
    <w:rsid w:val="00331CFF"/>
    <w:rsid w:val="00333C01"/>
    <w:rsid w:val="00334EFE"/>
    <w:rsid w:val="00335AD1"/>
    <w:rsid w:val="00340598"/>
    <w:rsid w:val="00341620"/>
    <w:rsid w:val="00341A7F"/>
    <w:rsid w:val="00341B6B"/>
    <w:rsid w:val="0034282F"/>
    <w:rsid w:val="0034372C"/>
    <w:rsid w:val="003445AF"/>
    <w:rsid w:val="0034479E"/>
    <w:rsid w:val="00345A75"/>
    <w:rsid w:val="00346F94"/>
    <w:rsid w:val="00347F77"/>
    <w:rsid w:val="00351D70"/>
    <w:rsid w:val="0035200F"/>
    <w:rsid w:val="003576C5"/>
    <w:rsid w:val="00360B99"/>
    <w:rsid w:val="00361798"/>
    <w:rsid w:val="00362351"/>
    <w:rsid w:val="003637BF"/>
    <w:rsid w:val="00364176"/>
    <w:rsid w:val="003647F6"/>
    <w:rsid w:val="00365D84"/>
    <w:rsid w:val="0036782E"/>
    <w:rsid w:val="0037061E"/>
    <w:rsid w:val="00370D79"/>
    <w:rsid w:val="00371F04"/>
    <w:rsid w:val="003804A8"/>
    <w:rsid w:val="00380F53"/>
    <w:rsid w:val="003814B8"/>
    <w:rsid w:val="00384909"/>
    <w:rsid w:val="003849C4"/>
    <w:rsid w:val="003878E8"/>
    <w:rsid w:val="003912FE"/>
    <w:rsid w:val="00391EF0"/>
    <w:rsid w:val="003922C5"/>
    <w:rsid w:val="00393010"/>
    <w:rsid w:val="0039389F"/>
    <w:rsid w:val="003957A3"/>
    <w:rsid w:val="003961B2"/>
    <w:rsid w:val="003A1963"/>
    <w:rsid w:val="003A19CF"/>
    <w:rsid w:val="003A1F9F"/>
    <w:rsid w:val="003A2BC8"/>
    <w:rsid w:val="003A3526"/>
    <w:rsid w:val="003A42EA"/>
    <w:rsid w:val="003B02F8"/>
    <w:rsid w:val="003B4A5F"/>
    <w:rsid w:val="003B613E"/>
    <w:rsid w:val="003B6141"/>
    <w:rsid w:val="003B6AE7"/>
    <w:rsid w:val="003C0675"/>
    <w:rsid w:val="003C06BD"/>
    <w:rsid w:val="003C0FD4"/>
    <w:rsid w:val="003C17B3"/>
    <w:rsid w:val="003C25B2"/>
    <w:rsid w:val="003C42C6"/>
    <w:rsid w:val="003C4DE8"/>
    <w:rsid w:val="003C7A37"/>
    <w:rsid w:val="003D1981"/>
    <w:rsid w:val="003D6F8B"/>
    <w:rsid w:val="003E3869"/>
    <w:rsid w:val="003F187E"/>
    <w:rsid w:val="003F3AC1"/>
    <w:rsid w:val="003F3C56"/>
    <w:rsid w:val="003F68F7"/>
    <w:rsid w:val="003F7232"/>
    <w:rsid w:val="003F7BFA"/>
    <w:rsid w:val="003F7F29"/>
    <w:rsid w:val="00401D08"/>
    <w:rsid w:val="004025A9"/>
    <w:rsid w:val="00402661"/>
    <w:rsid w:val="0041061E"/>
    <w:rsid w:val="00411A12"/>
    <w:rsid w:val="00416F58"/>
    <w:rsid w:val="00417A4D"/>
    <w:rsid w:val="00420B77"/>
    <w:rsid w:val="00421048"/>
    <w:rsid w:val="00421148"/>
    <w:rsid w:val="004221BE"/>
    <w:rsid w:val="00422F10"/>
    <w:rsid w:val="004241E8"/>
    <w:rsid w:val="00424D13"/>
    <w:rsid w:val="00424E20"/>
    <w:rsid w:val="00427DC5"/>
    <w:rsid w:val="00432CD8"/>
    <w:rsid w:val="00436813"/>
    <w:rsid w:val="004405BC"/>
    <w:rsid w:val="00440ED0"/>
    <w:rsid w:val="004416A4"/>
    <w:rsid w:val="00443AE5"/>
    <w:rsid w:val="004458D6"/>
    <w:rsid w:val="00445C9C"/>
    <w:rsid w:val="0044789E"/>
    <w:rsid w:val="00453FD3"/>
    <w:rsid w:val="00454F07"/>
    <w:rsid w:val="004573E3"/>
    <w:rsid w:val="004574FF"/>
    <w:rsid w:val="0046180E"/>
    <w:rsid w:val="00461A2A"/>
    <w:rsid w:val="004628F0"/>
    <w:rsid w:val="0046334A"/>
    <w:rsid w:val="00464410"/>
    <w:rsid w:val="004644D9"/>
    <w:rsid w:val="004647DD"/>
    <w:rsid w:val="00465165"/>
    <w:rsid w:val="004668ED"/>
    <w:rsid w:val="004772F1"/>
    <w:rsid w:val="0048131B"/>
    <w:rsid w:val="00483D90"/>
    <w:rsid w:val="00484A02"/>
    <w:rsid w:val="004857E1"/>
    <w:rsid w:val="0048776A"/>
    <w:rsid w:val="004953C8"/>
    <w:rsid w:val="004963D4"/>
    <w:rsid w:val="0049735E"/>
    <w:rsid w:val="00497954"/>
    <w:rsid w:val="004A2257"/>
    <w:rsid w:val="004A46CD"/>
    <w:rsid w:val="004A4F7A"/>
    <w:rsid w:val="004A5992"/>
    <w:rsid w:val="004A6DDF"/>
    <w:rsid w:val="004B042F"/>
    <w:rsid w:val="004B0F39"/>
    <w:rsid w:val="004B3DC5"/>
    <w:rsid w:val="004B3E36"/>
    <w:rsid w:val="004B4D8F"/>
    <w:rsid w:val="004B4F41"/>
    <w:rsid w:val="004C0D8F"/>
    <w:rsid w:val="004C2937"/>
    <w:rsid w:val="004C319C"/>
    <w:rsid w:val="004C354B"/>
    <w:rsid w:val="004C36BE"/>
    <w:rsid w:val="004C3770"/>
    <w:rsid w:val="004C4EE0"/>
    <w:rsid w:val="004C5674"/>
    <w:rsid w:val="004C5EB3"/>
    <w:rsid w:val="004C6E3C"/>
    <w:rsid w:val="004C7752"/>
    <w:rsid w:val="004D17A8"/>
    <w:rsid w:val="004D3E6A"/>
    <w:rsid w:val="004D4680"/>
    <w:rsid w:val="004D4E1C"/>
    <w:rsid w:val="004D70E2"/>
    <w:rsid w:val="004E0C0C"/>
    <w:rsid w:val="004E376F"/>
    <w:rsid w:val="004E7ED0"/>
    <w:rsid w:val="004F1387"/>
    <w:rsid w:val="004F1CB5"/>
    <w:rsid w:val="004F4E5B"/>
    <w:rsid w:val="004F5515"/>
    <w:rsid w:val="004F5CF1"/>
    <w:rsid w:val="004F695D"/>
    <w:rsid w:val="004F7422"/>
    <w:rsid w:val="0050135A"/>
    <w:rsid w:val="00501A5A"/>
    <w:rsid w:val="00501C0F"/>
    <w:rsid w:val="00502DB6"/>
    <w:rsid w:val="00504190"/>
    <w:rsid w:val="00505DB8"/>
    <w:rsid w:val="00506A7B"/>
    <w:rsid w:val="005071BA"/>
    <w:rsid w:val="005073D7"/>
    <w:rsid w:val="0051166E"/>
    <w:rsid w:val="00511EA5"/>
    <w:rsid w:val="00512660"/>
    <w:rsid w:val="005166B5"/>
    <w:rsid w:val="00516EB1"/>
    <w:rsid w:val="00517664"/>
    <w:rsid w:val="00517ABA"/>
    <w:rsid w:val="0052169E"/>
    <w:rsid w:val="00522348"/>
    <w:rsid w:val="00523238"/>
    <w:rsid w:val="00525B22"/>
    <w:rsid w:val="005302C2"/>
    <w:rsid w:val="0053078D"/>
    <w:rsid w:val="0053154A"/>
    <w:rsid w:val="00532974"/>
    <w:rsid w:val="00540DA7"/>
    <w:rsid w:val="0054152D"/>
    <w:rsid w:val="0054195D"/>
    <w:rsid w:val="005419AF"/>
    <w:rsid w:val="005457C0"/>
    <w:rsid w:val="00547572"/>
    <w:rsid w:val="0055008C"/>
    <w:rsid w:val="00550F72"/>
    <w:rsid w:val="0055194D"/>
    <w:rsid w:val="00553FC4"/>
    <w:rsid w:val="00554263"/>
    <w:rsid w:val="00555A95"/>
    <w:rsid w:val="00555B49"/>
    <w:rsid w:val="0055605B"/>
    <w:rsid w:val="00556783"/>
    <w:rsid w:val="005602C6"/>
    <w:rsid w:val="005617C3"/>
    <w:rsid w:val="00562329"/>
    <w:rsid w:val="005637C3"/>
    <w:rsid w:val="00563991"/>
    <w:rsid w:val="00563A50"/>
    <w:rsid w:val="00565D86"/>
    <w:rsid w:val="00570BD6"/>
    <w:rsid w:val="0057261D"/>
    <w:rsid w:val="005772F6"/>
    <w:rsid w:val="00577914"/>
    <w:rsid w:val="005806D9"/>
    <w:rsid w:val="00580B14"/>
    <w:rsid w:val="00580CC2"/>
    <w:rsid w:val="00581AB6"/>
    <w:rsid w:val="00581F81"/>
    <w:rsid w:val="0058303F"/>
    <w:rsid w:val="00584307"/>
    <w:rsid w:val="00585B2E"/>
    <w:rsid w:val="00586253"/>
    <w:rsid w:val="005862D6"/>
    <w:rsid w:val="00586BEB"/>
    <w:rsid w:val="00586D52"/>
    <w:rsid w:val="00593D89"/>
    <w:rsid w:val="005946B6"/>
    <w:rsid w:val="0059578F"/>
    <w:rsid w:val="005968BA"/>
    <w:rsid w:val="005A0DCF"/>
    <w:rsid w:val="005A1EFD"/>
    <w:rsid w:val="005A4CF4"/>
    <w:rsid w:val="005A78C3"/>
    <w:rsid w:val="005B10AF"/>
    <w:rsid w:val="005B11C8"/>
    <w:rsid w:val="005B15FC"/>
    <w:rsid w:val="005B2B83"/>
    <w:rsid w:val="005B4990"/>
    <w:rsid w:val="005C036D"/>
    <w:rsid w:val="005C1296"/>
    <w:rsid w:val="005C18DC"/>
    <w:rsid w:val="005C1E5D"/>
    <w:rsid w:val="005C22AE"/>
    <w:rsid w:val="005C4199"/>
    <w:rsid w:val="005C5461"/>
    <w:rsid w:val="005C56C0"/>
    <w:rsid w:val="005C7389"/>
    <w:rsid w:val="005D2839"/>
    <w:rsid w:val="005D4DC1"/>
    <w:rsid w:val="005D58B1"/>
    <w:rsid w:val="005D5C3F"/>
    <w:rsid w:val="005D5FBA"/>
    <w:rsid w:val="005D6902"/>
    <w:rsid w:val="005D6E53"/>
    <w:rsid w:val="005E19D5"/>
    <w:rsid w:val="005E1A64"/>
    <w:rsid w:val="005E3930"/>
    <w:rsid w:val="005F31D2"/>
    <w:rsid w:val="005F4702"/>
    <w:rsid w:val="005F4BC3"/>
    <w:rsid w:val="005F5BD0"/>
    <w:rsid w:val="005F5DA4"/>
    <w:rsid w:val="005F7255"/>
    <w:rsid w:val="005F77DC"/>
    <w:rsid w:val="00601101"/>
    <w:rsid w:val="00601947"/>
    <w:rsid w:val="006021F0"/>
    <w:rsid w:val="0060534E"/>
    <w:rsid w:val="0060593E"/>
    <w:rsid w:val="006071D2"/>
    <w:rsid w:val="0061140B"/>
    <w:rsid w:val="00612FEA"/>
    <w:rsid w:val="00614275"/>
    <w:rsid w:val="00615141"/>
    <w:rsid w:val="00615A13"/>
    <w:rsid w:val="00615FD6"/>
    <w:rsid w:val="006161FA"/>
    <w:rsid w:val="00621A08"/>
    <w:rsid w:val="00625431"/>
    <w:rsid w:val="00625BEF"/>
    <w:rsid w:val="00626A66"/>
    <w:rsid w:val="0063068B"/>
    <w:rsid w:val="00633C15"/>
    <w:rsid w:val="006345CA"/>
    <w:rsid w:val="00641F94"/>
    <w:rsid w:val="006426CC"/>
    <w:rsid w:val="00645EA2"/>
    <w:rsid w:val="00645F0E"/>
    <w:rsid w:val="00651D0E"/>
    <w:rsid w:val="00652F95"/>
    <w:rsid w:val="006550FB"/>
    <w:rsid w:val="006558E3"/>
    <w:rsid w:val="00657780"/>
    <w:rsid w:val="006578AE"/>
    <w:rsid w:val="0066166D"/>
    <w:rsid w:val="00662362"/>
    <w:rsid w:val="00665052"/>
    <w:rsid w:val="006656EC"/>
    <w:rsid w:val="0067232E"/>
    <w:rsid w:val="006732DD"/>
    <w:rsid w:val="00673A91"/>
    <w:rsid w:val="006759B3"/>
    <w:rsid w:val="00677F74"/>
    <w:rsid w:val="006804F2"/>
    <w:rsid w:val="00680E1C"/>
    <w:rsid w:val="006816AE"/>
    <w:rsid w:val="0068212F"/>
    <w:rsid w:val="0069007B"/>
    <w:rsid w:val="0069160C"/>
    <w:rsid w:val="00691FED"/>
    <w:rsid w:val="0069481C"/>
    <w:rsid w:val="006958DA"/>
    <w:rsid w:val="00696367"/>
    <w:rsid w:val="00696ECC"/>
    <w:rsid w:val="0069716C"/>
    <w:rsid w:val="00697BC5"/>
    <w:rsid w:val="006A2A93"/>
    <w:rsid w:val="006A4418"/>
    <w:rsid w:val="006A5F9A"/>
    <w:rsid w:val="006B4D56"/>
    <w:rsid w:val="006B613B"/>
    <w:rsid w:val="006B7334"/>
    <w:rsid w:val="006C0D05"/>
    <w:rsid w:val="006C1768"/>
    <w:rsid w:val="006C1FBD"/>
    <w:rsid w:val="006C2358"/>
    <w:rsid w:val="006C336C"/>
    <w:rsid w:val="006C5F75"/>
    <w:rsid w:val="006C674B"/>
    <w:rsid w:val="006C760F"/>
    <w:rsid w:val="006C7781"/>
    <w:rsid w:val="006C7A36"/>
    <w:rsid w:val="006D0E79"/>
    <w:rsid w:val="006D3062"/>
    <w:rsid w:val="006D505B"/>
    <w:rsid w:val="006D5D34"/>
    <w:rsid w:val="006D5E68"/>
    <w:rsid w:val="006D74DA"/>
    <w:rsid w:val="006E2B4B"/>
    <w:rsid w:val="006E31A1"/>
    <w:rsid w:val="006E7353"/>
    <w:rsid w:val="006E7798"/>
    <w:rsid w:val="006F0D00"/>
    <w:rsid w:val="006F10E7"/>
    <w:rsid w:val="006F15FF"/>
    <w:rsid w:val="006F3EC2"/>
    <w:rsid w:val="006F4B78"/>
    <w:rsid w:val="006F5E19"/>
    <w:rsid w:val="006F629F"/>
    <w:rsid w:val="007000D3"/>
    <w:rsid w:val="00701F87"/>
    <w:rsid w:val="007032A5"/>
    <w:rsid w:val="007034B6"/>
    <w:rsid w:val="00707A69"/>
    <w:rsid w:val="00710851"/>
    <w:rsid w:val="00710F8B"/>
    <w:rsid w:val="00712E66"/>
    <w:rsid w:val="0071796C"/>
    <w:rsid w:val="00720FD9"/>
    <w:rsid w:val="007228A6"/>
    <w:rsid w:val="00723D48"/>
    <w:rsid w:val="007244D8"/>
    <w:rsid w:val="00724692"/>
    <w:rsid w:val="00724E08"/>
    <w:rsid w:val="00725B0E"/>
    <w:rsid w:val="00727327"/>
    <w:rsid w:val="00727AE2"/>
    <w:rsid w:val="007321E7"/>
    <w:rsid w:val="00732F75"/>
    <w:rsid w:val="007337D5"/>
    <w:rsid w:val="00734357"/>
    <w:rsid w:val="00740482"/>
    <w:rsid w:val="00742993"/>
    <w:rsid w:val="00743C62"/>
    <w:rsid w:val="00751927"/>
    <w:rsid w:val="007540D3"/>
    <w:rsid w:val="00756BE4"/>
    <w:rsid w:val="00756C7F"/>
    <w:rsid w:val="00757344"/>
    <w:rsid w:val="007574E6"/>
    <w:rsid w:val="007611C0"/>
    <w:rsid w:val="007617C8"/>
    <w:rsid w:val="0076186D"/>
    <w:rsid w:val="00763797"/>
    <w:rsid w:val="00764355"/>
    <w:rsid w:val="00764726"/>
    <w:rsid w:val="00773388"/>
    <w:rsid w:val="00773B46"/>
    <w:rsid w:val="007747E9"/>
    <w:rsid w:val="00780F88"/>
    <w:rsid w:val="00781803"/>
    <w:rsid w:val="007822FB"/>
    <w:rsid w:val="0078311F"/>
    <w:rsid w:val="007847B5"/>
    <w:rsid w:val="00785008"/>
    <w:rsid w:val="007861AF"/>
    <w:rsid w:val="00786798"/>
    <w:rsid w:val="007917A6"/>
    <w:rsid w:val="007920F3"/>
    <w:rsid w:val="00796F71"/>
    <w:rsid w:val="007A1779"/>
    <w:rsid w:val="007A269D"/>
    <w:rsid w:val="007A7D00"/>
    <w:rsid w:val="007B1187"/>
    <w:rsid w:val="007B6C48"/>
    <w:rsid w:val="007B7D1A"/>
    <w:rsid w:val="007C28EF"/>
    <w:rsid w:val="007C69BC"/>
    <w:rsid w:val="007C71B2"/>
    <w:rsid w:val="007C7CE5"/>
    <w:rsid w:val="007D11CC"/>
    <w:rsid w:val="007D1FD1"/>
    <w:rsid w:val="007D2852"/>
    <w:rsid w:val="007D3912"/>
    <w:rsid w:val="007D7572"/>
    <w:rsid w:val="007E03F5"/>
    <w:rsid w:val="007E31EA"/>
    <w:rsid w:val="007E397B"/>
    <w:rsid w:val="007E4366"/>
    <w:rsid w:val="007E6B9C"/>
    <w:rsid w:val="007E77F7"/>
    <w:rsid w:val="007F3993"/>
    <w:rsid w:val="007F5031"/>
    <w:rsid w:val="007F5137"/>
    <w:rsid w:val="007F7106"/>
    <w:rsid w:val="007F7B86"/>
    <w:rsid w:val="008020FA"/>
    <w:rsid w:val="00802C4A"/>
    <w:rsid w:val="00803E12"/>
    <w:rsid w:val="0080441A"/>
    <w:rsid w:val="0080494B"/>
    <w:rsid w:val="0080688F"/>
    <w:rsid w:val="00811B5F"/>
    <w:rsid w:val="00814602"/>
    <w:rsid w:val="008149A6"/>
    <w:rsid w:val="008152BD"/>
    <w:rsid w:val="008152ED"/>
    <w:rsid w:val="00816BE1"/>
    <w:rsid w:val="008176F1"/>
    <w:rsid w:val="0082052A"/>
    <w:rsid w:val="00826044"/>
    <w:rsid w:val="00826C68"/>
    <w:rsid w:val="00830689"/>
    <w:rsid w:val="00836167"/>
    <w:rsid w:val="008405A8"/>
    <w:rsid w:val="00840F90"/>
    <w:rsid w:val="0084235D"/>
    <w:rsid w:val="0084270D"/>
    <w:rsid w:val="00842B3E"/>
    <w:rsid w:val="008444B8"/>
    <w:rsid w:val="0084718D"/>
    <w:rsid w:val="00847A36"/>
    <w:rsid w:val="00847B89"/>
    <w:rsid w:val="00850C12"/>
    <w:rsid w:val="00851B72"/>
    <w:rsid w:val="00851F07"/>
    <w:rsid w:val="008524FD"/>
    <w:rsid w:val="00852A22"/>
    <w:rsid w:val="00853F26"/>
    <w:rsid w:val="00854046"/>
    <w:rsid w:val="00860C1A"/>
    <w:rsid w:val="00860C57"/>
    <w:rsid w:val="00861753"/>
    <w:rsid w:val="0086435E"/>
    <w:rsid w:val="00864820"/>
    <w:rsid w:val="00865AE1"/>
    <w:rsid w:val="008704AD"/>
    <w:rsid w:val="00870A63"/>
    <w:rsid w:val="008735F3"/>
    <w:rsid w:val="00876991"/>
    <w:rsid w:val="0087719C"/>
    <w:rsid w:val="008812D0"/>
    <w:rsid w:val="0088674E"/>
    <w:rsid w:val="008909EA"/>
    <w:rsid w:val="0089338F"/>
    <w:rsid w:val="0089661A"/>
    <w:rsid w:val="0089787E"/>
    <w:rsid w:val="008A1ED3"/>
    <w:rsid w:val="008A3087"/>
    <w:rsid w:val="008A3B8A"/>
    <w:rsid w:val="008A4045"/>
    <w:rsid w:val="008A60F7"/>
    <w:rsid w:val="008A6BB9"/>
    <w:rsid w:val="008A71E1"/>
    <w:rsid w:val="008A7B98"/>
    <w:rsid w:val="008B03DF"/>
    <w:rsid w:val="008B1C72"/>
    <w:rsid w:val="008B2599"/>
    <w:rsid w:val="008B3E1F"/>
    <w:rsid w:val="008B65EE"/>
    <w:rsid w:val="008C083B"/>
    <w:rsid w:val="008C4BF8"/>
    <w:rsid w:val="008C5C92"/>
    <w:rsid w:val="008D26FC"/>
    <w:rsid w:val="008D45F3"/>
    <w:rsid w:val="008D7AEC"/>
    <w:rsid w:val="008D7E6B"/>
    <w:rsid w:val="008E2C66"/>
    <w:rsid w:val="008E792E"/>
    <w:rsid w:val="008F0276"/>
    <w:rsid w:val="008F0F27"/>
    <w:rsid w:val="008F12AF"/>
    <w:rsid w:val="008F455D"/>
    <w:rsid w:val="008F6051"/>
    <w:rsid w:val="008F7986"/>
    <w:rsid w:val="00902514"/>
    <w:rsid w:val="00903038"/>
    <w:rsid w:val="00904CF5"/>
    <w:rsid w:val="00904D05"/>
    <w:rsid w:val="009112F0"/>
    <w:rsid w:val="0091218F"/>
    <w:rsid w:val="0091414C"/>
    <w:rsid w:val="009170A9"/>
    <w:rsid w:val="00917585"/>
    <w:rsid w:val="00921254"/>
    <w:rsid w:val="009213A2"/>
    <w:rsid w:val="009217D1"/>
    <w:rsid w:val="0092194F"/>
    <w:rsid w:val="00922BA2"/>
    <w:rsid w:val="009244EC"/>
    <w:rsid w:val="0092576C"/>
    <w:rsid w:val="00930219"/>
    <w:rsid w:val="00930C48"/>
    <w:rsid w:val="009317E6"/>
    <w:rsid w:val="00933D13"/>
    <w:rsid w:val="00935358"/>
    <w:rsid w:val="00936110"/>
    <w:rsid w:val="00936AE4"/>
    <w:rsid w:val="009378A5"/>
    <w:rsid w:val="00940BFA"/>
    <w:rsid w:val="009410B9"/>
    <w:rsid w:val="009477F7"/>
    <w:rsid w:val="00947F8A"/>
    <w:rsid w:val="00950150"/>
    <w:rsid w:val="0095040D"/>
    <w:rsid w:val="009507B1"/>
    <w:rsid w:val="00953A3D"/>
    <w:rsid w:val="009540A6"/>
    <w:rsid w:val="00954C31"/>
    <w:rsid w:val="00954F37"/>
    <w:rsid w:val="00954FA4"/>
    <w:rsid w:val="0095636A"/>
    <w:rsid w:val="00961EA5"/>
    <w:rsid w:val="00965649"/>
    <w:rsid w:val="00965FB2"/>
    <w:rsid w:val="00966318"/>
    <w:rsid w:val="00970917"/>
    <w:rsid w:val="00970BFC"/>
    <w:rsid w:val="00971846"/>
    <w:rsid w:val="00973104"/>
    <w:rsid w:val="0098133A"/>
    <w:rsid w:val="009818E8"/>
    <w:rsid w:val="0098356E"/>
    <w:rsid w:val="00983A64"/>
    <w:rsid w:val="00984C57"/>
    <w:rsid w:val="00985A1B"/>
    <w:rsid w:val="00992A3D"/>
    <w:rsid w:val="00995939"/>
    <w:rsid w:val="009A121C"/>
    <w:rsid w:val="009A280B"/>
    <w:rsid w:val="009A6D4C"/>
    <w:rsid w:val="009B060C"/>
    <w:rsid w:val="009B12AA"/>
    <w:rsid w:val="009B174F"/>
    <w:rsid w:val="009B2D1F"/>
    <w:rsid w:val="009B4ACA"/>
    <w:rsid w:val="009B50EE"/>
    <w:rsid w:val="009B5B19"/>
    <w:rsid w:val="009B7964"/>
    <w:rsid w:val="009C08D7"/>
    <w:rsid w:val="009C2ABF"/>
    <w:rsid w:val="009C2CB5"/>
    <w:rsid w:val="009C3CEB"/>
    <w:rsid w:val="009C525C"/>
    <w:rsid w:val="009D050A"/>
    <w:rsid w:val="009D313C"/>
    <w:rsid w:val="009D34B8"/>
    <w:rsid w:val="009E1493"/>
    <w:rsid w:val="009E2A88"/>
    <w:rsid w:val="009E40A5"/>
    <w:rsid w:val="009E5898"/>
    <w:rsid w:val="009E6E1E"/>
    <w:rsid w:val="009F1BE4"/>
    <w:rsid w:val="009F44A5"/>
    <w:rsid w:val="009F5239"/>
    <w:rsid w:val="00A0062E"/>
    <w:rsid w:val="00A00B4E"/>
    <w:rsid w:val="00A00B60"/>
    <w:rsid w:val="00A00FAF"/>
    <w:rsid w:val="00A01DD4"/>
    <w:rsid w:val="00A024E3"/>
    <w:rsid w:val="00A03854"/>
    <w:rsid w:val="00A06AEB"/>
    <w:rsid w:val="00A06B06"/>
    <w:rsid w:val="00A07C9C"/>
    <w:rsid w:val="00A1226C"/>
    <w:rsid w:val="00A14F8B"/>
    <w:rsid w:val="00A158D4"/>
    <w:rsid w:val="00A15EF6"/>
    <w:rsid w:val="00A1771E"/>
    <w:rsid w:val="00A202F6"/>
    <w:rsid w:val="00A209EF"/>
    <w:rsid w:val="00A2392E"/>
    <w:rsid w:val="00A23FF9"/>
    <w:rsid w:val="00A2623B"/>
    <w:rsid w:val="00A26ED5"/>
    <w:rsid w:val="00A275DD"/>
    <w:rsid w:val="00A31918"/>
    <w:rsid w:val="00A31F9F"/>
    <w:rsid w:val="00A34040"/>
    <w:rsid w:val="00A34618"/>
    <w:rsid w:val="00A3752D"/>
    <w:rsid w:val="00A44BBA"/>
    <w:rsid w:val="00A47EA2"/>
    <w:rsid w:val="00A507D2"/>
    <w:rsid w:val="00A55BDB"/>
    <w:rsid w:val="00A61FC4"/>
    <w:rsid w:val="00A63164"/>
    <w:rsid w:val="00A631F8"/>
    <w:rsid w:val="00A63277"/>
    <w:rsid w:val="00A63329"/>
    <w:rsid w:val="00A63714"/>
    <w:rsid w:val="00A63903"/>
    <w:rsid w:val="00A639E7"/>
    <w:rsid w:val="00A64CDE"/>
    <w:rsid w:val="00A659C8"/>
    <w:rsid w:val="00A65E99"/>
    <w:rsid w:val="00A707F9"/>
    <w:rsid w:val="00A70D4A"/>
    <w:rsid w:val="00A72035"/>
    <w:rsid w:val="00A747A7"/>
    <w:rsid w:val="00A7599C"/>
    <w:rsid w:val="00A760E8"/>
    <w:rsid w:val="00A82545"/>
    <w:rsid w:val="00A82EC2"/>
    <w:rsid w:val="00A84A85"/>
    <w:rsid w:val="00A905E1"/>
    <w:rsid w:val="00A91E11"/>
    <w:rsid w:val="00A91ED3"/>
    <w:rsid w:val="00A949C9"/>
    <w:rsid w:val="00A94B13"/>
    <w:rsid w:val="00A95FD5"/>
    <w:rsid w:val="00A97BFC"/>
    <w:rsid w:val="00AA26FA"/>
    <w:rsid w:val="00AA52EA"/>
    <w:rsid w:val="00AA5B34"/>
    <w:rsid w:val="00AA6858"/>
    <w:rsid w:val="00AA70E3"/>
    <w:rsid w:val="00AA7AC3"/>
    <w:rsid w:val="00AA7FF9"/>
    <w:rsid w:val="00AB03C6"/>
    <w:rsid w:val="00AB11DA"/>
    <w:rsid w:val="00AB37AD"/>
    <w:rsid w:val="00AB4474"/>
    <w:rsid w:val="00AB5EC8"/>
    <w:rsid w:val="00AC1BB7"/>
    <w:rsid w:val="00AC1D4F"/>
    <w:rsid w:val="00AC2B70"/>
    <w:rsid w:val="00AC5F2D"/>
    <w:rsid w:val="00AC714A"/>
    <w:rsid w:val="00AD26D9"/>
    <w:rsid w:val="00AD3156"/>
    <w:rsid w:val="00AD3D25"/>
    <w:rsid w:val="00AD40FB"/>
    <w:rsid w:val="00AD45B1"/>
    <w:rsid w:val="00AD4FC9"/>
    <w:rsid w:val="00AD6D60"/>
    <w:rsid w:val="00AE26F0"/>
    <w:rsid w:val="00AE40AA"/>
    <w:rsid w:val="00AE49B8"/>
    <w:rsid w:val="00AE6D9A"/>
    <w:rsid w:val="00AF1892"/>
    <w:rsid w:val="00AF3235"/>
    <w:rsid w:val="00AF3717"/>
    <w:rsid w:val="00AF381A"/>
    <w:rsid w:val="00AF5C47"/>
    <w:rsid w:val="00AF61C5"/>
    <w:rsid w:val="00AF6E35"/>
    <w:rsid w:val="00B01670"/>
    <w:rsid w:val="00B01FE3"/>
    <w:rsid w:val="00B0217B"/>
    <w:rsid w:val="00B03B06"/>
    <w:rsid w:val="00B0469A"/>
    <w:rsid w:val="00B04C6C"/>
    <w:rsid w:val="00B06390"/>
    <w:rsid w:val="00B069F6"/>
    <w:rsid w:val="00B072EF"/>
    <w:rsid w:val="00B1022F"/>
    <w:rsid w:val="00B112D5"/>
    <w:rsid w:val="00B117EB"/>
    <w:rsid w:val="00B124D6"/>
    <w:rsid w:val="00B12F15"/>
    <w:rsid w:val="00B131BF"/>
    <w:rsid w:val="00B1548F"/>
    <w:rsid w:val="00B1730B"/>
    <w:rsid w:val="00B17C0D"/>
    <w:rsid w:val="00B2101F"/>
    <w:rsid w:val="00B22951"/>
    <w:rsid w:val="00B241BB"/>
    <w:rsid w:val="00B24F3C"/>
    <w:rsid w:val="00B306FE"/>
    <w:rsid w:val="00B315BD"/>
    <w:rsid w:val="00B31BBB"/>
    <w:rsid w:val="00B32A79"/>
    <w:rsid w:val="00B33B9D"/>
    <w:rsid w:val="00B33C5F"/>
    <w:rsid w:val="00B34599"/>
    <w:rsid w:val="00B35E71"/>
    <w:rsid w:val="00B371F2"/>
    <w:rsid w:val="00B432D9"/>
    <w:rsid w:val="00B43A54"/>
    <w:rsid w:val="00B4436C"/>
    <w:rsid w:val="00B451A3"/>
    <w:rsid w:val="00B472AF"/>
    <w:rsid w:val="00B47F47"/>
    <w:rsid w:val="00B50992"/>
    <w:rsid w:val="00B51BBB"/>
    <w:rsid w:val="00B528B6"/>
    <w:rsid w:val="00B539B9"/>
    <w:rsid w:val="00B542CB"/>
    <w:rsid w:val="00B56A62"/>
    <w:rsid w:val="00B574D6"/>
    <w:rsid w:val="00B61A9A"/>
    <w:rsid w:val="00B62A23"/>
    <w:rsid w:val="00B6329B"/>
    <w:rsid w:val="00B65236"/>
    <w:rsid w:val="00B67B9B"/>
    <w:rsid w:val="00B73D35"/>
    <w:rsid w:val="00B7642A"/>
    <w:rsid w:val="00B766F5"/>
    <w:rsid w:val="00B7677E"/>
    <w:rsid w:val="00B811DF"/>
    <w:rsid w:val="00B81DF1"/>
    <w:rsid w:val="00B8328F"/>
    <w:rsid w:val="00B8696D"/>
    <w:rsid w:val="00B87FF9"/>
    <w:rsid w:val="00B902BF"/>
    <w:rsid w:val="00B94BEB"/>
    <w:rsid w:val="00B955AF"/>
    <w:rsid w:val="00B97FE9"/>
    <w:rsid w:val="00BA0C35"/>
    <w:rsid w:val="00BA0C3E"/>
    <w:rsid w:val="00BA6AA0"/>
    <w:rsid w:val="00BB05ED"/>
    <w:rsid w:val="00BB07BA"/>
    <w:rsid w:val="00BB1FFC"/>
    <w:rsid w:val="00BB20EE"/>
    <w:rsid w:val="00BB6070"/>
    <w:rsid w:val="00BB69B5"/>
    <w:rsid w:val="00BB7D30"/>
    <w:rsid w:val="00BC3493"/>
    <w:rsid w:val="00BC3667"/>
    <w:rsid w:val="00BD030D"/>
    <w:rsid w:val="00BD11C8"/>
    <w:rsid w:val="00BD5780"/>
    <w:rsid w:val="00BD642E"/>
    <w:rsid w:val="00BE11F8"/>
    <w:rsid w:val="00BE1EA5"/>
    <w:rsid w:val="00BE2A15"/>
    <w:rsid w:val="00BE47EF"/>
    <w:rsid w:val="00BE57D2"/>
    <w:rsid w:val="00BE7727"/>
    <w:rsid w:val="00BE7798"/>
    <w:rsid w:val="00BF00CB"/>
    <w:rsid w:val="00BF1483"/>
    <w:rsid w:val="00BF1C1A"/>
    <w:rsid w:val="00BF21C3"/>
    <w:rsid w:val="00BF3517"/>
    <w:rsid w:val="00BF36E1"/>
    <w:rsid w:val="00BF3A63"/>
    <w:rsid w:val="00BF51AE"/>
    <w:rsid w:val="00BF53CA"/>
    <w:rsid w:val="00BF6B2C"/>
    <w:rsid w:val="00C016C1"/>
    <w:rsid w:val="00C01B94"/>
    <w:rsid w:val="00C0466B"/>
    <w:rsid w:val="00C048DF"/>
    <w:rsid w:val="00C05458"/>
    <w:rsid w:val="00C060C8"/>
    <w:rsid w:val="00C07060"/>
    <w:rsid w:val="00C071A0"/>
    <w:rsid w:val="00C074F2"/>
    <w:rsid w:val="00C11590"/>
    <w:rsid w:val="00C12DDD"/>
    <w:rsid w:val="00C12E31"/>
    <w:rsid w:val="00C14081"/>
    <w:rsid w:val="00C148FA"/>
    <w:rsid w:val="00C21C94"/>
    <w:rsid w:val="00C220C2"/>
    <w:rsid w:val="00C22EC1"/>
    <w:rsid w:val="00C24680"/>
    <w:rsid w:val="00C253A9"/>
    <w:rsid w:val="00C26027"/>
    <w:rsid w:val="00C26269"/>
    <w:rsid w:val="00C2661B"/>
    <w:rsid w:val="00C26E9C"/>
    <w:rsid w:val="00C32759"/>
    <w:rsid w:val="00C32CE8"/>
    <w:rsid w:val="00C34627"/>
    <w:rsid w:val="00C35A8A"/>
    <w:rsid w:val="00C370E5"/>
    <w:rsid w:val="00C41F40"/>
    <w:rsid w:val="00C43443"/>
    <w:rsid w:val="00C442D0"/>
    <w:rsid w:val="00C46446"/>
    <w:rsid w:val="00C47C97"/>
    <w:rsid w:val="00C51A76"/>
    <w:rsid w:val="00C53A0F"/>
    <w:rsid w:val="00C53D28"/>
    <w:rsid w:val="00C5409B"/>
    <w:rsid w:val="00C56128"/>
    <w:rsid w:val="00C561E1"/>
    <w:rsid w:val="00C60986"/>
    <w:rsid w:val="00C610A9"/>
    <w:rsid w:val="00C61639"/>
    <w:rsid w:val="00C617AE"/>
    <w:rsid w:val="00C61899"/>
    <w:rsid w:val="00C619D2"/>
    <w:rsid w:val="00C6279C"/>
    <w:rsid w:val="00C63898"/>
    <w:rsid w:val="00C64E41"/>
    <w:rsid w:val="00C67324"/>
    <w:rsid w:val="00C73B17"/>
    <w:rsid w:val="00C7658E"/>
    <w:rsid w:val="00C76928"/>
    <w:rsid w:val="00C80D20"/>
    <w:rsid w:val="00C80E77"/>
    <w:rsid w:val="00C81605"/>
    <w:rsid w:val="00C81F88"/>
    <w:rsid w:val="00C82D86"/>
    <w:rsid w:val="00C8504E"/>
    <w:rsid w:val="00C85D74"/>
    <w:rsid w:val="00C86DCE"/>
    <w:rsid w:val="00C870DC"/>
    <w:rsid w:val="00C875A6"/>
    <w:rsid w:val="00C879B0"/>
    <w:rsid w:val="00C939AD"/>
    <w:rsid w:val="00C94305"/>
    <w:rsid w:val="00C946D0"/>
    <w:rsid w:val="00CA1087"/>
    <w:rsid w:val="00CA2C10"/>
    <w:rsid w:val="00CA35C1"/>
    <w:rsid w:val="00CA41D7"/>
    <w:rsid w:val="00CA78F0"/>
    <w:rsid w:val="00CB0AE9"/>
    <w:rsid w:val="00CB1FEA"/>
    <w:rsid w:val="00CB2920"/>
    <w:rsid w:val="00CC0FE6"/>
    <w:rsid w:val="00CC31CB"/>
    <w:rsid w:val="00CD118B"/>
    <w:rsid w:val="00CD2EF9"/>
    <w:rsid w:val="00CD30CF"/>
    <w:rsid w:val="00CD32A8"/>
    <w:rsid w:val="00CD3A82"/>
    <w:rsid w:val="00CD3FAA"/>
    <w:rsid w:val="00CD483B"/>
    <w:rsid w:val="00CD58F3"/>
    <w:rsid w:val="00CE0764"/>
    <w:rsid w:val="00CE1B4C"/>
    <w:rsid w:val="00CE1CE3"/>
    <w:rsid w:val="00CE3345"/>
    <w:rsid w:val="00CE46E3"/>
    <w:rsid w:val="00CE4BD1"/>
    <w:rsid w:val="00CE4D7A"/>
    <w:rsid w:val="00CE5BF2"/>
    <w:rsid w:val="00CE658C"/>
    <w:rsid w:val="00CF007F"/>
    <w:rsid w:val="00CF0387"/>
    <w:rsid w:val="00CF263A"/>
    <w:rsid w:val="00CF378A"/>
    <w:rsid w:val="00CF49D3"/>
    <w:rsid w:val="00CF6E17"/>
    <w:rsid w:val="00D01471"/>
    <w:rsid w:val="00D01FB1"/>
    <w:rsid w:val="00D042E6"/>
    <w:rsid w:val="00D047A5"/>
    <w:rsid w:val="00D04D22"/>
    <w:rsid w:val="00D051E6"/>
    <w:rsid w:val="00D05705"/>
    <w:rsid w:val="00D06DBC"/>
    <w:rsid w:val="00D10DBF"/>
    <w:rsid w:val="00D13215"/>
    <w:rsid w:val="00D16448"/>
    <w:rsid w:val="00D16F51"/>
    <w:rsid w:val="00D24531"/>
    <w:rsid w:val="00D24DD5"/>
    <w:rsid w:val="00D24E17"/>
    <w:rsid w:val="00D25B1C"/>
    <w:rsid w:val="00D273D5"/>
    <w:rsid w:val="00D31BC5"/>
    <w:rsid w:val="00D3385D"/>
    <w:rsid w:val="00D35D89"/>
    <w:rsid w:val="00D35DE3"/>
    <w:rsid w:val="00D36530"/>
    <w:rsid w:val="00D36EA3"/>
    <w:rsid w:val="00D409E8"/>
    <w:rsid w:val="00D41CBC"/>
    <w:rsid w:val="00D42215"/>
    <w:rsid w:val="00D43DA3"/>
    <w:rsid w:val="00D44583"/>
    <w:rsid w:val="00D46CA9"/>
    <w:rsid w:val="00D47963"/>
    <w:rsid w:val="00D535B0"/>
    <w:rsid w:val="00D541A1"/>
    <w:rsid w:val="00D56125"/>
    <w:rsid w:val="00D56A0A"/>
    <w:rsid w:val="00D57E3B"/>
    <w:rsid w:val="00D61844"/>
    <w:rsid w:val="00D628AC"/>
    <w:rsid w:val="00D653E6"/>
    <w:rsid w:val="00D66430"/>
    <w:rsid w:val="00D664B0"/>
    <w:rsid w:val="00D66F14"/>
    <w:rsid w:val="00D67423"/>
    <w:rsid w:val="00D679F6"/>
    <w:rsid w:val="00D70824"/>
    <w:rsid w:val="00D7181A"/>
    <w:rsid w:val="00D74A21"/>
    <w:rsid w:val="00D74F0F"/>
    <w:rsid w:val="00D75BEE"/>
    <w:rsid w:val="00D77D57"/>
    <w:rsid w:val="00D8026C"/>
    <w:rsid w:val="00D81015"/>
    <w:rsid w:val="00D814F1"/>
    <w:rsid w:val="00D8438B"/>
    <w:rsid w:val="00D86122"/>
    <w:rsid w:val="00D866B8"/>
    <w:rsid w:val="00D86855"/>
    <w:rsid w:val="00D86DE2"/>
    <w:rsid w:val="00D908EA"/>
    <w:rsid w:val="00D9124A"/>
    <w:rsid w:val="00D912DC"/>
    <w:rsid w:val="00D92416"/>
    <w:rsid w:val="00D93F98"/>
    <w:rsid w:val="00D959BA"/>
    <w:rsid w:val="00D96D6A"/>
    <w:rsid w:val="00D97648"/>
    <w:rsid w:val="00D97D26"/>
    <w:rsid w:val="00DA241B"/>
    <w:rsid w:val="00DA28FE"/>
    <w:rsid w:val="00DA4627"/>
    <w:rsid w:val="00DA58B8"/>
    <w:rsid w:val="00DA5EE9"/>
    <w:rsid w:val="00DB00D3"/>
    <w:rsid w:val="00DB02E2"/>
    <w:rsid w:val="00DB0729"/>
    <w:rsid w:val="00DB0F9F"/>
    <w:rsid w:val="00DB134D"/>
    <w:rsid w:val="00DB18FA"/>
    <w:rsid w:val="00DB1FA4"/>
    <w:rsid w:val="00DB28AF"/>
    <w:rsid w:val="00DB2FAD"/>
    <w:rsid w:val="00DB4159"/>
    <w:rsid w:val="00DB4498"/>
    <w:rsid w:val="00DB4D1C"/>
    <w:rsid w:val="00DB5893"/>
    <w:rsid w:val="00DB6555"/>
    <w:rsid w:val="00DB69D8"/>
    <w:rsid w:val="00DC121E"/>
    <w:rsid w:val="00DC1723"/>
    <w:rsid w:val="00DC31C4"/>
    <w:rsid w:val="00DC48CE"/>
    <w:rsid w:val="00DD0009"/>
    <w:rsid w:val="00DD0CEB"/>
    <w:rsid w:val="00DD1023"/>
    <w:rsid w:val="00DD1535"/>
    <w:rsid w:val="00DD2EB5"/>
    <w:rsid w:val="00DD3B28"/>
    <w:rsid w:val="00DD4615"/>
    <w:rsid w:val="00DD6824"/>
    <w:rsid w:val="00DE150B"/>
    <w:rsid w:val="00DE1D54"/>
    <w:rsid w:val="00DE246B"/>
    <w:rsid w:val="00DE35B5"/>
    <w:rsid w:val="00DE456C"/>
    <w:rsid w:val="00DE5811"/>
    <w:rsid w:val="00DE6A37"/>
    <w:rsid w:val="00DF243C"/>
    <w:rsid w:val="00DF316C"/>
    <w:rsid w:val="00DF60A4"/>
    <w:rsid w:val="00E0275B"/>
    <w:rsid w:val="00E02E28"/>
    <w:rsid w:val="00E0307F"/>
    <w:rsid w:val="00E05D15"/>
    <w:rsid w:val="00E222B1"/>
    <w:rsid w:val="00E22DC8"/>
    <w:rsid w:val="00E24C18"/>
    <w:rsid w:val="00E26281"/>
    <w:rsid w:val="00E301A2"/>
    <w:rsid w:val="00E30263"/>
    <w:rsid w:val="00E30E46"/>
    <w:rsid w:val="00E31816"/>
    <w:rsid w:val="00E345B0"/>
    <w:rsid w:val="00E35D48"/>
    <w:rsid w:val="00E35DFC"/>
    <w:rsid w:val="00E472CF"/>
    <w:rsid w:val="00E479E9"/>
    <w:rsid w:val="00E5433E"/>
    <w:rsid w:val="00E54FB3"/>
    <w:rsid w:val="00E552B5"/>
    <w:rsid w:val="00E566B2"/>
    <w:rsid w:val="00E568FD"/>
    <w:rsid w:val="00E56A33"/>
    <w:rsid w:val="00E57935"/>
    <w:rsid w:val="00E57AE7"/>
    <w:rsid w:val="00E62AFD"/>
    <w:rsid w:val="00E63F06"/>
    <w:rsid w:val="00E704C4"/>
    <w:rsid w:val="00E72113"/>
    <w:rsid w:val="00E727EB"/>
    <w:rsid w:val="00E73BC9"/>
    <w:rsid w:val="00E7585D"/>
    <w:rsid w:val="00E75BDF"/>
    <w:rsid w:val="00E768A7"/>
    <w:rsid w:val="00E820C7"/>
    <w:rsid w:val="00E82F83"/>
    <w:rsid w:val="00E86421"/>
    <w:rsid w:val="00E8714A"/>
    <w:rsid w:val="00E87662"/>
    <w:rsid w:val="00E91E7A"/>
    <w:rsid w:val="00E93700"/>
    <w:rsid w:val="00E94F79"/>
    <w:rsid w:val="00E9599B"/>
    <w:rsid w:val="00E96F26"/>
    <w:rsid w:val="00E976C1"/>
    <w:rsid w:val="00EA0678"/>
    <w:rsid w:val="00EA0C59"/>
    <w:rsid w:val="00EA0FD1"/>
    <w:rsid w:val="00EA17FC"/>
    <w:rsid w:val="00EA1D84"/>
    <w:rsid w:val="00EA1FDE"/>
    <w:rsid w:val="00EA28A9"/>
    <w:rsid w:val="00EA2E89"/>
    <w:rsid w:val="00EA345D"/>
    <w:rsid w:val="00EA693C"/>
    <w:rsid w:val="00EB06CC"/>
    <w:rsid w:val="00EB0EF8"/>
    <w:rsid w:val="00EB1A1E"/>
    <w:rsid w:val="00EB4E35"/>
    <w:rsid w:val="00EB5531"/>
    <w:rsid w:val="00EB5C1C"/>
    <w:rsid w:val="00EB62DB"/>
    <w:rsid w:val="00EB6A4E"/>
    <w:rsid w:val="00EC145C"/>
    <w:rsid w:val="00EC1582"/>
    <w:rsid w:val="00EC2BBA"/>
    <w:rsid w:val="00EC4612"/>
    <w:rsid w:val="00EC51FC"/>
    <w:rsid w:val="00ED2627"/>
    <w:rsid w:val="00ED2DCF"/>
    <w:rsid w:val="00ED5892"/>
    <w:rsid w:val="00ED5CED"/>
    <w:rsid w:val="00ED7AAF"/>
    <w:rsid w:val="00EE2797"/>
    <w:rsid w:val="00EE3519"/>
    <w:rsid w:val="00EE368D"/>
    <w:rsid w:val="00EE377F"/>
    <w:rsid w:val="00EE781A"/>
    <w:rsid w:val="00EF38CA"/>
    <w:rsid w:val="00EF4023"/>
    <w:rsid w:val="00EF50BA"/>
    <w:rsid w:val="00EF5A15"/>
    <w:rsid w:val="00EF5C44"/>
    <w:rsid w:val="00F034CC"/>
    <w:rsid w:val="00F045A2"/>
    <w:rsid w:val="00F07A5D"/>
    <w:rsid w:val="00F10DAD"/>
    <w:rsid w:val="00F10F5F"/>
    <w:rsid w:val="00F10F6B"/>
    <w:rsid w:val="00F1147B"/>
    <w:rsid w:val="00F1277F"/>
    <w:rsid w:val="00F137EA"/>
    <w:rsid w:val="00F13D89"/>
    <w:rsid w:val="00F1619B"/>
    <w:rsid w:val="00F1633E"/>
    <w:rsid w:val="00F16C8D"/>
    <w:rsid w:val="00F17DCC"/>
    <w:rsid w:val="00F24A2E"/>
    <w:rsid w:val="00F263AE"/>
    <w:rsid w:val="00F27651"/>
    <w:rsid w:val="00F27BC7"/>
    <w:rsid w:val="00F3246C"/>
    <w:rsid w:val="00F332E1"/>
    <w:rsid w:val="00F35487"/>
    <w:rsid w:val="00F4297F"/>
    <w:rsid w:val="00F42BBE"/>
    <w:rsid w:val="00F44262"/>
    <w:rsid w:val="00F448C7"/>
    <w:rsid w:val="00F44E3F"/>
    <w:rsid w:val="00F51095"/>
    <w:rsid w:val="00F51CCF"/>
    <w:rsid w:val="00F527D7"/>
    <w:rsid w:val="00F531C3"/>
    <w:rsid w:val="00F5375E"/>
    <w:rsid w:val="00F54F23"/>
    <w:rsid w:val="00F5530E"/>
    <w:rsid w:val="00F577EB"/>
    <w:rsid w:val="00F57F12"/>
    <w:rsid w:val="00F64BFC"/>
    <w:rsid w:val="00F65F9E"/>
    <w:rsid w:val="00F66793"/>
    <w:rsid w:val="00F679AA"/>
    <w:rsid w:val="00F70ED3"/>
    <w:rsid w:val="00F758F6"/>
    <w:rsid w:val="00F7714E"/>
    <w:rsid w:val="00F771C8"/>
    <w:rsid w:val="00F806CB"/>
    <w:rsid w:val="00F8182D"/>
    <w:rsid w:val="00F852A1"/>
    <w:rsid w:val="00F854F9"/>
    <w:rsid w:val="00F86B6D"/>
    <w:rsid w:val="00F8722A"/>
    <w:rsid w:val="00F90C26"/>
    <w:rsid w:val="00F94FAB"/>
    <w:rsid w:val="00F95FE7"/>
    <w:rsid w:val="00F9659D"/>
    <w:rsid w:val="00F97C58"/>
    <w:rsid w:val="00FA11E5"/>
    <w:rsid w:val="00FA1358"/>
    <w:rsid w:val="00FA22C9"/>
    <w:rsid w:val="00FA33BC"/>
    <w:rsid w:val="00FA529B"/>
    <w:rsid w:val="00FB01AB"/>
    <w:rsid w:val="00FB0A10"/>
    <w:rsid w:val="00FB0AE1"/>
    <w:rsid w:val="00FB1163"/>
    <w:rsid w:val="00FB13CF"/>
    <w:rsid w:val="00FB1D25"/>
    <w:rsid w:val="00FB249F"/>
    <w:rsid w:val="00FB3C2A"/>
    <w:rsid w:val="00FB4AD7"/>
    <w:rsid w:val="00FB4B71"/>
    <w:rsid w:val="00FB5333"/>
    <w:rsid w:val="00FB56AA"/>
    <w:rsid w:val="00FB699B"/>
    <w:rsid w:val="00FC16DA"/>
    <w:rsid w:val="00FC52BD"/>
    <w:rsid w:val="00FC62C0"/>
    <w:rsid w:val="00FC6641"/>
    <w:rsid w:val="00FC7569"/>
    <w:rsid w:val="00FD113F"/>
    <w:rsid w:val="00FD73AD"/>
    <w:rsid w:val="00FD792F"/>
    <w:rsid w:val="00FE1388"/>
    <w:rsid w:val="00FE1580"/>
    <w:rsid w:val="00FE5848"/>
    <w:rsid w:val="00FE5F32"/>
    <w:rsid w:val="00FE68BF"/>
    <w:rsid w:val="00FF05CC"/>
    <w:rsid w:val="00FF12F2"/>
    <w:rsid w:val="00FF1BAA"/>
    <w:rsid w:val="00FF28A6"/>
    <w:rsid w:val="00FF4004"/>
    <w:rsid w:val="00FF4056"/>
    <w:rsid w:val="00FF54A3"/>
    <w:rsid w:val="00FF6170"/>
    <w:rsid w:val="00FF7785"/>
    <w:rsid w:val="01584908"/>
    <w:rsid w:val="017F4531"/>
    <w:rsid w:val="029A37C5"/>
    <w:rsid w:val="02CD7120"/>
    <w:rsid w:val="02D8279E"/>
    <w:rsid w:val="039211E8"/>
    <w:rsid w:val="039E17AE"/>
    <w:rsid w:val="047E00D6"/>
    <w:rsid w:val="04F25AFA"/>
    <w:rsid w:val="065047CA"/>
    <w:rsid w:val="068537AB"/>
    <w:rsid w:val="06E90B71"/>
    <w:rsid w:val="07390075"/>
    <w:rsid w:val="078A3E45"/>
    <w:rsid w:val="07F91BD8"/>
    <w:rsid w:val="08CB0A03"/>
    <w:rsid w:val="0A0D1843"/>
    <w:rsid w:val="0A862E02"/>
    <w:rsid w:val="0AAF42D5"/>
    <w:rsid w:val="0B160812"/>
    <w:rsid w:val="0BD14F70"/>
    <w:rsid w:val="0C384DFB"/>
    <w:rsid w:val="0D707E73"/>
    <w:rsid w:val="0ED52F71"/>
    <w:rsid w:val="0EFE2AEE"/>
    <w:rsid w:val="0F83377B"/>
    <w:rsid w:val="0F8530E7"/>
    <w:rsid w:val="12A022F9"/>
    <w:rsid w:val="12C0114D"/>
    <w:rsid w:val="12CB37B6"/>
    <w:rsid w:val="14B46906"/>
    <w:rsid w:val="16B42CA6"/>
    <w:rsid w:val="16F94C2D"/>
    <w:rsid w:val="17561659"/>
    <w:rsid w:val="180A1787"/>
    <w:rsid w:val="180A7F0C"/>
    <w:rsid w:val="1819391C"/>
    <w:rsid w:val="18356367"/>
    <w:rsid w:val="18AD0CD6"/>
    <w:rsid w:val="18D1400D"/>
    <w:rsid w:val="18DC3CA2"/>
    <w:rsid w:val="19D16C6A"/>
    <w:rsid w:val="1A247A0A"/>
    <w:rsid w:val="1A7B5D65"/>
    <w:rsid w:val="1A7D17A8"/>
    <w:rsid w:val="1BF5208E"/>
    <w:rsid w:val="1CC565F4"/>
    <w:rsid w:val="1DBF5C12"/>
    <w:rsid w:val="1E07570B"/>
    <w:rsid w:val="1EA11AB4"/>
    <w:rsid w:val="1FBC5BB0"/>
    <w:rsid w:val="206559F0"/>
    <w:rsid w:val="21C07D9B"/>
    <w:rsid w:val="21C43198"/>
    <w:rsid w:val="223E0640"/>
    <w:rsid w:val="230A01C2"/>
    <w:rsid w:val="232C6947"/>
    <w:rsid w:val="23CD1A9F"/>
    <w:rsid w:val="24932180"/>
    <w:rsid w:val="24D72E30"/>
    <w:rsid w:val="25210BEA"/>
    <w:rsid w:val="25257167"/>
    <w:rsid w:val="25275C79"/>
    <w:rsid w:val="25405F37"/>
    <w:rsid w:val="265B3778"/>
    <w:rsid w:val="26730BAF"/>
    <w:rsid w:val="26B97F29"/>
    <w:rsid w:val="274E14A4"/>
    <w:rsid w:val="27A80007"/>
    <w:rsid w:val="27BA761B"/>
    <w:rsid w:val="28117547"/>
    <w:rsid w:val="28E6758B"/>
    <w:rsid w:val="28F53BBF"/>
    <w:rsid w:val="2985050A"/>
    <w:rsid w:val="2A43274C"/>
    <w:rsid w:val="2A74642C"/>
    <w:rsid w:val="2A8361B6"/>
    <w:rsid w:val="2B40051A"/>
    <w:rsid w:val="2C1674CF"/>
    <w:rsid w:val="2C291C24"/>
    <w:rsid w:val="2D1A10B3"/>
    <w:rsid w:val="2E1B3EB1"/>
    <w:rsid w:val="2F22091D"/>
    <w:rsid w:val="3009151E"/>
    <w:rsid w:val="306C0054"/>
    <w:rsid w:val="320B77B9"/>
    <w:rsid w:val="32141C63"/>
    <w:rsid w:val="3587004A"/>
    <w:rsid w:val="36335173"/>
    <w:rsid w:val="36F52A80"/>
    <w:rsid w:val="37316DAD"/>
    <w:rsid w:val="380D6569"/>
    <w:rsid w:val="390C7B5A"/>
    <w:rsid w:val="39187443"/>
    <w:rsid w:val="39825808"/>
    <w:rsid w:val="39FB52D3"/>
    <w:rsid w:val="3A9E3F17"/>
    <w:rsid w:val="3AB54FF9"/>
    <w:rsid w:val="3ADD4954"/>
    <w:rsid w:val="3AF5042F"/>
    <w:rsid w:val="3B6D17AB"/>
    <w:rsid w:val="3BB85BA5"/>
    <w:rsid w:val="3C0A4690"/>
    <w:rsid w:val="3C950F28"/>
    <w:rsid w:val="3D877094"/>
    <w:rsid w:val="3DB16F47"/>
    <w:rsid w:val="3E281784"/>
    <w:rsid w:val="3FB65B34"/>
    <w:rsid w:val="400B2E1E"/>
    <w:rsid w:val="41516807"/>
    <w:rsid w:val="41B9201F"/>
    <w:rsid w:val="41BE39B2"/>
    <w:rsid w:val="4336031D"/>
    <w:rsid w:val="43447472"/>
    <w:rsid w:val="446B68BB"/>
    <w:rsid w:val="455A296D"/>
    <w:rsid w:val="45EB5652"/>
    <w:rsid w:val="48193B51"/>
    <w:rsid w:val="48836DCA"/>
    <w:rsid w:val="48E86E1A"/>
    <w:rsid w:val="49470E28"/>
    <w:rsid w:val="4BE43522"/>
    <w:rsid w:val="4C110A0A"/>
    <w:rsid w:val="4C40451F"/>
    <w:rsid w:val="4D9F6C6F"/>
    <w:rsid w:val="4E1D17AB"/>
    <w:rsid w:val="4E543435"/>
    <w:rsid w:val="4F0353D8"/>
    <w:rsid w:val="4F934F18"/>
    <w:rsid w:val="50D45E5C"/>
    <w:rsid w:val="50F86680"/>
    <w:rsid w:val="515347C9"/>
    <w:rsid w:val="52475537"/>
    <w:rsid w:val="55597DA0"/>
    <w:rsid w:val="55686779"/>
    <w:rsid w:val="56233DEC"/>
    <w:rsid w:val="565E4C06"/>
    <w:rsid w:val="567300DC"/>
    <w:rsid w:val="56B17D0D"/>
    <w:rsid w:val="570B34B3"/>
    <w:rsid w:val="573700A1"/>
    <w:rsid w:val="57FC1785"/>
    <w:rsid w:val="59025C21"/>
    <w:rsid w:val="595C0DCA"/>
    <w:rsid w:val="5A7113E4"/>
    <w:rsid w:val="5AA469AF"/>
    <w:rsid w:val="5ADF15A3"/>
    <w:rsid w:val="5CF758F9"/>
    <w:rsid w:val="5E8E0C65"/>
    <w:rsid w:val="5EA91CFC"/>
    <w:rsid w:val="5ED05F6A"/>
    <w:rsid w:val="5F6A5022"/>
    <w:rsid w:val="610C261B"/>
    <w:rsid w:val="624D432E"/>
    <w:rsid w:val="62B333E4"/>
    <w:rsid w:val="63826F19"/>
    <w:rsid w:val="651A1892"/>
    <w:rsid w:val="65310445"/>
    <w:rsid w:val="653B29CE"/>
    <w:rsid w:val="65554C5D"/>
    <w:rsid w:val="6561052C"/>
    <w:rsid w:val="67F21ECD"/>
    <w:rsid w:val="68333E1B"/>
    <w:rsid w:val="68C54C55"/>
    <w:rsid w:val="68D22427"/>
    <w:rsid w:val="69E31714"/>
    <w:rsid w:val="6C6414C8"/>
    <w:rsid w:val="6C9A1421"/>
    <w:rsid w:val="6DAD6EF5"/>
    <w:rsid w:val="6EB57537"/>
    <w:rsid w:val="6EBD7D74"/>
    <w:rsid w:val="6ED549B9"/>
    <w:rsid w:val="6EEE63E5"/>
    <w:rsid w:val="6FCD48A7"/>
    <w:rsid w:val="70287FEB"/>
    <w:rsid w:val="71687A45"/>
    <w:rsid w:val="73210F52"/>
    <w:rsid w:val="73265B61"/>
    <w:rsid w:val="74774155"/>
    <w:rsid w:val="74FB4FB8"/>
    <w:rsid w:val="755179D1"/>
    <w:rsid w:val="75AD175C"/>
    <w:rsid w:val="76683328"/>
    <w:rsid w:val="76A76150"/>
    <w:rsid w:val="7772477B"/>
    <w:rsid w:val="77AD5AFD"/>
    <w:rsid w:val="79107249"/>
    <w:rsid w:val="79254583"/>
    <w:rsid w:val="7A39159B"/>
    <w:rsid w:val="7A5511DC"/>
    <w:rsid w:val="7ACF169F"/>
    <w:rsid w:val="7B6F32A5"/>
    <w:rsid w:val="7B917D2A"/>
    <w:rsid w:val="7C00229E"/>
    <w:rsid w:val="7D5867B3"/>
    <w:rsid w:val="7DA40E14"/>
    <w:rsid w:val="7E40419F"/>
    <w:rsid w:val="7E58052B"/>
    <w:rsid w:val="7EFD42DD"/>
    <w:rsid w:val="7F073F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66" fillcolor="white" stroke="f">
      <v:fill color="white"/>
      <v:stroke on="f"/>
    </o:shapedefaults>
    <o:shapelayout v:ext="edit">
      <o:idmap v:ext="edit" data="2"/>
    </o:shapelayout>
  </w:shapeDefaults>
  <w:decimalSymbol w:val="."/>
  <w:listSeparator w:val=","/>
  <w14:docId w14:val="1963D207"/>
  <w15:docId w15:val="{7B93BEC9-24A4-46C0-88CA-1AC88251B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qFormat="1"/>
    <w:lsdException w:name="Body Text" w:semiHidden="1" w:qFormat="1"/>
    <w:lsdException w:name="Body Text Indent" w:qFormat="1"/>
    <w:lsdException w:name="Subtitle" w:qFormat="1"/>
    <w:lsdException w:name="Dat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qFormat/>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qFormat/>
    <w:rPr>
      <w:rFonts w:ascii="仿宋" w:eastAsia="仿宋" w:hAnsi="仿宋" w:cs="仿宋"/>
      <w:sz w:val="28"/>
      <w:szCs w:val="28"/>
      <w:lang w:eastAsia="en-US"/>
    </w:rPr>
  </w:style>
  <w:style w:type="paragraph" w:styleId="a4">
    <w:name w:val="Body Text Indent"/>
    <w:basedOn w:val="a"/>
    <w:qFormat/>
    <w:pPr>
      <w:ind w:firstLineChars="200" w:firstLine="640"/>
    </w:pPr>
    <w:rPr>
      <w:sz w:val="32"/>
    </w:rPr>
  </w:style>
  <w:style w:type="paragraph" w:styleId="a5">
    <w:name w:val="Date"/>
    <w:basedOn w:val="a"/>
    <w:next w:val="a"/>
    <w:qFormat/>
    <w:pPr>
      <w:ind w:leftChars="2500" w:left="100"/>
    </w:pPr>
  </w:style>
  <w:style w:type="paragraph" w:styleId="a6">
    <w:name w:val="Balloon Text"/>
    <w:basedOn w:val="a"/>
    <w:semiHidden/>
    <w:qFormat/>
    <w:rPr>
      <w:sz w:val="18"/>
      <w:szCs w:val="18"/>
    </w:rPr>
  </w:style>
  <w:style w:type="paragraph" w:styleId="a7">
    <w:name w:val="footer"/>
    <w:basedOn w:val="a"/>
    <w:link w:val="a8"/>
    <w:qFormat/>
    <w:pPr>
      <w:tabs>
        <w:tab w:val="center" w:pos="4153"/>
        <w:tab w:val="right" w:pos="8306"/>
      </w:tabs>
      <w:snapToGrid w:val="0"/>
      <w:jc w:val="left"/>
    </w:pPr>
    <w:rPr>
      <w:sz w:val="18"/>
      <w:szCs w:val="18"/>
    </w:rPr>
  </w:style>
  <w:style w:type="paragraph" w:styleId="a9">
    <w:name w:val="header"/>
    <w:basedOn w:val="a"/>
    <w:link w:val="aa"/>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pPr>
      <w:spacing w:before="100" w:beforeAutospacing="1" w:after="100" w:afterAutospacing="1"/>
      <w:jc w:val="left"/>
    </w:pPr>
    <w:rPr>
      <w:kern w:val="0"/>
      <w:sz w:val="24"/>
    </w:rPr>
  </w:style>
  <w:style w:type="table" w:styleId="ac">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qFormat/>
    <w:rPr>
      <w:b/>
      <w:bCs/>
    </w:rPr>
  </w:style>
  <w:style w:type="character" w:styleId="ae">
    <w:name w:val="page number"/>
    <w:basedOn w:val="a0"/>
    <w:qFormat/>
  </w:style>
  <w:style w:type="character" w:styleId="af">
    <w:name w:val="Emphasis"/>
    <w:basedOn w:val="a0"/>
    <w:qFormat/>
    <w:rPr>
      <w:i/>
    </w:rPr>
  </w:style>
  <w:style w:type="character" w:styleId="af0">
    <w:name w:val="Hyperlink"/>
    <w:basedOn w:val="a0"/>
    <w:qFormat/>
    <w:rPr>
      <w:color w:val="0000FF"/>
      <w:u w:val="single"/>
    </w:rPr>
  </w:style>
  <w:style w:type="character" w:customStyle="1" w:styleId="aa">
    <w:name w:val="页眉 字符"/>
    <w:basedOn w:val="a0"/>
    <w:link w:val="a9"/>
    <w:qFormat/>
    <w:rPr>
      <w:kern w:val="2"/>
      <w:sz w:val="18"/>
      <w:szCs w:val="18"/>
    </w:rPr>
  </w:style>
  <w:style w:type="character" w:customStyle="1" w:styleId="apple-converted-space">
    <w:name w:val="apple-converted-space"/>
    <w:basedOn w:val="a0"/>
    <w:qFormat/>
  </w:style>
  <w:style w:type="paragraph" w:customStyle="1" w:styleId="af1">
    <w:name w:val="列出段落"/>
    <w:basedOn w:val="a"/>
    <w:qFormat/>
    <w:pPr>
      <w:ind w:firstLineChars="200" w:firstLine="420"/>
    </w:pPr>
    <w:rPr>
      <w:rFonts w:ascii="Calibri" w:hAnsi="Calibri"/>
      <w:szCs w:val="22"/>
    </w:rPr>
  </w:style>
  <w:style w:type="paragraph" w:customStyle="1" w:styleId="Char">
    <w:name w:val="Char"/>
    <w:basedOn w:val="a"/>
    <w:qFormat/>
    <w:pPr>
      <w:widowControl/>
      <w:spacing w:after="160" w:line="240" w:lineRule="exact"/>
      <w:jc w:val="left"/>
    </w:pPr>
    <w:rPr>
      <w:rFonts w:ascii="Verdana" w:hAnsi="Verdana"/>
      <w:kern w:val="0"/>
      <w:sz w:val="20"/>
      <w:szCs w:val="20"/>
      <w:lang w:eastAsia="en-US"/>
    </w:rPr>
  </w:style>
  <w:style w:type="paragraph" w:customStyle="1" w:styleId="p0">
    <w:name w:val="p0"/>
    <w:basedOn w:val="a"/>
    <w:qFormat/>
    <w:pPr>
      <w:widowControl/>
      <w:spacing w:before="100" w:beforeAutospacing="1" w:after="100" w:afterAutospacing="1"/>
      <w:jc w:val="left"/>
    </w:pPr>
    <w:rPr>
      <w:rFonts w:ascii="宋体" w:hAnsi="宋体" w:cs="宋体"/>
      <w:color w:val="000000"/>
      <w:kern w:val="0"/>
      <w:sz w:val="24"/>
    </w:rPr>
  </w:style>
  <w:style w:type="character" w:customStyle="1" w:styleId="a8">
    <w:name w:val="页脚 字符"/>
    <w:basedOn w:val="a0"/>
    <w:link w:val="a7"/>
    <w:qFormat/>
    <w:rsid w:val="00F1619B"/>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139"/>
    <customShpInfo spid="_x0000_s1140"/>
    <customShpInfo spid="_x0000_s1141"/>
    <customShpInfo spid="_x0000_s1138"/>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7</Pages>
  <Words>735</Words>
  <Characters>4193</Characters>
  <Application>Microsoft Office Word</Application>
  <DocSecurity>0</DocSecurity>
  <Lines>34</Lines>
  <Paragraphs>9</Paragraphs>
  <ScaleCrop>false</ScaleCrop>
  <Company>kzy</Company>
  <LinksUpToDate>false</LinksUpToDate>
  <CharactersWithSpaces>4919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kzy</dc:creator>
  <cp:lastModifiedBy>启 李</cp:lastModifiedBy>
  <cp:revision>7</cp:revision>
  <cp:lastPrinted>2020-08-11T02:01:00Z</cp:lastPrinted>
  <dcterms:created xsi:type="dcterms:W3CDTF">2020-05-13T04:10:00Z</dcterms:created>
  <dcterms:modified xsi:type="dcterms:W3CDTF">2026-01-04T07:28:00Z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9658E61DB10F4FD1ADDED34DFB6067A6_13</vt:lpwstr>
  </property>
  <property fmtid="{D5CDD505-2E9C-101B-9397-08002B2CF9AE}" pid="4" name="KSOTemplateDocerSaveRecord">
    <vt:lpwstr>eyJoZGlkIjoiYWNlODI0MmYxZDIxMGUyMjYyOTVhZTJhN2E1YzM2ZjciLCJ1c2VySWQiOiIxMTQzMDc0NDAzIn0=</vt:lpwstr>
  </property>
</Properties>
</file>