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8CF4" w14:textId="2E7D7414" w:rsidR="00E70AFA" w:rsidRPr="00E70AFA" w:rsidRDefault="00877733" w:rsidP="00AA773C">
      <w:pPr>
        <w:ind w:firstLineChars="300" w:firstLine="900"/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</w:pPr>
      <w:bookmarkStart w:id="0" w:name="OLE_LINK1"/>
      <w:r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202</w:t>
      </w:r>
      <w:r w:rsidR="00416862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6</w:t>
      </w:r>
      <w:r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年</w:t>
      </w:r>
      <w:r w:rsidR="00A70158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国企</w:t>
      </w:r>
      <w:proofErr w:type="gramStart"/>
      <w:r w:rsidR="00A70158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培</w:t>
      </w:r>
      <w:proofErr w:type="gramEnd"/>
      <w:r w:rsidR="00A70158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计划</w:t>
      </w:r>
      <w:r w:rsidR="00AA773C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——</w:t>
      </w:r>
      <w:r w:rsidR="00A56246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国企</w:t>
      </w:r>
      <w:proofErr w:type="gramStart"/>
      <w:r w:rsidR="00A56246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培</w:t>
      </w:r>
      <w:proofErr w:type="gramEnd"/>
      <w:r w:rsidR="00B02CD1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部分</w:t>
      </w:r>
      <w:r w:rsidR="004E4C8E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线下</w:t>
      </w:r>
      <w:r w:rsidR="00534292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公开课</w:t>
      </w:r>
      <w:r w:rsidR="00DD3233" w:rsidRPr="00DD3233">
        <w:rPr>
          <w:rFonts w:ascii="微软雅黑" w:eastAsia="微软雅黑" w:hAnsi="微软雅黑" w:hint="eastAsia"/>
          <w:b/>
          <w:bCs/>
          <w:color w:val="FF0000"/>
          <w:sz w:val="30"/>
          <w:szCs w:val="30"/>
        </w:rPr>
        <w:t>课程表</w:t>
      </w:r>
    </w:p>
    <w:bookmarkEnd w:id="0"/>
    <w:p w14:paraId="686DF24E" w14:textId="33D47CE1" w:rsidR="004E4C8E" w:rsidRDefault="004E4C8E" w:rsidP="008922EB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4E4C8E">
        <w:rPr>
          <w:rFonts w:ascii="黑体" w:eastAsia="黑体" w:hAnsi="Times New Roman" w:cs="Times New Roman"/>
          <w:bCs/>
          <w:noProof/>
          <w:spacing w:val="-20"/>
          <w:sz w:val="21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C78419" wp14:editId="7623B46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6141720" cy="20320"/>
                <wp:effectExtent l="15240" t="19050" r="15240" b="17780"/>
                <wp:wrapNone/>
                <wp:docPr id="1266337225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41720" cy="2032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728A2" id="直接连接符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83.6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" strokecolor="red" strokeweight="2pt"/>
            </w:pict>
          </mc:Fallback>
        </mc:AlternateContent>
      </w:r>
    </w:p>
    <w:p w14:paraId="44411081" w14:textId="0EFB1E11" w:rsidR="00FC3BBB" w:rsidRDefault="00534292" w:rsidP="008922EB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9C1761">
        <w:rPr>
          <w:rFonts w:ascii="微软雅黑" w:eastAsia="微软雅黑" w:hAnsi="微软雅黑" w:hint="eastAsia"/>
          <w:b/>
          <w:bCs/>
          <w:sz w:val="24"/>
        </w:rPr>
        <w:t>课题</w:t>
      </w:r>
      <w:proofErr w:type="gramStart"/>
      <w:r w:rsidRPr="009C1761">
        <w:rPr>
          <w:rFonts w:ascii="微软雅黑" w:eastAsia="微软雅黑" w:hAnsi="微软雅黑" w:hint="eastAsia"/>
          <w:b/>
          <w:bCs/>
          <w:sz w:val="24"/>
        </w:rPr>
        <w:t>一</w:t>
      </w:r>
      <w:proofErr w:type="gramEnd"/>
      <w:r w:rsidRPr="009C1761">
        <w:rPr>
          <w:rFonts w:ascii="微软雅黑" w:eastAsia="微软雅黑" w:hAnsi="微软雅黑" w:hint="eastAsia"/>
          <w:b/>
          <w:bCs/>
          <w:sz w:val="24"/>
        </w:rPr>
        <w:t>：</w:t>
      </w:r>
      <w:bookmarkStart w:id="1" w:name="_Hlk216681930"/>
      <w:r w:rsidR="00535287" w:rsidRPr="00535287">
        <w:rPr>
          <w:rFonts w:ascii="微软雅黑" w:eastAsia="微软雅黑" w:hAnsi="微软雅黑" w:hint="eastAsia"/>
          <w:b/>
          <w:bCs/>
          <w:sz w:val="24"/>
        </w:rPr>
        <w:t>新政策下企事业单位用工全流程合</w:t>
      </w:r>
      <w:proofErr w:type="gramStart"/>
      <w:r w:rsidR="00535287" w:rsidRPr="00535287">
        <w:rPr>
          <w:rFonts w:ascii="微软雅黑" w:eastAsia="微软雅黑" w:hAnsi="微软雅黑" w:hint="eastAsia"/>
          <w:b/>
          <w:bCs/>
          <w:sz w:val="24"/>
        </w:rPr>
        <w:t>规</w:t>
      </w:r>
      <w:proofErr w:type="gramEnd"/>
      <w:r w:rsidR="00535287" w:rsidRPr="00535287">
        <w:rPr>
          <w:rFonts w:ascii="微软雅黑" w:eastAsia="微软雅黑" w:hAnsi="微软雅黑" w:hint="eastAsia"/>
          <w:b/>
          <w:bCs/>
          <w:sz w:val="24"/>
        </w:rPr>
        <w:t>解析——多形式用工、调岗、不胜任退出、医疗期等核心场景操作实战</w:t>
      </w:r>
      <w:bookmarkEnd w:id="1"/>
      <w:r w:rsidR="00416862">
        <w:rPr>
          <w:rFonts w:ascii="微软雅黑" w:eastAsia="微软雅黑" w:hAnsi="微软雅黑" w:hint="eastAsia"/>
          <w:b/>
          <w:bCs/>
          <w:sz w:val="24"/>
        </w:rPr>
        <w:t>培训班</w:t>
      </w:r>
    </w:p>
    <w:p w14:paraId="48B1D83B" w14:textId="010514B8" w:rsidR="004E4C8E" w:rsidRPr="006918DF" w:rsidRDefault="00534292" w:rsidP="006918DF">
      <w:pPr>
        <w:spacing w:line="360" w:lineRule="exact"/>
        <w:rPr>
          <w:rFonts w:ascii="微软雅黑" w:eastAsia="微软雅黑" w:hAnsi="微软雅黑" w:hint="eastAsia"/>
          <w:b/>
          <w:bCs/>
          <w:sz w:val="24"/>
        </w:rPr>
      </w:pPr>
      <w:r w:rsidRPr="00905C99">
        <w:rPr>
          <w:rFonts w:ascii="微软雅黑" w:eastAsia="微软雅黑" w:hAnsi="微软雅黑" w:hint="eastAsia"/>
          <w:b/>
          <w:bCs/>
          <w:color w:val="FF0000"/>
          <w:sz w:val="24"/>
        </w:rPr>
        <w:t>（培训费A类3800，B类4800）</w:t>
      </w:r>
      <w:r w:rsidR="004E4C8E" w:rsidRPr="004E4C8E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 w:rsidR="004E4C8E" w:rsidRPr="004E4C8E">
        <w:rPr>
          <w:rFonts w:ascii="微软雅黑" w:eastAsia="微软雅黑" w:hAnsi="微软雅黑" w:cs="Times New Roman" w:hint="eastAsia"/>
          <w:sz w:val="24"/>
          <w14:ligatures w14:val="none"/>
        </w:rPr>
        <w:tab/>
      </w:r>
    </w:p>
    <w:p w14:paraId="26F04967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bookmarkStart w:id="2" w:name="_Hlk216883343"/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2026年3月25日至3月28日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昆明市</w:t>
      </w:r>
    </w:p>
    <w:p w14:paraId="6B3CAEC9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2026年4月15日至4月18日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上海市</w:t>
      </w:r>
    </w:p>
    <w:p w14:paraId="120A41F8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2026年4月22日至4月25日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天津市</w:t>
      </w:r>
    </w:p>
    <w:p w14:paraId="2E917EC4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2026年5月13日至5月16日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洛阳市</w:t>
      </w:r>
    </w:p>
    <w:p w14:paraId="1EB8FD79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2026年5月26日至5月29日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成都市</w:t>
      </w:r>
    </w:p>
    <w:p w14:paraId="39E0BD62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2026年6月10日至6月13日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青岛市</w:t>
      </w:r>
    </w:p>
    <w:p w14:paraId="7DCE3BCE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2026年6月24日至6月27日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贵阳市</w:t>
      </w:r>
    </w:p>
    <w:p w14:paraId="6BD93A8E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2026年7月07日至7月10日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西安市</w:t>
      </w:r>
    </w:p>
    <w:p w14:paraId="07A84902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2026年7月15日至7月18日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秦皇岛市</w:t>
      </w:r>
    </w:p>
    <w:p w14:paraId="5E058919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2026年7月22日至7月25日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长沙市</w:t>
      </w:r>
    </w:p>
    <w:p w14:paraId="156966D7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2026年8月05日至8月08日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大同市</w:t>
      </w:r>
    </w:p>
    <w:p w14:paraId="079B0905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2026年8月12日至8月15日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威海市</w:t>
      </w:r>
    </w:p>
    <w:p w14:paraId="61B5C028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2026年8月25日至8月28日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乌鲁木齐市</w:t>
      </w:r>
    </w:p>
    <w:p w14:paraId="1499B957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2026年9月09日至9月12日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厦门市</w:t>
      </w:r>
    </w:p>
    <w:p w14:paraId="68680D47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2026年9月16日至9月19日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成都市</w:t>
      </w:r>
    </w:p>
    <w:p w14:paraId="7AD2525A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2026年10月21日至10月24日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珠海市</w:t>
      </w:r>
    </w:p>
    <w:p w14:paraId="71AE46AC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2026年10月28日至10月31日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杭州市</w:t>
      </w:r>
    </w:p>
    <w:p w14:paraId="45DA179D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2026年11月11日至11月14日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南宁市</w:t>
      </w:r>
    </w:p>
    <w:p w14:paraId="5AC8C7DD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2026年11月24日至11月27日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深圳市</w:t>
      </w:r>
    </w:p>
    <w:p w14:paraId="63A83D5A" w14:textId="77777777" w:rsidR="005F4F5A" w:rsidRPr="005F4F5A" w:rsidRDefault="005F4F5A" w:rsidP="005F4F5A">
      <w:pPr>
        <w:spacing w:line="340" w:lineRule="exact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2026年12月9日至12月12日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海口市</w:t>
      </w:r>
    </w:p>
    <w:p w14:paraId="130FA09C" w14:textId="48469E41" w:rsidR="00FC3BBB" w:rsidRPr="006918DF" w:rsidRDefault="005F4F5A" w:rsidP="005F4F5A">
      <w:pPr>
        <w:spacing w:line="340" w:lineRule="exact"/>
        <w:rPr>
          <w:rFonts w:ascii="微软雅黑" w:eastAsia="微软雅黑" w:hAnsi="微软雅黑" w:hint="eastAsia"/>
          <w:b/>
          <w:bCs/>
          <w:sz w:val="24"/>
        </w:rPr>
      </w:pP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>2026年12月23日至12月26日</w:t>
      </w:r>
      <w:r w:rsidRPr="005F4F5A">
        <w:rPr>
          <w:rFonts w:ascii="微软雅黑" w:eastAsia="微软雅黑" w:hAnsi="微软雅黑" w:cs="Times New Roman" w:hint="eastAsia"/>
          <w:sz w:val="24"/>
          <w14:ligatures w14:val="none"/>
        </w:rPr>
        <w:tab/>
        <w:t>北京市</w:t>
      </w:r>
    </w:p>
    <w:bookmarkEnd w:id="2"/>
    <w:p w14:paraId="0F977A29" w14:textId="77777777" w:rsidR="006918DF" w:rsidRDefault="006918DF" w:rsidP="006918DF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95FCC69" w14:textId="77777777" w:rsidR="00416862" w:rsidRDefault="00416862" w:rsidP="006918DF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CFFA477" w14:textId="1062BA78" w:rsidR="006918DF" w:rsidRPr="006918DF" w:rsidRDefault="006918DF" w:rsidP="00416862">
      <w:pPr>
        <w:spacing w:after="0" w:line="4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课题二：</w:t>
      </w:r>
      <w:proofErr w:type="gramStart"/>
      <w:r w:rsidR="00502C4D" w:rsidRPr="0050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薪酬政智融合</w:t>
      </w:r>
      <w:proofErr w:type="gramEnd"/>
      <w:r w:rsidR="00502C4D" w:rsidRPr="0050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：企事业单位薪酬政策解读与AI赋能薪酬绩效管理实操解析</w:t>
      </w:r>
      <w:r w:rsidR="005F4F5A" w:rsidRPr="005F4F5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 w:rsidRP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  </w:t>
      </w:r>
    </w:p>
    <w:p w14:paraId="022B3DE3" w14:textId="4BAAC5BB" w:rsidR="006918DF" w:rsidRPr="006918DF" w:rsidRDefault="006918DF" w:rsidP="00416862">
      <w:pPr>
        <w:spacing w:after="0" w:line="400" w:lineRule="exact"/>
        <w:jc w:val="both"/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</w:pP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，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B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6918DF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6918DF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</w:p>
    <w:p w14:paraId="0BBCE156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03800C93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2026年3月18日至3月21日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626F22DD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2026年4月15日至4月18日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5C9972B7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2026年4月22日至4月25日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05D2CF0B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2026年5月13日至5月16日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南昌市</w:t>
      </w:r>
    </w:p>
    <w:p w14:paraId="035D9671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2026年5月21日至5月24日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38611E6E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2026年6月10日至6月13日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00D93057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2026年6月25日至6月28日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27202CEF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2026年7月08日至7月11日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18689090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2026年7月15日至7月18日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大连市</w:t>
      </w:r>
    </w:p>
    <w:p w14:paraId="7E7EAB14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2026年7月22日至7月25日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5C7620C0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2026年8月05日至8月08日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昆明市</w:t>
      </w:r>
    </w:p>
    <w:p w14:paraId="3AD35F5C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2026年8月12日至8月15日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威海市</w:t>
      </w:r>
    </w:p>
    <w:p w14:paraId="59FE1EB1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2026年8月25日至8月28日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乌鲁木齐市</w:t>
      </w:r>
    </w:p>
    <w:p w14:paraId="04EC5714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2026年9月09日至9月12日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北京市</w:t>
      </w:r>
    </w:p>
    <w:p w14:paraId="79D54785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2026年9月18日至9月21日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0625AE6F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2026年10月21日至10月24日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珠海市</w:t>
      </w:r>
    </w:p>
    <w:p w14:paraId="6EA18833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2026年10月28日至10月31日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45F30F5A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2026年11月11日至11月14日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18A0CF3B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2026年11月24日至11月27日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深圳市</w:t>
      </w:r>
    </w:p>
    <w:p w14:paraId="6C3AD49C" w14:textId="77777777" w:rsidR="00502C4D" w:rsidRPr="00502C4D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2026年12月9日至12月12日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0FD9E60B" w14:textId="27FB5E22" w:rsidR="005F4F5A" w:rsidRPr="005F4F5A" w:rsidRDefault="00502C4D" w:rsidP="00502C4D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2026年12月23日至12月26日</w:t>
      </w:r>
      <w:r w:rsidRPr="00502C4D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北京市</w:t>
      </w:r>
    </w:p>
    <w:p w14:paraId="45FC8437" w14:textId="65567A62" w:rsidR="006918DF" w:rsidRPr="005F4F5A" w:rsidRDefault="006918DF" w:rsidP="00B55BF1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C984D3D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075A9A6A" w14:textId="40711E13" w:rsidR="00FC3BBB" w:rsidRDefault="00E147B9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三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新形势下企事业单位干部履职规范和风险防范</w:t>
      </w:r>
      <w:r w:rsid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</w:t>
      </w:r>
      <w:r w:rsidR="00BE3BA6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 w:rsidR="00BE3BA6" w:rsidRPr="00BE3BA6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 </w:t>
      </w:r>
    </w:p>
    <w:p w14:paraId="18617831" w14:textId="71230100" w:rsidR="00E147B9" w:rsidRDefault="00BE3BA6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FC3BB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 w:rsidR="00B55BF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FC3BB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 w:rsidR="00B55BF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68B91474" w14:textId="77777777" w:rsidR="00BE3BA6" w:rsidRDefault="00BE3BA6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4C526244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2026年03月24日至03月27日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厦门市</w:t>
      </w:r>
    </w:p>
    <w:p w14:paraId="0F90AAC4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2026年04月07日至04月10日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成都市</w:t>
      </w:r>
    </w:p>
    <w:p w14:paraId="3BF3CF6F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2026年04月21日至04月24日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西安市</w:t>
      </w:r>
    </w:p>
    <w:p w14:paraId="1369B1F0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2026年05月12日至05月15日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上海市</w:t>
      </w:r>
    </w:p>
    <w:p w14:paraId="58DC0B25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2026年05月19日至05月22日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重庆市</w:t>
      </w:r>
    </w:p>
    <w:p w14:paraId="0CA464CF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2026年06月09日至06月12日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杭州市</w:t>
      </w:r>
    </w:p>
    <w:p w14:paraId="19BC0EED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2026年06月23日至06月26日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贵阳市</w:t>
      </w:r>
    </w:p>
    <w:p w14:paraId="5E9556A3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2026年07月14日至07月17日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青岛市</w:t>
      </w:r>
    </w:p>
    <w:p w14:paraId="2229A26E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2026年07月21日至07月24日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长沙市</w:t>
      </w:r>
    </w:p>
    <w:p w14:paraId="32490910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2026年08月11日至08月14日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成都市</w:t>
      </w:r>
    </w:p>
    <w:p w14:paraId="36ED8002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2026年08月18日至08月21日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大连市</w:t>
      </w:r>
    </w:p>
    <w:p w14:paraId="5054945B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lastRenderedPageBreak/>
        <w:t>2026年09月08日至09月11日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西安市</w:t>
      </w:r>
    </w:p>
    <w:p w14:paraId="57CC59C6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2026年09月15日至09月18日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成都市</w:t>
      </w:r>
    </w:p>
    <w:p w14:paraId="559CDE4A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2026年10月20日至10月23日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上海市</w:t>
      </w:r>
    </w:p>
    <w:p w14:paraId="7E08A328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2026年10月27日至10月30日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贵阳市</w:t>
      </w:r>
    </w:p>
    <w:p w14:paraId="2C68336A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2026年11月10日至11月13日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厦门市</w:t>
      </w:r>
    </w:p>
    <w:p w14:paraId="348922FB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2026年11月17日至11月20日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深圳市</w:t>
      </w:r>
    </w:p>
    <w:p w14:paraId="0C0FB6E0" w14:textId="77777777" w:rsidR="00535287" w:rsidRPr="00535287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2026年12月08日至12月11日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昆明市</w:t>
      </w:r>
    </w:p>
    <w:p w14:paraId="0C771419" w14:textId="51E771FC" w:rsidR="00E147B9" w:rsidRDefault="00535287" w:rsidP="00535287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2026年12月15日至12月18日</w:t>
      </w:r>
      <w:r w:rsidRPr="00535287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  <w:t xml:space="preserve">   海口市</w:t>
      </w:r>
    </w:p>
    <w:p w14:paraId="77938377" w14:textId="77777777" w:rsidR="006918DF" w:rsidRDefault="006918DF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1F3AB0BA" w14:textId="1D50FA88" w:rsidR="008035D8" w:rsidRDefault="00E147B9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四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982179" w:rsidRPr="0098217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_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智能化时代下国有企业合同管理</w:t>
      </w:r>
      <w:r w:rsidR="00B55BF1" w:rsidRPr="00B55BF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暨</w:t>
      </w:r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法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务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、合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规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、风险、内控、审计一体化管理与国有企业合</w:t>
      </w:r>
      <w:proofErr w:type="gramStart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规</w:t>
      </w:r>
      <w:proofErr w:type="gramEnd"/>
      <w:r w:rsidR="00B55BF1" w:rsidRPr="00B55BF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管理体系建设操作实务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 </w:t>
      </w:r>
      <w:bookmarkStart w:id="3" w:name="_Hlk186661837"/>
    </w:p>
    <w:p w14:paraId="6733B97B" w14:textId="27CDDA41" w:rsidR="00E147B9" w:rsidRDefault="007C0AED" w:rsidP="008035D8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3"/>
    </w:p>
    <w:p w14:paraId="4A4F3152" w14:textId="77777777" w:rsidR="007C0AED" w:rsidRDefault="007C0AED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1632630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bookmarkStart w:id="4" w:name="_Hlk216085248"/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2026年3月20日至3月23日    厦门市  </w:t>
      </w:r>
    </w:p>
    <w:p w14:paraId="43BCC100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2026年3月27日至3月30日    成都市  </w:t>
      </w:r>
    </w:p>
    <w:p w14:paraId="3B44F45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2026年4月09日至4月12日    北京市  </w:t>
      </w:r>
    </w:p>
    <w:p w14:paraId="5F5F8C0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2026年4月15日至4月18日    西安市  </w:t>
      </w:r>
    </w:p>
    <w:p w14:paraId="6F8C704A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2026年4月22日至4月25日    重庆市  </w:t>
      </w:r>
    </w:p>
    <w:p w14:paraId="79BCAF1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2026年5月13日至5月16日    南昌市 </w:t>
      </w:r>
    </w:p>
    <w:p w14:paraId="5696921F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2026年5月20日至5月23日    杭州市  </w:t>
      </w:r>
    </w:p>
    <w:p w14:paraId="69709E14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2026年5月27日至5月30日    青岛市 </w:t>
      </w:r>
    </w:p>
    <w:p w14:paraId="206D57E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2026年6月03日至6月06日    成都市  </w:t>
      </w:r>
    </w:p>
    <w:p w14:paraId="1DD235A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2026年6月12日至6月15日    上海市 </w:t>
      </w:r>
    </w:p>
    <w:p w14:paraId="2461F1E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2026年6月25日至6月28日    长沙市  </w:t>
      </w:r>
    </w:p>
    <w:p w14:paraId="5C89423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2026年7月08日至7月11日    西安市  </w:t>
      </w:r>
    </w:p>
    <w:p w14:paraId="18BF27E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2026年7月15日至7月18日    大连市 </w:t>
      </w:r>
    </w:p>
    <w:p w14:paraId="7869B70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2026年7月22日至7月25日    重庆市  </w:t>
      </w:r>
    </w:p>
    <w:p w14:paraId="0A9F9503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2026年8月05日至8月08日    昆明市  </w:t>
      </w:r>
    </w:p>
    <w:p w14:paraId="2724452B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2026年8月19日至8月22日    青岛市  </w:t>
      </w:r>
    </w:p>
    <w:p w14:paraId="357E5B7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2026年8月26日至8月29日    银川市  </w:t>
      </w:r>
    </w:p>
    <w:p w14:paraId="4B888E38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2026年9月02日至9月05日    厦门市 </w:t>
      </w:r>
    </w:p>
    <w:p w14:paraId="50C4E2F1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2026年9月09日至9月12日    北京市 </w:t>
      </w:r>
    </w:p>
    <w:p w14:paraId="2C432745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2026年9月18日至9月21日    成都市  </w:t>
      </w:r>
    </w:p>
    <w:p w14:paraId="2746553D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2026年10月21日至10月24日  贵阳市  </w:t>
      </w:r>
    </w:p>
    <w:p w14:paraId="5040D076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2026年10月28日至10月31日  杭州市 </w:t>
      </w:r>
    </w:p>
    <w:p w14:paraId="618A2DC2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2026年11月11日至11月14日  重庆市  </w:t>
      </w:r>
    </w:p>
    <w:p w14:paraId="0D0A6517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2026年11月18日至11月21日  西安市  </w:t>
      </w:r>
    </w:p>
    <w:p w14:paraId="62D4CF43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2026年11月25日至11月28日  长沙市  </w:t>
      </w:r>
    </w:p>
    <w:p w14:paraId="1920281E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2026年12月09日至12月12日  成都市 </w:t>
      </w:r>
    </w:p>
    <w:p w14:paraId="01AFB429" w14:textId="77777777" w:rsidR="00B55BF1" w:rsidRPr="00B55BF1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2026年12月16日至12月19日  南宁市  </w:t>
      </w:r>
    </w:p>
    <w:p w14:paraId="56C7993B" w14:textId="4C9F3148" w:rsidR="00FC3BBB" w:rsidRPr="00B11695" w:rsidRDefault="00B55BF1" w:rsidP="00B55BF1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2026年12月23日至12月26日  海口市 </w:t>
      </w:r>
      <w:bookmarkEnd w:id="4"/>
      <w:r w:rsidRPr="00B55BF1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</w:t>
      </w:r>
    </w:p>
    <w:p w14:paraId="2C742593" w14:textId="77777777" w:rsidR="008035D8" w:rsidRDefault="008035D8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3398F5A6" w14:textId="77777777" w:rsidR="00B55BF1" w:rsidRDefault="00B55BF1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C734B14" w14:textId="77777777" w:rsidR="00B55BF1" w:rsidRDefault="00B55BF1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12CBC4BB" w14:textId="77777777" w:rsidR="000E1628" w:rsidRDefault="000E1628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C59A615" w14:textId="18125822" w:rsidR="00E147B9" w:rsidRDefault="00E147B9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五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86794A" w:rsidRPr="0086794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国有企业三项制度改革背景下国企管理人员定岗定编、薪酬管理、绩效考核暨末等调整和不胜任退出制度解析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 </w:t>
      </w:r>
    </w:p>
    <w:p w14:paraId="3625A4F3" w14:textId="41BAC987" w:rsidR="00E147B9" w:rsidRDefault="00CC75D5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bookmarkStart w:id="5" w:name="_Hlk216085339"/>
      <w:bookmarkStart w:id="6" w:name="_Hlk186662296"/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</w:t>
      </w:r>
      <w:r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98</w:t>
      </w:r>
      <w:r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5"/>
    </w:p>
    <w:bookmarkEnd w:id="6"/>
    <w:p w14:paraId="5629BC70" w14:textId="77777777" w:rsidR="00CC75D5" w:rsidRDefault="00CC75D5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4505396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2026年3月20日至3月23日    厦门市  </w:t>
      </w:r>
    </w:p>
    <w:p w14:paraId="08A363E2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2026年3月27日至3月30日    成都市  </w:t>
      </w:r>
    </w:p>
    <w:p w14:paraId="7F3B860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2026年4月09日至4月12日    北京市  </w:t>
      </w:r>
    </w:p>
    <w:p w14:paraId="2991ABD6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2026年4月15日至4月18日    西安市  </w:t>
      </w:r>
    </w:p>
    <w:p w14:paraId="5479FCCB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2026年4月22日至4月25日    重庆市  </w:t>
      </w:r>
    </w:p>
    <w:p w14:paraId="66E3DF9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2026年5月13日至5月16日    南昌市 </w:t>
      </w:r>
    </w:p>
    <w:p w14:paraId="4F05C0FB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2026年5月20日至5月23日    杭州市  </w:t>
      </w:r>
    </w:p>
    <w:p w14:paraId="2AC93334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2026年5月27日至5月30日    青岛市 </w:t>
      </w:r>
    </w:p>
    <w:p w14:paraId="03BE1973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2026年6月03日至6月06日    成都市  </w:t>
      </w:r>
    </w:p>
    <w:p w14:paraId="2EE3162A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2026年6月12日至6月15日    上海市 </w:t>
      </w:r>
    </w:p>
    <w:p w14:paraId="58D60460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2026年6月25日至6月28日    长沙市  </w:t>
      </w:r>
    </w:p>
    <w:p w14:paraId="2572BCC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2026年7月08日至7月11日    西安市  </w:t>
      </w:r>
    </w:p>
    <w:p w14:paraId="3DC0F955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2026年7月15日至7月18日    大连市 </w:t>
      </w:r>
    </w:p>
    <w:p w14:paraId="2F29FFF5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2026年7月22日至7月25日    重庆市  </w:t>
      </w:r>
    </w:p>
    <w:p w14:paraId="794D17D1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2026年8月05日至8月08日    昆明市  </w:t>
      </w:r>
    </w:p>
    <w:p w14:paraId="1D97A783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2026年8月19日至8月22日    青岛市  </w:t>
      </w:r>
    </w:p>
    <w:p w14:paraId="5E02065C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2026年8月26日至8月29日    银川市  </w:t>
      </w:r>
    </w:p>
    <w:p w14:paraId="0EBAD2FD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2026年9月02日至9月05日    厦门市 </w:t>
      </w:r>
    </w:p>
    <w:p w14:paraId="303CE60A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2026年9月09日至9月12日    北京市 </w:t>
      </w:r>
    </w:p>
    <w:p w14:paraId="2B51D4F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2026年9月18日至9月21日    成都市  </w:t>
      </w:r>
    </w:p>
    <w:p w14:paraId="7D63DE92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2026年10月21日至10月24日  贵阳市  </w:t>
      </w:r>
    </w:p>
    <w:p w14:paraId="7B5E74E1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2026年10月28日至10月31日  杭州市 </w:t>
      </w:r>
    </w:p>
    <w:p w14:paraId="71B6E707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2026年11月11日至11月14日  重庆市  </w:t>
      </w:r>
    </w:p>
    <w:p w14:paraId="10C9EB29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2026年11月18日至11月21日  西安市  </w:t>
      </w:r>
    </w:p>
    <w:p w14:paraId="2D4F41DD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2026年11月25日至11月28日  长沙市  </w:t>
      </w:r>
    </w:p>
    <w:p w14:paraId="549E7714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2026年12月09日至12月12日  成都市 </w:t>
      </w:r>
    </w:p>
    <w:p w14:paraId="5E4B1228" w14:textId="77777777" w:rsidR="00824BC3" w:rsidRPr="00824BC3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2026年12月16日至12月19日  南宁市  </w:t>
      </w:r>
    </w:p>
    <w:p w14:paraId="7371E26F" w14:textId="010464D9" w:rsidR="00E147B9" w:rsidRDefault="00824BC3" w:rsidP="00824BC3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2026年12月23日至12月26日  海口市</w:t>
      </w:r>
    </w:p>
    <w:p w14:paraId="631DE3D5" w14:textId="77777777" w:rsidR="00FC3BBB" w:rsidRDefault="00FC3BBB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00671ACA" w14:textId="02E42895" w:rsidR="00E147B9" w:rsidRDefault="00E147B9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六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824BC3" w:rsidRPr="00824BC3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干部人事档案管理实务操作及最新《条例》解析、专项审核疑难问题处理、风险规避与信息化建设</w:t>
      </w:r>
      <w:r w:rsidRPr="00E147B9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03092910" w14:textId="161A0D10" w:rsidR="00741BE1" w:rsidRDefault="00824BC3" w:rsidP="00741BE1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3980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Pr="00824BC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4980</w:t>
      </w:r>
      <w:r w:rsidRPr="00824BC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22B11846" w14:textId="77777777" w:rsidR="00E147B9" w:rsidRDefault="00E147B9" w:rsidP="00E147B9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F9A6D8A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2026年03月25-27日---北京      </w:t>
      </w:r>
    </w:p>
    <w:p w14:paraId="226910A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2026年04月15-17日---上海</w:t>
      </w:r>
    </w:p>
    <w:p w14:paraId="33B01E5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2026年04月22-24日---广州      </w:t>
      </w:r>
    </w:p>
    <w:p w14:paraId="0688193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2026年05月13-15日---南京</w:t>
      </w:r>
    </w:p>
    <w:p w14:paraId="2E3C1C4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2026年05月27-29日---成都      </w:t>
      </w:r>
    </w:p>
    <w:p w14:paraId="5315028B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2026年06月10-12日---西安</w:t>
      </w:r>
    </w:p>
    <w:p w14:paraId="680F5DEB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2026年06月24-26日---重庆      </w:t>
      </w:r>
    </w:p>
    <w:p w14:paraId="3092EEE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lastRenderedPageBreak/>
        <w:t>2026年07月15-17日---青岛</w:t>
      </w:r>
    </w:p>
    <w:p w14:paraId="0FE37799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2026年07月22-24日---贵阳      </w:t>
      </w:r>
    </w:p>
    <w:p w14:paraId="246FE919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2026年08月12-14日---长沙  </w:t>
      </w:r>
    </w:p>
    <w:p w14:paraId="744E269E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2026年08月19-21日---大连      </w:t>
      </w:r>
    </w:p>
    <w:p w14:paraId="752C60A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2026年09月09-11日---杭州   </w:t>
      </w:r>
    </w:p>
    <w:p w14:paraId="4283C34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2026年09月21-23日---北京     </w:t>
      </w:r>
    </w:p>
    <w:p w14:paraId="53E6421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2026年10月21-23日---成都   </w:t>
      </w:r>
    </w:p>
    <w:p w14:paraId="43827660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2026年10月28-30日---武汉      </w:t>
      </w:r>
    </w:p>
    <w:p w14:paraId="7F040AAD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2026年11月18-20日---上海  </w:t>
      </w:r>
    </w:p>
    <w:p w14:paraId="591A8BD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2026年11月25-27日---福州      </w:t>
      </w:r>
    </w:p>
    <w:p w14:paraId="6A731CF4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2026年12月16-18日---深圳 </w:t>
      </w:r>
    </w:p>
    <w:p w14:paraId="5D2AADC8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2026年12月21-23日---昆明      </w:t>
      </w:r>
    </w:p>
    <w:p w14:paraId="4959B623" w14:textId="77777777" w:rsidR="00401368" w:rsidRPr="00401368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2027年01月12-14日---北京</w:t>
      </w:r>
    </w:p>
    <w:p w14:paraId="64474799" w14:textId="11AD2673" w:rsidR="00E147B9" w:rsidRDefault="00401368" w:rsidP="00401368">
      <w:pPr>
        <w:spacing w:after="0" w:line="32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2027年01月20-22日---海口</w:t>
      </w:r>
    </w:p>
    <w:p w14:paraId="141F80EF" w14:textId="77777777" w:rsidR="00D0730A" w:rsidRPr="00401368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6C946DA7" w14:textId="27424257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七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401368" w:rsidRPr="0040136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AI赋能·创见未来：文宣干部全媒体技能提升实战营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3893BC73" w14:textId="400F9C72" w:rsidR="009431B0" w:rsidRPr="00D52123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bookmarkStart w:id="7" w:name="_Hlk186663600"/>
      <w:r w:rsidRPr="00D5212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培训费A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794E7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298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="00794E7B" w:rsidRPr="00AD040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794E7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398</w:t>
      </w:r>
      <w:r w:rsidR="00794E7B" w:rsidRPr="00AD040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0</w:t>
      </w:r>
      <w:r w:rsidRPr="00D5212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bookmarkEnd w:id="7"/>
    <w:p w14:paraId="76FC6B4E" w14:textId="77777777" w:rsidR="009431B0" w:rsidRDefault="009431B0" w:rsidP="009431B0">
      <w:pPr>
        <w:spacing w:after="0" w:line="30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A903639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2026年3月25日至3月28日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杭州市</w:t>
      </w:r>
    </w:p>
    <w:p w14:paraId="797CF94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2026年4月08日至4月11日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4A73169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2026年4月22日至4月25日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3C359E8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2026年5月13日至5月16日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700E8EEE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2026年5月27日至5月30日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798E3904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2026年6月10日至6月13日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602E58B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2026年6月24日至6月27日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6D0D837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2026年7月08日至7月11日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3A78A40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2026年7月15日至7月18日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413869F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2026年7月28日至7月31日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2C452981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2026年8月12日至8月15日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7456035D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2026年8月25日至8月28日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广州市</w:t>
      </w:r>
    </w:p>
    <w:p w14:paraId="22CC0E42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2026年9月09日至9月12日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南京市</w:t>
      </w:r>
    </w:p>
    <w:p w14:paraId="094BBD0B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2026年9月21日至9月24日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399FF1EA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48106A36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2026年10月28日至10月31日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38C7690B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2026年11月11日至11月14日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55159327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2026年11月25日至11月28日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37BB15F0" w14:textId="77777777" w:rsidR="00401368" w:rsidRPr="00401368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2026年12月09日至12月12日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昆明市</w:t>
      </w:r>
    </w:p>
    <w:p w14:paraId="54D529BC" w14:textId="1F4558B4" w:rsidR="00112971" w:rsidRPr="00112971" w:rsidRDefault="00401368" w:rsidP="00401368">
      <w:pPr>
        <w:spacing w:after="0" w:line="36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深圳市</w:t>
      </w:r>
    </w:p>
    <w:p w14:paraId="2F81A9A1" w14:textId="77777777" w:rsidR="00B11695" w:rsidRDefault="00B11695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5CB7053" w14:textId="77777777" w:rsidR="00401368" w:rsidRDefault="00401368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1EC7E4F8" w14:textId="161DB2FC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lastRenderedPageBreak/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八</w:t>
      </w:r>
      <w:r w:rsidRPr="009431B0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：</w:t>
      </w:r>
      <w:r w:rsidR="00401368" w:rsidRPr="0040136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AI赋能下的公文写作与高效能办公室实务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0BF59EF8" w14:textId="77777777" w:rsidR="00C141EE" w:rsidRPr="00D52123" w:rsidRDefault="00C141EE" w:rsidP="00C141EE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r w:rsidRPr="00D52123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（培训费2980</w:t>
      </w:r>
      <w:r w:rsidRPr="00D52123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22297C4E" w14:textId="77777777" w:rsidR="009431B0" w:rsidRDefault="009431B0" w:rsidP="009431B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69EB95DD" w14:textId="0289D0FA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0DE132C1" w14:textId="149DFB1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1364C612" w14:textId="0BB58FB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1C0F5D9C" w14:textId="4F56754E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1486DE93" w14:textId="42DF22C7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15156A06" w14:textId="05460649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合肥市</w:t>
      </w:r>
    </w:p>
    <w:p w14:paraId="719119A1" w14:textId="51F48AAB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重庆市</w:t>
      </w:r>
    </w:p>
    <w:p w14:paraId="66913131" w14:textId="2D78AD3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6月14日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6B1920CE" w14:textId="0999204C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6月24日至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6月28日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3E0C7047" w14:textId="44CD1B67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南京市</w:t>
      </w:r>
    </w:p>
    <w:p w14:paraId="7E3C2DEE" w14:textId="0BA11C4E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青岛市</w:t>
      </w:r>
    </w:p>
    <w:p w14:paraId="65BAF101" w14:textId="3EC7A6AA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长沙市</w:t>
      </w:r>
    </w:p>
    <w:p w14:paraId="4FBCA2C8" w14:textId="2EC9188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12BDB052" w14:textId="0CF202BF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乌鲁木齐市</w:t>
      </w:r>
    </w:p>
    <w:p w14:paraId="1221EF37" w14:textId="3B600EE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3AE2D803" w14:textId="6F27E876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2B85CC6C" w14:textId="690DFA70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8月26日至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8月30日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大连市</w:t>
      </w:r>
    </w:p>
    <w:p w14:paraId="47002333" w14:textId="5CB93813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6B533ECE" w14:textId="1DEE8FF5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南昌市</w:t>
      </w:r>
    </w:p>
    <w:p w14:paraId="739D5886" w14:textId="6415656C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9月16日至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7659F7E6" w14:textId="23E0BBA6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2026年10月21日至10月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25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7488300F" w14:textId="7F8B99DB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2026年10月28日至11月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1日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桂林市</w:t>
      </w:r>
    </w:p>
    <w:p w14:paraId="27A892E2" w14:textId="299A5C7F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2026年11月11日至11月15日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09179D14" w14:textId="21DB4A6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2026年11月18日至11月22日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广州市</w:t>
      </w:r>
    </w:p>
    <w:p w14:paraId="69F1CBD9" w14:textId="74C147B2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2026年11月25日至11月29日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7C263DE3" w14:textId="35E87D69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9日至12月13日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深圳市</w:t>
      </w:r>
    </w:p>
    <w:p w14:paraId="6221298B" w14:textId="332007D4" w:rsidR="00401368" w:rsidRPr="00401368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2026年12月16日至12月20日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1389A5AA" w14:textId="53E30E86" w:rsidR="00112971" w:rsidRPr="00112971" w:rsidRDefault="00401368" w:rsidP="00401368">
      <w:pPr>
        <w:spacing w:after="0" w:line="2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2026年12月23日至12月27日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0136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海口市</w:t>
      </w:r>
    </w:p>
    <w:p w14:paraId="5741A27D" w14:textId="75A7C037" w:rsidR="009431B0" w:rsidRPr="00112971" w:rsidRDefault="009431B0" w:rsidP="009431B0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22CD9738" w14:textId="487BAE17" w:rsidR="009431B0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9431B0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九</w:t>
      </w:r>
      <w:r w:rsidRPr="009431B0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工会干部</w:t>
      </w:r>
      <w:proofErr w:type="gramStart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履</w:t>
      </w:r>
      <w:proofErr w:type="gramEnd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职能力提升与政治引领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7CD8E255" w14:textId="028E9F1D" w:rsidR="009431B0" w:rsidRPr="00C141EE" w:rsidRDefault="009431B0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</w:pPr>
      <w:r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141EE"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2480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141EE" w:rsidRPr="00C141EE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3480</w:t>
      </w:r>
      <w:r w:rsidRPr="00C141EE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604389AD" w14:textId="77777777" w:rsidR="00690922" w:rsidRDefault="00690922" w:rsidP="00690922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6BB483F8" w14:textId="51FCD331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0737AEF1" w14:textId="63D08B58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7E3F121D" w14:textId="5F58509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54A6D613" w14:textId="10FA76C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5月11日至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1F6F7457" w14:textId="73AC312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重庆市</w:t>
      </w:r>
    </w:p>
    <w:p w14:paraId="11CEF47E" w14:textId="30F519E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杭州市</w:t>
      </w:r>
    </w:p>
    <w:p w14:paraId="4B8632CE" w14:textId="3DED65D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6月22日至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7657E90A" w14:textId="65C71538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7月13日至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青岛市</w:t>
      </w:r>
    </w:p>
    <w:p w14:paraId="25942D87" w14:textId="293CEF5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长沙市</w:t>
      </w:r>
    </w:p>
    <w:p w14:paraId="40A3687D" w14:textId="5EC0194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8月10日至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57EC5215" w14:textId="41DF48A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8月17日至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大连市</w:t>
      </w:r>
    </w:p>
    <w:p w14:paraId="2015E532" w14:textId="4511C67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西安市</w:t>
      </w:r>
    </w:p>
    <w:p w14:paraId="0306626B" w14:textId="55F8C94E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9月14日至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成都市</w:t>
      </w:r>
    </w:p>
    <w:p w14:paraId="26FA5FA4" w14:textId="444FA701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2026年10月19日至10月23日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上海市</w:t>
      </w:r>
    </w:p>
    <w:p w14:paraId="6E33D5F8" w14:textId="3EC699E5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2026年10月26日至10月30日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贵阳市</w:t>
      </w:r>
    </w:p>
    <w:p w14:paraId="55A46F32" w14:textId="640AB96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9日至11月13日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厦门市</w:t>
      </w:r>
    </w:p>
    <w:p w14:paraId="204AC4C8" w14:textId="0A78CFF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2026年11月16日至11月20日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深圳市</w:t>
      </w:r>
    </w:p>
    <w:p w14:paraId="6F6BEA8B" w14:textId="57CED4C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7日至12月11日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昆明市</w:t>
      </w:r>
    </w:p>
    <w:p w14:paraId="32BD514A" w14:textId="34C5A9EA" w:rsidR="00C0119B" w:rsidRPr="00FD4AF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2026年12月14日至12月18日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海口市</w:t>
      </w:r>
    </w:p>
    <w:p w14:paraId="2B2CC667" w14:textId="77777777" w:rsidR="00D0730A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27A55D51" w14:textId="4284817F" w:rsidR="00B138E3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十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全国纪检监察干部监督执纪精研业务强本领、淬火砺剑铸铁军</w:t>
      </w:r>
      <w:proofErr w:type="gramStart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”</w:t>
      </w:r>
      <w:proofErr w:type="gramEnd"/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专业能力提升</w:t>
      </w:r>
      <w:r w:rsidR="00C141EE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</w:p>
    <w:p w14:paraId="7016BE55" w14:textId="65F29E07" w:rsidR="00690922" w:rsidRPr="007E59EE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</w:t>
      </w:r>
      <w:r w:rsidR="00FD4AFA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3600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08695DB4" w14:textId="77777777" w:rsidR="00C0119B" w:rsidRDefault="00C0119B" w:rsidP="00C0119B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4BF8B78F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2026年3月23日至3月27日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1FA6D0E1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2026年4月13日至4月17日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5DA7F8BD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2026年4月27日至4月30日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0FFE62E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2026年5月18日至5月22日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2D25BFAB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2026年5月25日至5月29日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1C36C4F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2026年6月08日至6月12日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重庆市</w:t>
      </w:r>
    </w:p>
    <w:p w14:paraId="7C2FC46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2026年6月22日至6月26日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上海市</w:t>
      </w:r>
    </w:p>
    <w:p w14:paraId="4F8F4B02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2026年7月13日至7月17日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473D7B98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2026年7月27日至7月31日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西安市</w:t>
      </w:r>
    </w:p>
    <w:p w14:paraId="1CBB5754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2026年8月17日至8月21日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贵阳市</w:t>
      </w:r>
    </w:p>
    <w:p w14:paraId="5A11F493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2026年8月24日至8月28日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青岛市</w:t>
      </w:r>
    </w:p>
    <w:p w14:paraId="7DE09B0B" w14:textId="1EB1110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7日至9月11日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长沙市</w:t>
      </w:r>
    </w:p>
    <w:p w14:paraId="2CA8E790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2026年9月14日至9月18日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66C84ECF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2026年10月26日至10月30日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厦门市</w:t>
      </w:r>
    </w:p>
    <w:p w14:paraId="2D8450B0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2026年11月09日至11月13日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南宁市</w:t>
      </w:r>
    </w:p>
    <w:p w14:paraId="48184295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2026年11月23日至11月27日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海口市</w:t>
      </w:r>
    </w:p>
    <w:p w14:paraId="65BF3561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2026年12月14日至12月18日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成都市</w:t>
      </w:r>
    </w:p>
    <w:p w14:paraId="19AA7BAC" w14:textId="736FAF9D" w:rsidR="0008678A" w:rsidRPr="0008678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2026年12月21日至12月25日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广州市</w:t>
      </w:r>
    </w:p>
    <w:p w14:paraId="4F2AB030" w14:textId="77777777" w:rsidR="00D0730A" w:rsidRDefault="00D0730A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1495B1C" w14:textId="78D0DE30" w:rsidR="00B138E3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一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423D7A" w:rsidRPr="00423D7A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AI赋能档案管理与保密安全现代化转型</w:t>
      </w:r>
      <w:r w:rsidR="00C0119B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</w:p>
    <w:p w14:paraId="7B8F035A" w14:textId="0DF9C00D" w:rsidR="00690922" w:rsidRPr="00690922" w:rsidRDefault="00690922" w:rsidP="008922EB">
      <w:pPr>
        <w:spacing w:after="0" w:line="36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（培训费A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0119B"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C0119B"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</w:t>
      </w:r>
      <w:r w:rsidRPr="00C0119B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C0119B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</w:p>
    <w:p w14:paraId="7EAE853B" w14:textId="77777777" w:rsidR="00FD4AFA" w:rsidRDefault="00FD4AFA" w:rsidP="00FD4AF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6D0F47C3" w14:textId="3C3268D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bookmarkStart w:id="8" w:name="_Hlk200445993"/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3月23日-2026年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3月26日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</w:t>
      </w:r>
    </w:p>
    <w:p w14:paraId="7E40F8CD" w14:textId="74EBBF9D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4月10日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1D95BF25" w14:textId="1322D1E4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4月21日-2026年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14D2ACDC" w14:textId="39DAC20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5月12日-2026年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5月15日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昆明</w:t>
      </w:r>
    </w:p>
    <w:p w14:paraId="713E3329" w14:textId="1851D10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5月26日-2026年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5月29日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7A3D916B" w14:textId="15CD78AD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6月12日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青岛</w:t>
      </w:r>
    </w:p>
    <w:p w14:paraId="2700BADF" w14:textId="069B4AF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6月23日-2026年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6月26日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620DC05F" w14:textId="0E9859A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7月10日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贵阳</w:t>
      </w:r>
    </w:p>
    <w:p w14:paraId="4499E1AA" w14:textId="05B30BD2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7月21日-2026年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7月24日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长沙</w:t>
      </w:r>
    </w:p>
    <w:p w14:paraId="5E7318D6" w14:textId="40D92FB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4日-2026年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上海</w:t>
      </w:r>
    </w:p>
    <w:p w14:paraId="008CC108" w14:textId="67082A56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8月18日-2026年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8月21日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大连</w:t>
      </w:r>
    </w:p>
    <w:p w14:paraId="32D609FA" w14:textId="3F4D218C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北京</w:t>
      </w:r>
    </w:p>
    <w:p w14:paraId="58498CE5" w14:textId="0D0CDED0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9月22日-2026年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9月25日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成都</w:t>
      </w:r>
    </w:p>
    <w:p w14:paraId="18AF00B4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2026年10月13日-2026年10月16日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厦门</w:t>
      </w:r>
    </w:p>
    <w:p w14:paraId="0CBAAA8C" w14:textId="77777777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2026年10月27日-2026年10月30日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南京</w:t>
      </w:r>
    </w:p>
    <w:p w14:paraId="702D7654" w14:textId="24B691BF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2026年11月10日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2026年11月13日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广州</w:t>
      </w:r>
    </w:p>
    <w:p w14:paraId="1B215A92" w14:textId="5D1B363E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2026年11月24日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2026年11月27日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西安</w:t>
      </w:r>
    </w:p>
    <w:p w14:paraId="699C55CC" w14:textId="392CBED3" w:rsidR="00423D7A" w:rsidRPr="00423D7A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0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8日</w:t>
      </w:r>
      <w:r w:rsidR="000E162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2026年12月11日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深圳</w:t>
      </w:r>
    </w:p>
    <w:p w14:paraId="5D96AD8F" w14:textId="01293B6D" w:rsidR="007E59EE" w:rsidRDefault="00423D7A" w:rsidP="00423D7A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2026年12月22日</w:t>
      </w:r>
      <w:r w:rsidR="000E1628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-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2026年12月25日</w:t>
      </w:r>
      <w:r w:rsidRPr="00423D7A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ab/>
        <w:t>海口</w:t>
      </w:r>
    </w:p>
    <w:bookmarkEnd w:id="8"/>
    <w:p w14:paraId="4CF9826B" w14:textId="77777777" w:rsidR="007E59EE" w:rsidRDefault="007E59EE" w:rsidP="00FD4AFA">
      <w:pPr>
        <w:spacing w:line="36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</w:p>
    <w:p w14:paraId="4514091C" w14:textId="12B8CC6D" w:rsidR="00FD4AFA" w:rsidRDefault="00690922" w:rsidP="000E1628">
      <w:pPr>
        <w:spacing w:line="32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bookmarkStart w:id="9" w:name="_Hlk208300990"/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6918DF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二</w:t>
      </w:r>
      <w:r w:rsidRPr="00690922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安全生产风险防控与应急赋能实战攻坚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</w:t>
      </w:r>
      <w:r w:rsidR="00B02CD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培训班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 xml:space="preserve"> </w:t>
      </w:r>
    </w:p>
    <w:p w14:paraId="0577A233" w14:textId="01A22938" w:rsidR="00690922" w:rsidRPr="00FD4AFA" w:rsidRDefault="00690922" w:rsidP="000E1628">
      <w:pPr>
        <w:spacing w:line="320" w:lineRule="exact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（</w:t>
      </w:r>
      <w:bookmarkStart w:id="10" w:name="_Hlk189732872"/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培训费A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B02CD1"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29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，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B</w:t>
      </w:r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类</w:t>
      </w:r>
      <w:r w:rsidR="00B02CD1"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39</w:t>
      </w:r>
      <w:r w:rsidRPr="00B02CD1">
        <w:rPr>
          <w:rFonts w:ascii="微软雅黑" w:eastAsia="微软雅黑" w:hAnsi="微软雅黑" w:cs="宋体" w:hint="eastAsia"/>
          <w:b/>
          <w:bCs/>
          <w:color w:val="FF0000"/>
          <w:sz w:val="24"/>
          <w14:ligatures w14:val="none"/>
        </w:rPr>
        <w:t>80</w:t>
      </w:r>
      <w:bookmarkEnd w:id="10"/>
      <w:r w:rsidRPr="00B02CD1">
        <w:rPr>
          <w:rFonts w:ascii="微软雅黑" w:eastAsia="微软雅黑" w:hAnsi="微软雅黑" w:cs="宋体"/>
          <w:b/>
          <w:bCs/>
          <w:color w:val="FF0000"/>
          <w:sz w:val="24"/>
          <w14:ligatures w14:val="none"/>
        </w:rPr>
        <w:t>）</w:t>
      </w:r>
      <w:bookmarkEnd w:id="9"/>
    </w:p>
    <w:p w14:paraId="671998C7" w14:textId="77777777" w:rsidR="00690922" w:rsidRDefault="00690922" w:rsidP="00690922">
      <w:pPr>
        <w:spacing w:after="0" w:line="30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p w14:paraId="3E86591C" w14:textId="2800C9E7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3月24日至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3月27日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桂林市</w:t>
      </w:r>
    </w:p>
    <w:p w14:paraId="431556D2" w14:textId="526F0816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4月14日至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4月17日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24B0935A" w14:textId="2D60977D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4月21日至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4月24日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西安市</w:t>
      </w:r>
    </w:p>
    <w:p w14:paraId="2511AE1A" w14:textId="3611DED8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5月12日至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5月15日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厦门市</w:t>
      </w:r>
    </w:p>
    <w:p w14:paraId="3250DD15" w14:textId="1B3DFD70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5月26日至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5月29日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重庆市</w:t>
      </w:r>
    </w:p>
    <w:p w14:paraId="633E4CF6" w14:textId="4890D78C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6月12日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杭州市</w:t>
      </w:r>
    </w:p>
    <w:p w14:paraId="681B6D81" w14:textId="700E7FE3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6月23日至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6月26日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贵阳市</w:t>
      </w:r>
    </w:p>
    <w:p w14:paraId="7F44DC87" w14:textId="5C0275AD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7月14日至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7月17日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青岛市</w:t>
      </w:r>
    </w:p>
    <w:p w14:paraId="0FCD321D" w14:textId="7273D08B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7月21日至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7月24日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长沙市</w:t>
      </w:r>
    </w:p>
    <w:p w14:paraId="4E083ACE" w14:textId="61BABBA6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8月11日至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8月14日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2CC4DA7C" w14:textId="65AD63C5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8月25日至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8月28日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大连市</w:t>
      </w:r>
    </w:p>
    <w:p w14:paraId="16FEA53C" w14:textId="477CA6B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9月11日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西安市</w:t>
      </w:r>
    </w:p>
    <w:p w14:paraId="4215AEA3" w14:textId="05B0790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9月15日至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9月18日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成都市</w:t>
      </w:r>
    </w:p>
    <w:p w14:paraId="54D973C3" w14:textId="757D46C0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2026年10月20日至10月23日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上海市</w:t>
      </w:r>
    </w:p>
    <w:p w14:paraId="353AE3CC" w14:textId="01121A2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2026年10月27日至10月30日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贵阳市</w:t>
      </w:r>
    </w:p>
    <w:p w14:paraId="2F41C86D" w14:textId="188A14E9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2026年11月10日至11月13日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厦门市</w:t>
      </w:r>
    </w:p>
    <w:p w14:paraId="09B2C3BC" w14:textId="1CD5B0E4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2026年11月24日至11月27日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深圳市</w:t>
      </w:r>
    </w:p>
    <w:p w14:paraId="2A0BB760" w14:textId="4521926F" w:rsidR="000E1628" w:rsidRPr="000E1628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2026年12月</w:t>
      </w:r>
      <w:r>
        <w:rPr>
          <w:rFonts w:ascii="微软雅黑" w:eastAsia="微软雅黑" w:hAnsi="微软雅黑" w:cs="Times New Roman" w:hint="eastAsia"/>
          <w:sz w:val="24"/>
          <w14:ligatures w14:val="none"/>
        </w:rPr>
        <w:t>0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8日至12月11日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昆明市</w:t>
      </w:r>
    </w:p>
    <w:p w14:paraId="1AEF1750" w14:textId="21CA4661" w:rsidR="00B02CD1" w:rsidRDefault="000E1628" w:rsidP="000E1628">
      <w:pPr>
        <w:spacing w:after="0" w:line="300" w:lineRule="exact"/>
        <w:jc w:val="both"/>
        <w:rPr>
          <w:rFonts w:ascii="微软雅黑" w:eastAsia="微软雅黑" w:hAnsi="微软雅黑" w:cs="Times New Roman" w:hint="eastAsia"/>
          <w:sz w:val="24"/>
          <w14:ligatures w14:val="none"/>
        </w:rPr>
      </w:pP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2026年12月22日至12月25日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ab/>
      </w:r>
      <w:r>
        <w:rPr>
          <w:rFonts w:ascii="微软雅黑" w:eastAsia="微软雅黑" w:hAnsi="微软雅黑" w:cs="Times New Roman" w:hint="eastAsia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Times New Roman" w:hint="eastAsia"/>
          <w:sz w:val="24"/>
          <w14:ligatures w14:val="none"/>
        </w:rPr>
        <w:t>珠海市</w:t>
      </w:r>
    </w:p>
    <w:p w14:paraId="1A236296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71E910DA" w14:textId="0B109739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bookmarkStart w:id="11" w:name="_Hlk208567876"/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三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proofErr w:type="gramStart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数智时代党建</w:t>
      </w:r>
      <w:proofErr w:type="gramEnd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实务</w:t>
      </w:r>
      <w:proofErr w:type="gramStart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与党业融合</w:t>
      </w:r>
      <w:proofErr w:type="gramEnd"/>
      <w:r w:rsidR="000E1628" w:rsidRP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实战赋能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2F3F73B4" w14:textId="4809B036" w:rsidR="00914C01" w:rsidRP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EE0000"/>
          <w:sz w:val="24"/>
          <w14:ligatures w14:val="none"/>
        </w:rPr>
      </w:pP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2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980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，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B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980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  <w:bookmarkEnd w:id="11"/>
    </w:p>
    <w:p w14:paraId="1F723CCA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7E25F250" w14:textId="162482F3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10CDE000" w14:textId="0C3D80A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5171A12" w14:textId="6C929135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224FF59D" w14:textId="7769EF8F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708E500A" w14:textId="7EC63A2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1EA17ED4" w14:textId="5319AD71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348B53C6" w14:textId="3D19C505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01994B7" w14:textId="23ED8EA1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lastRenderedPageBreak/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506B1CC0" w14:textId="6B857188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383ADDA6" w14:textId="79614D56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555F25C" w14:textId="24E0E1D7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0D3F9116" w14:textId="6244C9D9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5AADAE6A" w14:textId="207D9252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9月15日至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540905E7" w14:textId="4E4B6B2D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2026年10月20日至10月23日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934503F" w14:textId="56E6D360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2026年10月27日至10月30日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6F77F37" w14:textId="1162105F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2026年11月10日至11月13日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3FD84469" w14:textId="6F5B1D8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2026年11月17日至11月20日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66C54B68" w14:textId="529FE4FB" w:rsidR="000E1628" w:rsidRPr="000E1628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8日至12月11日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27CD441E" w14:textId="00249FC7" w:rsidR="00914C01" w:rsidRDefault="000E1628" w:rsidP="000E1628">
      <w:pPr>
        <w:spacing w:after="0" w:line="34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2026年12月15日至12月18日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</w:t>
      </w:r>
      <w:r w:rsidRPr="000E1628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珠海市</w:t>
      </w:r>
    </w:p>
    <w:p w14:paraId="03328161" w14:textId="77777777" w:rsidR="000E1628" w:rsidRDefault="000E1628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</w:pPr>
      <w:bookmarkStart w:id="12" w:name="_Hlk208567979"/>
    </w:p>
    <w:p w14:paraId="2D8BEDB1" w14:textId="04CA7AC0" w:rsidR="002B0D60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课题十</w:t>
      </w:r>
      <w:r w:rsidR="000E1628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四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DA2C4D" w:rsidRPr="00DA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AI时代国企治理重构、董事会效能跃升与监事会改革实战赋能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09E78BB7" w14:textId="30C9B4E0" w:rsidR="00914C01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（培训费A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类</w:t>
      </w:r>
      <w:r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3</w:t>
      </w:r>
      <w:r w:rsidR="00DA2C4D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80</w:t>
      </w:r>
      <w:r w:rsidRPr="00914C01">
        <w:rPr>
          <w:rFonts w:ascii="微软雅黑" w:eastAsia="微软雅黑" w:hAnsi="微软雅黑" w:cs="宋体" w:hint="eastAsia"/>
          <w:b/>
          <w:bCs/>
          <w:color w:val="EE0000"/>
          <w:sz w:val="24"/>
          <w14:ligatures w14:val="none"/>
        </w:rPr>
        <w:t>0</w:t>
      </w:r>
      <w:r w:rsidRPr="00914C01">
        <w:rPr>
          <w:rFonts w:ascii="微软雅黑" w:eastAsia="微软雅黑" w:hAnsi="微软雅黑" w:cs="宋体"/>
          <w:b/>
          <w:bCs/>
          <w:color w:val="EE0000"/>
          <w:sz w:val="24"/>
          <w14:ligatures w14:val="none"/>
        </w:rPr>
        <w:t>）</w:t>
      </w:r>
      <w:bookmarkEnd w:id="12"/>
    </w:p>
    <w:p w14:paraId="5D539172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5A47E52D" w14:textId="399EA81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bookmarkStart w:id="13" w:name="_Hlk216705114"/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132FD999" w14:textId="2FED8D81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DBB8BCA" w14:textId="46D6710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0EEE899F" w14:textId="43FE60A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02245F1" w14:textId="7CA0116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6DE21CB1" w14:textId="4194111E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1673B31B" w14:textId="64742535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6FAACF93" w14:textId="07C9689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06EA2029" w14:textId="756FA52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5EE06BC8" w14:textId="418FD0F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6293BBE9" w14:textId="4786F5E5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589CB4D5" w14:textId="38C5C724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0ED22B65" w14:textId="6D46F84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9月15日至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FD77744" w14:textId="521E945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2026年10月20日至10月23日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780740AB" w14:textId="0D9380F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2026年10月27日至10月30日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4948DF93" w14:textId="2E57A17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2026年11月10日至11月13日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0BB5E332" w14:textId="3027BA76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2026年11月17日至11月20日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5BD9B201" w14:textId="489747CC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8日至12月11日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12308C37" w14:textId="6CED1C33" w:rsidR="00914C01" w:rsidRPr="002B0D60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2026年12月15日至12月18日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海口市</w:t>
      </w:r>
      <w:bookmarkEnd w:id="13"/>
    </w:p>
    <w:p w14:paraId="20531AAE" w14:textId="77777777" w:rsidR="00914C01" w:rsidRDefault="00914C01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2E6C6486" w14:textId="3DB5869D" w:rsidR="002B0D60" w:rsidRDefault="002B0D60" w:rsidP="002B0D60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lastRenderedPageBreak/>
        <w:t>课题十</w:t>
      </w:r>
      <w:r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六</w:t>
      </w:r>
      <w:r w:rsidRPr="00914C01">
        <w:rPr>
          <w:rFonts w:ascii="微软雅黑" w:eastAsia="微软雅黑" w:hAnsi="微软雅黑" w:cs="宋体"/>
          <w:b/>
          <w:bCs/>
          <w:color w:val="000000"/>
          <w:sz w:val="24"/>
          <w14:ligatures w14:val="none"/>
        </w:rPr>
        <w:t>：</w:t>
      </w:r>
      <w:r w:rsidR="00DA2C4D" w:rsidRPr="00DA2C4D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项目全生命周期管理实战能力提升</w:t>
      </w:r>
      <w:r w:rsidRPr="00914C01">
        <w:rPr>
          <w:rFonts w:ascii="微软雅黑" w:eastAsia="微软雅黑" w:hAnsi="微软雅黑" w:cs="宋体" w:hint="eastAsia"/>
          <w:b/>
          <w:bCs/>
          <w:color w:val="000000"/>
          <w:sz w:val="24"/>
          <w14:ligatures w14:val="none"/>
        </w:rPr>
        <w:t>专题培训班</w:t>
      </w:r>
    </w:p>
    <w:p w14:paraId="185C75BD" w14:textId="77777777" w:rsidR="002B0D60" w:rsidRDefault="002B0D60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64C2B0B8" w14:textId="4590B1EB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3月27日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1C025C76" w14:textId="2C97A5A1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21A1D7A3" w14:textId="19014C92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4月24日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58DA479A" w14:textId="164E253C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5月11日至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5月15日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48F9D269" w14:textId="423FEE4E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5月18日至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5月22日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重庆市</w:t>
      </w:r>
    </w:p>
    <w:p w14:paraId="3309DC77" w14:textId="53D6FA1B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6月12日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杭州市</w:t>
      </w:r>
    </w:p>
    <w:p w14:paraId="1C5B7E4D" w14:textId="6AC42A6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6月22日至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6月26日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7D0904DE" w14:textId="1E33368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7月13日至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7月17日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青岛市</w:t>
      </w:r>
    </w:p>
    <w:p w14:paraId="5E0CC1FE" w14:textId="72316E23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7月24日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长沙市</w:t>
      </w:r>
    </w:p>
    <w:p w14:paraId="2A7B052A" w14:textId="5DB4CE6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8月10日至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8月14日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C81F892" w14:textId="07E1CB29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8月17日至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8月21日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大连市</w:t>
      </w:r>
    </w:p>
    <w:p w14:paraId="3129CA7D" w14:textId="70C98AA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西安市</w:t>
      </w:r>
    </w:p>
    <w:p w14:paraId="2B49E1E5" w14:textId="2CDB175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9月14日至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成都市</w:t>
      </w:r>
    </w:p>
    <w:p w14:paraId="4C6BE8C7" w14:textId="23F4A2F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2026年10月19日至10月23日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上海市</w:t>
      </w:r>
    </w:p>
    <w:p w14:paraId="62CE0B48" w14:textId="2C78199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2026年10月26日至10月30日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贵阳市</w:t>
      </w:r>
    </w:p>
    <w:p w14:paraId="1593C611" w14:textId="4241D8DA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9日至11月13日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厦门市</w:t>
      </w:r>
    </w:p>
    <w:p w14:paraId="612225C8" w14:textId="6CBD2D37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2026年11月16日至11月20日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深圳市</w:t>
      </w:r>
    </w:p>
    <w:p w14:paraId="76105EEB" w14:textId="230F49BD" w:rsidR="00DA2C4D" w:rsidRPr="00DA2C4D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</w:t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0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7日至12月11日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昆明市</w:t>
      </w:r>
    </w:p>
    <w:p w14:paraId="3F180CE7" w14:textId="45C4DC84" w:rsidR="002B0D60" w:rsidRPr="002B0D60" w:rsidRDefault="00DA2C4D" w:rsidP="00DA2C4D">
      <w:pPr>
        <w:spacing w:after="0" w:line="380" w:lineRule="exact"/>
        <w:jc w:val="both"/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</w:pP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2026年12月14日至12月18日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ab/>
      </w:r>
      <w:r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 xml:space="preserve">   </w:t>
      </w:r>
      <w:r w:rsidRPr="00DA2C4D">
        <w:rPr>
          <w:rFonts w:ascii="微软雅黑" w:eastAsia="微软雅黑" w:hAnsi="微软雅黑" w:cs="宋体" w:hint="eastAsia"/>
          <w:bCs/>
          <w:color w:val="000000"/>
          <w:sz w:val="24"/>
          <w14:ligatures w14:val="none"/>
        </w:rPr>
        <w:t>海口市</w:t>
      </w:r>
    </w:p>
    <w:p w14:paraId="277709EE" w14:textId="77777777" w:rsidR="002B0D60" w:rsidRDefault="002B0D60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</w:p>
    <w:p w14:paraId="300F65DF" w14:textId="4C0CF099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  <w:t>备注：</w:t>
      </w:r>
    </w:p>
    <w:p w14:paraId="59C3ED29" w14:textId="5CC281C0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国企培的所有</w:t>
      </w:r>
      <w:proofErr w:type="gramStart"/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内训都是</w:t>
      </w:r>
      <w:proofErr w:type="gramEnd"/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根据客户的具体培训需求配备具体的大纲及老师。</w:t>
      </w:r>
    </w:p>
    <w:p w14:paraId="4C6E23DF" w14:textId="352EE3F9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noProof/>
          <w:color w:val="000000"/>
          <w:sz w:val="24"/>
          <w14:ligatures w14:val="none"/>
        </w:rPr>
        <w:drawing>
          <wp:anchor distT="0" distB="0" distL="114300" distR="114300" simplePos="0" relativeHeight="251659264" behindDoc="1" locked="0" layoutInCell="1" allowOverlap="1" wp14:anchorId="03355520" wp14:editId="715702C2">
            <wp:simplePos x="0" y="0"/>
            <wp:positionH relativeFrom="column">
              <wp:posOffset>3670300</wp:posOffset>
            </wp:positionH>
            <wp:positionV relativeFrom="paragraph">
              <wp:posOffset>127000</wp:posOffset>
            </wp:positionV>
            <wp:extent cx="1143000" cy="1143000"/>
            <wp:effectExtent l="0" t="0" r="0" b="0"/>
            <wp:wrapNone/>
            <wp:docPr id="7896275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3233">
        <w:rPr>
          <w:rFonts w:ascii="微软雅黑" w:eastAsia="微软雅黑" w:hAnsi="微软雅黑" w:cs="宋体" w:hint="eastAsia"/>
          <w:b/>
          <w:color w:val="000000"/>
          <w:sz w:val="24"/>
          <w14:ligatures w14:val="none"/>
        </w:rPr>
        <w:t>详情来电咨询：</w:t>
      </w:r>
    </w:p>
    <w:p w14:paraId="3863040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咨询电话：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(010) </w:t>
      </w:r>
      <w:proofErr w:type="gramStart"/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82472805  82471925</w:t>
      </w:r>
      <w:proofErr w:type="gramEnd"/>
    </w:p>
    <w:p w14:paraId="499DFDC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传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  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真：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(010) 82475455</w:t>
      </w:r>
    </w:p>
    <w:p w14:paraId="4D1D531F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电子邮箱：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guoqipei@vip.163.com    </w:t>
      </w:r>
    </w:p>
    <w:p w14:paraId="790A9CF5" w14:textId="77777777" w:rsidR="00DD3233" w:rsidRP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Q     </w:t>
      </w:r>
      <w:proofErr w:type="spellStart"/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Q</w:t>
      </w:r>
      <w:proofErr w:type="spellEnd"/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1007944993</w:t>
      </w:r>
    </w:p>
    <w:p w14:paraId="1CBBA74F" w14:textId="6DA9F640" w:rsidR="00DD3233" w:rsidRDefault="00DD3233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b/>
          <w:color w:val="000000"/>
          <w:sz w:val="15"/>
          <w:szCs w:val="15"/>
          <w14:ligatures w14:val="none"/>
        </w:rPr>
      </w:pP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负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责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 xml:space="preserve"> 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>人：　李旭：</w:t>
      </w:r>
      <w:r w:rsidRPr="00DD3233">
        <w:rPr>
          <w:rFonts w:ascii="微软雅黑" w:eastAsia="微软雅黑" w:hAnsi="微软雅黑" w:cs="宋体"/>
          <w:color w:val="000000"/>
          <w:sz w:val="24"/>
          <w14:ligatures w14:val="none"/>
        </w:rPr>
        <w:t>13671212151</w:t>
      </w:r>
      <w:r w:rsidRPr="00DD3233"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</w:t>
      </w:r>
      <w:r>
        <w:rPr>
          <w:rFonts w:ascii="微软雅黑" w:eastAsia="微软雅黑" w:hAnsi="微软雅黑" w:cs="宋体" w:hint="eastAsia"/>
          <w:color w:val="000000"/>
          <w:sz w:val="24"/>
          <w14:ligatures w14:val="none"/>
        </w:rPr>
        <w:t xml:space="preserve">         </w:t>
      </w:r>
      <w:r w:rsidRPr="00DD3233">
        <w:rPr>
          <w:rFonts w:ascii="微软雅黑" w:eastAsia="微软雅黑" w:hAnsi="微软雅黑" w:cs="宋体" w:hint="eastAsia"/>
          <w:b/>
          <w:bCs/>
          <w:color w:val="000000"/>
          <w:sz w:val="15"/>
          <w:szCs w:val="15"/>
          <w14:ligatures w14:val="none"/>
        </w:rPr>
        <w:t>如想了解更多培训内容</w:t>
      </w:r>
      <w:r w:rsidRPr="00DD3233">
        <w:rPr>
          <w:rFonts w:ascii="微软雅黑" w:eastAsia="微软雅黑" w:hAnsi="微软雅黑" w:cs="宋体" w:hint="eastAsia"/>
          <w:b/>
          <w:color w:val="000000"/>
          <w:sz w:val="15"/>
          <w:szCs w:val="15"/>
          <w14:ligatures w14:val="none"/>
        </w:rPr>
        <w:t>请扫描二</w:t>
      </w:r>
      <w:proofErr w:type="gramStart"/>
      <w:r w:rsidRPr="00DD3233">
        <w:rPr>
          <w:rFonts w:ascii="微软雅黑" w:eastAsia="微软雅黑" w:hAnsi="微软雅黑" w:cs="宋体" w:hint="eastAsia"/>
          <w:b/>
          <w:color w:val="000000"/>
          <w:sz w:val="15"/>
          <w:szCs w:val="15"/>
          <w14:ligatures w14:val="none"/>
        </w:rPr>
        <w:t>维码关注微信公众号</w:t>
      </w:r>
      <w:proofErr w:type="gramEnd"/>
    </w:p>
    <w:p w14:paraId="02A26D86" w14:textId="115547BB" w:rsidR="00A70158" w:rsidRDefault="00A70158" w:rsidP="00A70158">
      <w:pPr>
        <w:pStyle w:val="af2"/>
        <w:rPr>
          <w:rFonts w:hint="eastAsia"/>
        </w:rPr>
      </w:pPr>
    </w:p>
    <w:p w14:paraId="0D8A84D9" w14:textId="77777777" w:rsidR="00A70158" w:rsidRPr="00DD3233" w:rsidRDefault="00A70158" w:rsidP="00B138E3">
      <w:pPr>
        <w:spacing w:after="0" w:line="380" w:lineRule="exact"/>
        <w:jc w:val="both"/>
        <w:rPr>
          <w:rFonts w:ascii="微软雅黑" w:eastAsia="微软雅黑" w:hAnsi="微软雅黑" w:cs="宋体" w:hint="eastAsia"/>
          <w:color w:val="000000"/>
          <w:sz w:val="24"/>
          <w14:ligatures w14:val="none"/>
        </w:rPr>
      </w:pPr>
    </w:p>
    <w:sectPr w:rsidR="00A70158" w:rsidRPr="00DD3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562D5" w14:textId="77777777" w:rsidR="0021632D" w:rsidRDefault="0021632D" w:rsidP="00090C1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D968F85" w14:textId="77777777" w:rsidR="0021632D" w:rsidRDefault="0021632D" w:rsidP="00090C1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2EC1" w14:textId="77777777" w:rsidR="0021632D" w:rsidRDefault="0021632D" w:rsidP="00090C1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317D07" w14:textId="77777777" w:rsidR="0021632D" w:rsidRDefault="0021632D" w:rsidP="00090C1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292"/>
    <w:rsid w:val="00006184"/>
    <w:rsid w:val="00017648"/>
    <w:rsid w:val="000445B9"/>
    <w:rsid w:val="00045100"/>
    <w:rsid w:val="000527FD"/>
    <w:rsid w:val="0008678A"/>
    <w:rsid w:val="00090C17"/>
    <w:rsid w:val="000B6D51"/>
    <w:rsid w:val="000D27EB"/>
    <w:rsid w:val="000E1628"/>
    <w:rsid w:val="000F2E3A"/>
    <w:rsid w:val="000F7876"/>
    <w:rsid w:val="00112971"/>
    <w:rsid w:val="00114C61"/>
    <w:rsid w:val="00190691"/>
    <w:rsid w:val="00190DF2"/>
    <w:rsid w:val="001B375F"/>
    <w:rsid w:val="0021632D"/>
    <w:rsid w:val="0025297E"/>
    <w:rsid w:val="00260550"/>
    <w:rsid w:val="00261A17"/>
    <w:rsid w:val="00297F10"/>
    <w:rsid w:val="002B0D60"/>
    <w:rsid w:val="002D5794"/>
    <w:rsid w:val="002E749B"/>
    <w:rsid w:val="003306EB"/>
    <w:rsid w:val="003547DF"/>
    <w:rsid w:val="00354BC1"/>
    <w:rsid w:val="00391A0E"/>
    <w:rsid w:val="00397BA1"/>
    <w:rsid w:val="00401368"/>
    <w:rsid w:val="00416862"/>
    <w:rsid w:val="00423D7A"/>
    <w:rsid w:val="004334B1"/>
    <w:rsid w:val="004B3810"/>
    <w:rsid w:val="004C030C"/>
    <w:rsid w:val="004C54D3"/>
    <w:rsid w:val="004E4C8E"/>
    <w:rsid w:val="004E6B26"/>
    <w:rsid w:val="00502C4D"/>
    <w:rsid w:val="005051AF"/>
    <w:rsid w:val="005222A5"/>
    <w:rsid w:val="00534292"/>
    <w:rsid w:val="00535287"/>
    <w:rsid w:val="005F4F5A"/>
    <w:rsid w:val="00646E7E"/>
    <w:rsid w:val="00653008"/>
    <w:rsid w:val="00690922"/>
    <w:rsid w:val="00690D33"/>
    <w:rsid w:val="006918DF"/>
    <w:rsid w:val="00693A6C"/>
    <w:rsid w:val="00693B53"/>
    <w:rsid w:val="006E7978"/>
    <w:rsid w:val="006F7FC2"/>
    <w:rsid w:val="00735151"/>
    <w:rsid w:val="00741BE1"/>
    <w:rsid w:val="00743FA2"/>
    <w:rsid w:val="00776F70"/>
    <w:rsid w:val="00794E7B"/>
    <w:rsid w:val="007A7D4C"/>
    <w:rsid w:val="007B1A89"/>
    <w:rsid w:val="007C0AED"/>
    <w:rsid w:val="007D04A3"/>
    <w:rsid w:val="007E59EE"/>
    <w:rsid w:val="008035D8"/>
    <w:rsid w:val="00820FB3"/>
    <w:rsid w:val="00824BC3"/>
    <w:rsid w:val="0086794A"/>
    <w:rsid w:val="00877733"/>
    <w:rsid w:val="008922EB"/>
    <w:rsid w:val="00892376"/>
    <w:rsid w:val="008D66E0"/>
    <w:rsid w:val="00904448"/>
    <w:rsid w:val="00905C99"/>
    <w:rsid w:val="00914C01"/>
    <w:rsid w:val="00923818"/>
    <w:rsid w:val="009431B0"/>
    <w:rsid w:val="00961BE9"/>
    <w:rsid w:val="00982179"/>
    <w:rsid w:val="009823BE"/>
    <w:rsid w:val="009A3D88"/>
    <w:rsid w:val="009C1761"/>
    <w:rsid w:val="00A225DC"/>
    <w:rsid w:val="00A40DE8"/>
    <w:rsid w:val="00A45DA3"/>
    <w:rsid w:val="00A56246"/>
    <w:rsid w:val="00A65A70"/>
    <w:rsid w:val="00A70158"/>
    <w:rsid w:val="00A74367"/>
    <w:rsid w:val="00AA773C"/>
    <w:rsid w:val="00AD0401"/>
    <w:rsid w:val="00AF4992"/>
    <w:rsid w:val="00B02CD1"/>
    <w:rsid w:val="00B11695"/>
    <w:rsid w:val="00B138E3"/>
    <w:rsid w:val="00B14F29"/>
    <w:rsid w:val="00B27D49"/>
    <w:rsid w:val="00B55BF1"/>
    <w:rsid w:val="00B94102"/>
    <w:rsid w:val="00BA2A2F"/>
    <w:rsid w:val="00BD2BCF"/>
    <w:rsid w:val="00BD55AB"/>
    <w:rsid w:val="00BE3BA6"/>
    <w:rsid w:val="00BF154F"/>
    <w:rsid w:val="00C0119B"/>
    <w:rsid w:val="00C079CD"/>
    <w:rsid w:val="00C1068D"/>
    <w:rsid w:val="00C141EE"/>
    <w:rsid w:val="00C158B0"/>
    <w:rsid w:val="00CC75D5"/>
    <w:rsid w:val="00D002FC"/>
    <w:rsid w:val="00D0730A"/>
    <w:rsid w:val="00D52123"/>
    <w:rsid w:val="00DA2C4D"/>
    <w:rsid w:val="00DC07EA"/>
    <w:rsid w:val="00DD3233"/>
    <w:rsid w:val="00DD7151"/>
    <w:rsid w:val="00DF53BA"/>
    <w:rsid w:val="00DF59FF"/>
    <w:rsid w:val="00E147B9"/>
    <w:rsid w:val="00E441FC"/>
    <w:rsid w:val="00E70AFA"/>
    <w:rsid w:val="00F11982"/>
    <w:rsid w:val="00FC3BBB"/>
    <w:rsid w:val="00FD4AFA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5F897"/>
  <w15:chartTrackingRefBased/>
  <w15:docId w15:val="{8E170226-82E4-4843-AECE-AACF21C0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42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4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2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42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2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429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42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42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42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2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4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4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42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429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42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42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42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42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42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4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42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42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4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4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42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4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4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42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429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90C1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90C1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90C1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90C17"/>
    <w:rPr>
      <w:sz w:val="18"/>
      <w:szCs w:val="18"/>
    </w:rPr>
  </w:style>
  <w:style w:type="paragraph" w:styleId="af2">
    <w:name w:val="Normal (Web)"/>
    <w:basedOn w:val="a"/>
    <w:uiPriority w:val="99"/>
    <w:semiHidden/>
    <w:unhideWhenUsed/>
    <w:rsid w:val="00A70158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lenovo\Documents\Tencent%20Files\2965708510\Image\C2C\N%25TGC%7d1%25MC%7b@0EAP3%25%7bUS@M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10</Pages>
  <Words>1322</Words>
  <Characters>7537</Characters>
  <Application>Microsoft Office Word</Application>
  <DocSecurity>0</DocSecurity>
  <Lines>62</Lines>
  <Paragraphs>17</Paragraphs>
  <ScaleCrop>false</ScaleCrop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启 李</dc:creator>
  <cp:keywords/>
  <dc:description/>
  <cp:lastModifiedBy>启 李</cp:lastModifiedBy>
  <cp:revision>29</cp:revision>
  <cp:lastPrinted>2026-01-04T08:08:00Z</cp:lastPrinted>
  <dcterms:created xsi:type="dcterms:W3CDTF">2024-11-12T06:35:00Z</dcterms:created>
  <dcterms:modified xsi:type="dcterms:W3CDTF">2026-01-04T08:09:00Z</dcterms:modified>
</cp:coreProperties>
</file>